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E16A" w14:textId="77777777" w:rsidR="0077423E" w:rsidRDefault="0077423E" w:rsidP="0077423E">
      <w:pPr>
        <w:pStyle w:val="Subtitle"/>
        <w:jc w:val="left"/>
        <w:rPr>
          <w:rFonts w:ascii="Arial Black" w:hAnsi="Arial Black"/>
          <w:b/>
          <w:sz w:val="40"/>
        </w:rPr>
      </w:pPr>
      <w:r>
        <w:rPr>
          <w:rFonts w:ascii="Arial Black" w:hAnsi="Arial Black"/>
          <w:b/>
          <w:sz w:val="40"/>
        </w:rPr>
        <w:t xml:space="preserve">Raising Your Commercial IQ </w:t>
      </w:r>
    </w:p>
    <w:p w14:paraId="4BC66C29" w14:textId="77777777" w:rsidR="0077423E" w:rsidRDefault="0077423E" w:rsidP="0077423E">
      <w:pPr>
        <w:pStyle w:val="Subtitle"/>
        <w:ind w:right="-7"/>
        <w:jc w:val="left"/>
        <w:rPr>
          <w:rFonts w:ascii="Times New Roman" w:hAnsi="Times New Roman"/>
          <w:b/>
          <w:sz w:val="16"/>
          <w:szCs w:val="16"/>
        </w:rPr>
      </w:pPr>
      <w:r>
        <w:rPr>
          <w:rFonts w:ascii="Times New Roman" w:hAnsi="Times New Roman"/>
          <w:b/>
          <w:sz w:val="16"/>
          <w:szCs w:val="16"/>
        </w:rPr>
        <w:t>_____________________________________________________________________________________________________________________</w:t>
      </w:r>
    </w:p>
    <w:p w14:paraId="163033C5" w14:textId="77777777" w:rsidR="0077423E" w:rsidRDefault="0077423E" w:rsidP="0077423E">
      <w:pPr>
        <w:pStyle w:val="Subtitle"/>
        <w:rPr>
          <w:rFonts w:ascii="Arial Black" w:hAnsi="Arial Black"/>
          <w:b/>
          <w:szCs w:val="36"/>
        </w:rPr>
      </w:pPr>
    </w:p>
    <w:p w14:paraId="523EBBFF" w14:textId="77777777" w:rsidR="0077423E" w:rsidRDefault="0077423E" w:rsidP="0077423E">
      <w:pPr>
        <w:pStyle w:val="Subtitle"/>
        <w:rPr>
          <w:rFonts w:ascii="Arial Black" w:hAnsi="Arial Black"/>
          <w:b/>
          <w:szCs w:val="36"/>
        </w:rPr>
      </w:pPr>
    </w:p>
    <w:p w14:paraId="4BBEFEA7" w14:textId="77777777" w:rsidR="009026CA" w:rsidRDefault="009026CA" w:rsidP="009026CA">
      <w:pPr>
        <w:jc w:val="center"/>
        <w:rPr>
          <w:b/>
          <w:sz w:val="36"/>
          <w:szCs w:val="36"/>
          <w:lang w:val="en-CA"/>
        </w:rPr>
      </w:pPr>
    </w:p>
    <w:p w14:paraId="793C1E69" w14:textId="77777777" w:rsidR="009026CA" w:rsidRDefault="009026CA" w:rsidP="009026CA">
      <w:pPr>
        <w:jc w:val="center"/>
        <w:rPr>
          <w:b/>
          <w:sz w:val="36"/>
          <w:szCs w:val="36"/>
          <w:lang w:val="en-CA"/>
        </w:rPr>
      </w:pPr>
    </w:p>
    <w:p w14:paraId="1267A8DE" w14:textId="77777777" w:rsidR="009026CA" w:rsidRDefault="009026CA" w:rsidP="009026CA">
      <w:pPr>
        <w:jc w:val="center"/>
        <w:rPr>
          <w:b/>
          <w:sz w:val="36"/>
          <w:szCs w:val="36"/>
          <w:lang w:val="en-CA"/>
        </w:rPr>
      </w:pPr>
    </w:p>
    <w:p w14:paraId="2DC616E7" w14:textId="77777777" w:rsidR="009026CA" w:rsidRDefault="009026CA" w:rsidP="009026CA">
      <w:pPr>
        <w:jc w:val="center"/>
        <w:rPr>
          <w:b/>
          <w:sz w:val="36"/>
          <w:szCs w:val="36"/>
          <w:lang w:val="en-CA"/>
        </w:rPr>
      </w:pPr>
    </w:p>
    <w:p w14:paraId="236975FC" w14:textId="77777777" w:rsidR="009026CA" w:rsidRPr="00444970" w:rsidRDefault="00735B07" w:rsidP="00D80E89">
      <w:pPr>
        <w:jc w:val="center"/>
        <w:rPr>
          <w:rFonts w:ascii="Arial Black" w:hAnsi="Arial Black"/>
          <w:b/>
          <w:sz w:val="32"/>
          <w:szCs w:val="32"/>
          <w:lang w:val="en-CA"/>
        </w:rPr>
      </w:pPr>
      <w:proofErr w:type="gramStart"/>
      <w:r w:rsidRPr="00444970">
        <w:rPr>
          <w:rFonts w:ascii="Arial Black" w:hAnsi="Arial Black"/>
          <w:b/>
          <w:sz w:val="32"/>
          <w:szCs w:val="32"/>
          <w:lang w:val="en-CA"/>
        </w:rPr>
        <w:t>1</w:t>
      </w:r>
      <w:r w:rsidR="00686783" w:rsidRPr="00444970">
        <w:rPr>
          <w:rFonts w:ascii="Arial Black" w:hAnsi="Arial Black"/>
          <w:b/>
          <w:sz w:val="32"/>
          <w:szCs w:val="32"/>
          <w:lang w:val="en-CA"/>
        </w:rPr>
        <w:t>0</w:t>
      </w:r>
      <w:r w:rsidR="00A42CE5" w:rsidRPr="00444970">
        <w:rPr>
          <w:rFonts w:ascii="Arial Black" w:hAnsi="Arial Black"/>
          <w:b/>
          <w:sz w:val="32"/>
          <w:szCs w:val="32"/>
          <w:lang w:val="en-CA"/>
        </w:rPr>
        <w:t>2</w:t>
      </w:r>
      <w:r w:rsidR="00686783" w:rsidRPr="00444970">
        <w:rPr>
          <w:rFonts w:ascii="Arial Black" w:hAnsi="Arial Black"/>
          <w:b/>
          <w:sz w:val="32"/>
          <w:szCs w:val="32"/>
          <w:lang w:val="en-CA"/>
        </w:rPr>
        <w:t xml:space="preserve"> </w:t>
      </w:r>
      <w:r w:rsidR="002924E6" w:rsidRPr="00444970">
        <w:rPr>
          <w:rFonts w:ascii="Arial Black" w:hAnsi="Arial Black"/>
          <w:b/>
          <w:sz w:val="32"/>
          <w:szCs w:val="32"/>
          <w:lang w:val="en-CA"/>
        </w:rPr>
        <w:t xml:space="preserve"> </w:t>
      </w:r>
      <w:r w:rsidR="00A42CE5" w:rsidRPr="00444970">
        <w:rPr>
          <w:rFonts w:ascii="Arial Black" w:hAnsi="Arial Black"/>
          <w:b/>
          <w:sz w:val="32"/>
          <w:szCs w:val="32"/>
          <w:lang w:val="en-CA"/>
        </w:rPr>
        <w:t>Real</w:t>
      </w:r>
      <w:proofErr w:type="gramEnd"/>
      <w:r w:rsidR="00A42CE5" w:rsidRPr="00444970">
        <w:rPr>
          <w:rFonts w:ascii="Arial Black" w:hAnsi="Arial Black"/>
          <w:b/>
          <w:sz w:val="32"/>
          <w:szCs w:val="32"/>
          <w:lang w:val="en-CA"/>
        </w:rPr>
        <w:t xml:space="preserve"> Estate Investment Analysis</w:t>
      </w:r>
      <w:r w:rsidR="00686783" w:rsidRPr="00444970">
        <w:rPr>
          <w:rFonts w:ascii="Arial Black" w:hAnsi="Arial Black"/>
          <w:b/>
          <w:sz w:val="32"/>
          <w:szCs w:val="32"/>
          <w:lang w:val="en-CA"/>
        </w:rPr>
        <w:t xml:space="preserve"> </w:t>
      </w:r>
    </w:p>
    <w:p w14:paraId="1FE004C3" w14:textId="77777777" w:rsidR="000E46D9" w:rsidRPr="00444970" w:rsidRDefault="000E46D9" w:rsidP="0077423E">
      <w:pPr>
        <w:jc w:val="center"/>
        <w:rPr>
          <w:rFonts w:ascii="Arial Black" w:hAnsi="Arial Black"/>
          <w:b/>
          <w:sz w:val="32"/>
          <w:szCs w:val="32"/>
          <w:lang w:val="en-CA"/>
        </w:rPr>
      </w:pPr>
    </w:p>
    <w:p w14:paraId="702379DD" w14:textId="77777777" w:rsidR="00BA025F" w:rsidRPr="00444970" w:rsidRDefault="00DC64B3" w:rsidP="0077423E">
      <w:pPr>
        <w:jc w:val="center"/>
        <w:rPr>
          <w:rFonts w:ascii="Arial Black" w:hAnsi="Arial Black"/>
          <w:b/>
          <w:sz w:val="32"/>
          <w:szCs w:val="32"/>
          <w:lang w:val="en-CA"/>
        </w:rPr>
      </w:pPr>
      <w:r w:rsidRPr="00444970">
        <w:rPr>
          <w:rFonts w:ascii="Arial Black" w:hAnsi="Arial Black"/>
          <w:b/>
          <w:sz w:val="32"/>
          <w:szCs w:val="32"/>
          <w:lang w:val="en-CA"/>
        </w:rPr>
        <w:t>In-house Training Program</w:t>
      </w:r>
    </w:p>
    <w:p w14:paraId="1C070900" w14:textId="77777777" w:rsidR="009026CA" w:rsidRPr="00444970" w:rsidRDefault="00DC64B3" w:rsidP="0077423E">
      <w:pPr>
        <w:jc w:val="center"/>
        <w:rPr>
          <w:rFonts w:ascii="Arial Black" w:hAnsi="Arial Black"/>
          <w:b/>
          <w:sz w:val="32"/>
          <w:szCs w:val="32"/>
          <w:lang w:val="en-CA"/>
        </w:rPr>
      </w:pPr>
      <w:r w:rsidRPr="00444970">
        <w:rPr>
          <w:rFonts w:ascii="Arial Black" w:hAnsi="Arial Black"/>
          <w:b/>
          <w:sz w:val="32"/>
          <w:szCs w:val="32"/>
          <w:lang w:val="en-CA"/>
        </w:rPr>
        <w:t>Instructor Guide,</w:t>
      </w:r>
      <w:r w:rsidR="008B1370" w:rsidRPr="00444970">
        <w:rPr>
          <w:rFonts w:ascii="Arial Black" w:hAnsi="Arial Black"/>
          <w:b/>
          <w:sz w:val="32"/>
          <w:szCs w:val="32"/>
          <w:lang w:val="en-CA"/>
        </w:rPr>
        <w:t xml:space="preserve"> Agenda and Timetable</w:t>
      </w:r>
    </w:p>
    <w:p w14:paraId="54F10643" w14:textId="77777777" w:rsidR="009026CA" w:rsidRPr="00444970" w:rsidRDefault="009026CA">
      <w:pPr>
        <w:jc w:val="center"/>
        <w:rPr>
          <w:sz w:val="32"/>
          <w:szCs w:val="32"/>
          <w:lang w:val="en-CA"/>
        </w:rPr>
      </w:pPr>
    </w:p>
    <w:p w14:paraId="3D8A1A32" w14:textId="77777777" w:rsidR="009026CA" w:rsidRDefault="009026CA">
      <w:pPr>
        <w:jc w:val="center"/>
        <w:rPr>
          <w:lang w:val="en-CA"/>
        </w:rPr>
      </w:pPr>
    </w:p>
    <w:p w14:paraId="761BD28B" w14:textId="77777777" w:rsidR="009026CA" w:rsidRDefault="009026CA">
      <w:pPr>
        <w:jc w:val="center"/>
        <w:rPr>
          <w:lang w:val="en-CA"/>
        </w:rPr>
      </w:pPr>
    </w:p>
    <w:p w14:paraId="24690B4B" w14:textId="77777777" w:rsidR="009026CA" w:rsidRDefault="009026CA">
      <w:pPr>
        <w:jc w:val="center"/>
        <w:rPr>
          <w:lang w:val="en-CA"/>
        </w:rPr>
      </w:pPr>
    </w:p>
    <w:p w14:paraId="6CE30C31" w14:textId="77777777" w:rsidR="009026CA" w:rsidRDefault="009026CA">
      <w:pPr>
        <w:jc w:val="center"/>
        <w:rPr>
          <w:lang w:val="en-CA"/>
        </w:rPr>
      </w:pPr>
    </w:p>
    <w:p w14:paraId="5D57ACBC" w14:textId="77777777" w:rsidR="009026CA" w:rsidRDefault="009026CA">
      <w:pPr>
        <w:jc w:val="center"/>
        <w:rPr>
          <w:lang w:val="en-CA"/>
        </w:rPr>
      </w:pPr>
    </w:p>
    <w:p w14:paraId="078A88BC" w14:textId="77777777" w:rsidR="009026CA" w:rsidRDefault="009026CA">
      <w:pPr>
        <w:jc w:val="center"/>
        <w:rPr>
          <w:lang w:val="en-CA"/>
        </w:rPr>
      </w:pPr>
    </w:p>
    <w:p w14:paraId="68AC3F01" w14:textId="77777777" w:rsidR="009026CA" w:rsidRDefault="009026CA">
      <w:pPr>
        <w:jc w:val="center"/>
        <w:rPr>
          <w:lang w:val="en-CA"/>
        </w:rPr>
      </w:pPr>
    </w:p>
    <w:p w14:paraId="32F9F7BC" w14:textId="77777777" w:rsidR="009026CA" w:rsidRDefault="009026CA">
      <w:pPr>
        <w:jc w:val="center"/>
        <w:rPr>
          <w:lang w:val="en-CA"/>
        </w:rPr>
      </w:pPr>
    </w:p>
    <w:p w14:paraId="3AA1B021" w14:textId="77777777" w:rsidR="009026CA" w:rsidRDefault="009026CA">
      <w:pPr>
        <w:jc w:val="center"/>
        <w:rPr>
          <w:lang w:val="en-CA"/>
        </w:rPr>
      </w:pPr>
    </w:p>
    <w:p w14:paraId="67EEAABE" w14:textId="77777777" w:rsidR="009026CA" w:rsidRDefault="009026CA">
      <w:pPr>
        <w:jc w:val="center"/>
        <w:rPr>
          <w:lang w:val="en-CA"/>
        </w:rPr>
      </w:pPr>
    </w:p>
    <w:p w14:paraId="4A19232C" w14:textId="77777777" w:rsidR="009026CA" w:rsidRDefault="009026CA">
      <w:pPr>
        <w:jc w:val="center"/>
        <w:rPr>
          <w:lang w:val="en-CA"/>
        </w:rPr>
      </w:pPr>
    </w:p>
    <w:p w14:paraId="41673B42" w14:textId="77777777" w:rsidR="009026CA" w:rsidRDefault="009026CA">
      <w:pPr>
        <w:jc w:val="center"/>
        <w:rPr>
          <w:lang w:val="en-CA"/>
        </w:rPr>
      </w:pPr>
    </w:p>
    <w:p w14:paraId="30591883" w14:textId="77777777" w:rsidR="009026CA" w:rsidRDefault="009026CA">
      <w:pPr>
        <w:jc w:val="center"/>
        <w:rPr>
          <w:lang w:val="en-CA"/>
        </w:rPr>
      </w:pPr>
    </w:p>
    <w:p w14:paraId="650E22A5" w14:textId="77777777" w:rsidR="009026CA" w:rsidRDefault="009026CA">
      <w:pPr>
        <w:jc w:val="center"/>
        <w:rPr>
          <w:lang w:val="en-CA"/>
        </w:rPr>
      </w:pPr>
    </w:p>
    <w:p w14:paraId="6A53F199" w14:textId="77777777" w:rsidR="009026CA" w:rsidRDefault="009026CA">
      <w:pPr>
        <w:jc w:val="center"/>
        <w:rPr>
          <w:lang w:val="en-CA"/>
        </w:rPr>
      </w:pPr>
    </w:p>
    <w:p w14:paraId="31687CBC" w14:textId="77777777" w:rsidR="009026CA" w:rsidRDefault="009026CA">
      <w:pPr>
        <w:jc w:val="center"/>
        <w:rPr>
          <w:lang w:val="en-CA"/>
        </w:rPr>
      </w:pPr>
    </w:p>
    <w:p w14:paraId="1085FF55" w14:textId="77777777" w:rsidR="009026CA" w:rsidRDefault="009026CA">
      <w:pPr>
        <w:jc w:val="center"/>
        <w:rPr>
          <w:lang w:val="en-CA"/>
        </w:rPr>
      </w:pPr>
    </w:p>
    <w:p w14:paraId="7FA11AD8" w14:textId="77777777" w:rsidR="009026CA" w:rsidRDefault="009026CA" w:rsidP="0077423E">
      <w:pPr>
        <w:ind w:right="623"/>
        <w:rPr>
          <w:bCs/>
          <w:sz w:val="16"/>
          <w:szCs w:val="16"/>
        </w:rPr>
      </w:pPr>
    </w:p>
    <w:p w14:paraId="628FCECC" w14:textId="77777777" w:rsidR="009026CA" w:rsidRDefault="009026CA" w:rsidP="0077423E">
      <w:pPr>
        <w:ind w:right="623"/>
        <w:rPr>
          <w:bCs/>
          <w:sz w:val="16"/>
          <w:szCs w:val="16"/>
        </w:rPr>
      </w:pPr>
    </w:p>
    <w:p w14:paraId="41FD4B8A" w14:textId="77777777" w:rsidR="009026CA" w:rsidRDefault="009026CA" w:rsidP="009026CA">
      <w:pPr>
        <w:ind w:right="623"/>
        <w:jc w:val="right"/>
        <w:rPr>
          <w:bCs/>
          <w:sz w:val="16"/>
          <w:szCs w:val="16"/>
        </w:rPr>
      </w:pPr>
    </w:p>
    <w:p w14:paraId="2D47C866" w14:textId="77777777" w:rsidR="009026CA" w:rsidRDefault="009026CA" w:rsidP="009026CA">
      <w:pPr>
        <w:ind w:right="623"/>
        <w:jc w:val="right"/>
        <w:rPr>
          <w:bCs/>
          <w:sz w:val="16"/>
          <w:szCs w:val="16"/>
        </w:rPr>
      </w:pPr>
    </w:p>
    <w:p w14:paraId="35DFADAC" w14:textId="77777777" w:rsidR="009026CA" w:rsidRDefault="009026CA" w:rsidP="009026CA">
      <w:pPr>
        <w:ind w:right="623"/>
        <w:jc w:val="right"/>
        <w:rPr>
          <w:bCs/>
          <w:sz w:val="16"/>
          <w:szCs w:val="16"/>
        </w:rPr>
      </w:pPr>
      <w:r>
        <w:rPr>
          <w:bCs/>
          <w:sz w:val="16"/>
          <w:szCs w:val="16"/>
        </w:rPr>
        <w:t>Neil Osborne M.B.A.</w:t>
      </w:r>
    </w:p>
    <w:p w14:paraId="6116774C" w14:textId="77777777" w:rsidR="009026CA" w:rsidRDefault="009026CA" w:rsidP="009026CA">
      <w:pPr>
        <w:ind w:right="623"/>
        <w:jc w:val="right"/>
        <w:rPr>
          <w:bCs/>
          <w:sz w:val="16"/>
          <w:szCs w:val="16"/>
        </w:rPr>
      </w:pPr>
      <w:r>
        <w:rPr>
          <w:bCs/>
          <w:sz w:val="16"/>
          <w:szCs w:val="16"/>
        </w:rPr>
        <w:t>DL. (604) 988-9964</w:t>
      </w:r>
    </w:p>
    <w:p w14:paraId="35EB9A51" w14:textId="77777777" w:rsidR="009026CA" w:rsidRDefault="00611FEF" w:rsidP="009026CA">
      <w:pPr>
        <w:ind w:right="623"/>
        <w:jc w:val="right"/>
      </w:pPr>
      <w:hyperlink r:id="rId8">
        <w:r w:rsidR="009026CA">
          <w:rPr>
            <w:rStyle w:val="Hyperlink1"/>
            <w:bCs/>
            <w:sz w:val="16"/>
            <w:szCs w:val="16"/>
          </w:rPr>
          <w:t>nosborne@investitsoftware.com</w:t>
        </w:r>
      </w:hyperlink>
    </w:p>
    <w:p w14:paraId="2A8BEAFF" w14:textId="77777777" w:rsidR="009026CA" w:rsidRDefault="009026CA" w:rsidP="009026CA">
      <w:pPr>
        <w:ind w:right="623"/>
        <w:jc w:val="right"/>
        <w:rPr>
          <w:bCs/>
          <w:sz w:val="16"/>
          <w:szCs w:val="16"/>
        </w:rPr>
      </w:pPr>
      <w:r>
        <w:rPr>
          <w:bCs/>
          <w:sz w:val="16"/>
          <w:szCs w:val="16"/>
        </w:rPr>
        <w:t>Investit Software Inc.</w:t>
      </w:r>
    </w:p>
    <w:p w14:paraId="54C2FCBF" w14:textId="77777777" w:rsidR="009026CA" w:rsidRDefault="009026CA" w:rsidP="009026CA">
      <w:pPr>
        <w:ind w:right="623"/>
        <w:jc w:val="right"/>
        <w:rPr>
          <w:bCs/>
          <w:sz w:val="16"/>
          <w:szCs w:val="16"/>
        </w:rPr>
      </w:pPr>
      <w:r>
        <w:rPr>
          <w:bCs/>
          <w:sz w:val="16"/>
          <w:szCs w:val="16"/>
        </w:rPr>
        <w:t>Toll free 877-878-1828</w:t>
      </w:r>
    </w:p>
    <w:p w14:paraId="5767097F" w14:textId="77777777" w:rsidR="009026CA" w:rsidRDefault="009026CA" w:rsidP="009026CA">
      <w:pPr>
        <w:ind w:right="623"/>
        <w:jc w:val="right"/>
        <w:rPr>
          <w:bCs/>
          <w:sz w:val="16"/>
          <w:szCs w:val="16"/>
        </w:rPr>
      </w:pPr>
      <w:r>
        <w:rPr>
          <w:bCs/>
          <w:sz w:val="16"/>
          <w:szCs w:val="16"/>
        </w:rPr>
        <w:t>North Vancouver BC</w:t>
      </w:r>
    </w:p>
    <w:p w14:paraId="26E42C5F" w14:textId="77777777" w:rsidR="009026CA" w:rsidRDefault="009026CA" w:rsidP="009026CA">
      <w:pPr>
        <w:ind w:right="623"/>
        <w:jc w:val="right"/>
        <w:rPr>
          <w:bCs/>
          <w:sz w:val="16"/>
          <w:szCs w:val="16"/>
          <w:lang w:val="it-IT"/>
        </w:rPr>
      </w:pPr>
      <w:r>
        <w:rPr>
          <w:bCs/>
          <w:sz w:val="16"/>
          <w:szCs w:val="16"/>
          <w:lang w:val="it-IT"/>
        </w:rPr>
        <w:t>Canada V7R 3N4</w:t>
      </w:r>
    </w:p>
    <w:p w14:paraId="1A870D2F" w14:textId="77777777" w:rsidR="009026CA" w:rsidRDefault="00611FEF" w:rsidP="009026CA">
      <w:pPr>
        <w:ind w:right="623"/>
        <w:jc w:val="right"/>
        <w:rPr>
          <w:rStyle w:val="Hyperlink1"/>
          <w:bCs/>
          <w:sz w:val="16"/>
          <w:szCs w:val="16"/>
          <w:lang w:val="it-IT"/>
        </w:rPr>
      </w:pPr>
      <w:hyperlink r:id="rId9">
        <w:r w:rsidR="009026CA">
          <w:rPr>
            <w:rStyle w:val="Hyperlink1"/>
            <w:bCs/>
            <w:sz w:val="16"/>
            <w:szCs w:val="16"/>
            <w:lang w:val="it-IT"/>
          </w:rPr>
          <w:t>investit@investitsoftware.com</w:t>
        </w:r>
      </w:hyperlink>
    </w:p>
    <w:p w14:paraId="4A11814A" w14:textId="77777777" w:rsidR="008F3E0A" w:rsidRPr="008F3E0A" w:rsidRDefault="008F3E0A" w:rsidP="008F3E0A">
      <w:pPr>
        <w:ind w:right="624"/>
        <w:jc w:val="right"/>
        <w:rPr>
          <w:color w:val="0000FF" w:themeColor="hyperlink"/>
          <w:sz w:val="16"/>
          <w:szCs w:val="16"/>
          <w:u w:val="single"/>
        </w:rPr>
      </w:pPr>
      <w:r w:rsidRPr="00A10040">
        <w:rPr>
          <w:rStyle w:val="Hyperlink1"/>
          <w:sz w:val="16"/>
          <w:szCs w:val="16"/>
        </w:rPr>
        <w:t>www.investitacademy.com</w:t>
      </w:r>
    </w:p>
    <w:p w14:paraId="1C99DD16" w14:textId="77777777" w:rsidR="009026CA" w:rsidRDefault="00611FEF" w:rsidP="009026CA">
      <w:pPr>
        <w:tabs>
          <w:tab w:val="left" w:pos="9720"/>
        </w:tabs>
        <w:ind w:right="623"/>
        <w:jc w:val="right"/>
      </w:pPr>
      <w:hyperlink r:id="rId10">
        <w:r w:rsidR="009026CA">
          <w:rPr>
            <w:rStyle w:val="Hyperlink1"/>
            <w:bCs/>
            <w:sz w:val="16"/>
            <w:szCs w:val="16"/>
          </w:rPr>
          <w:t>www.investitpro.com</w:t>
        </w:r>
      </w:hyperlink>
    </w:p>
    <w:p w14:paraId="55C3495E" w14:textId="77777777" w:rsidR="000947FD" w:rsidRPr="008F3E0A" w:rsidRDefault="009026CA" w:rsidP="008F3E0A">
      <w:pPr>
        <w:tabs>
          <w:tab w:val="left" w:pos="9720"/>
        </w:tabs>
        <w:ind w:right="623"/>
        <w:jc w:val="right"/>
        <w:rPr>
          <w:bCs/>
          <w:sz w:val="16"/>
          <w:szCs w:val="16"/>
        </w:rPr>
      </w:pPr>
      <w:r>
        <w:rPr>
          <w:bCs/>
          <w:sz w:val="16"/>
          <w:szCs w:val="16"/>
        </w:rPr>
        <w:t xml:space="preserve">Copyright </w:t>
      </w:r>
      <w:r w:rsidR="000947FD">
        <w:rPr>
          <w:lang w:val="en-CA"/>
        </w:rPr>
        <w:br w:type="page"/>
      </w:r>
    </w:p>
    <w:p w14:paraId="3FE273B7" w14:textId="77777777" w:rsidR="002B4764" w:rsidRDefault="002B4764" w:rsidP="000947FD">
      <w:pPr>
        <w:spacing w:line="276" w:lineRule="auto"/>
        <w:jc w:val="center"/>
        <w:rPr>
          <w:b/>
          <w:lang w:val="en-CA"/>
        </w:rPr>
      </w:pPr>
    </w:p>
    <w:sdt>
      <w:sdtPr>
        <w:rPr>
          <w:rFonts w:asciiTheme="minorHAnsi" w:eastAsiaTheme="minorHAnsi" w:hAnsiTheme="minorHAnsi" w:cstheme="minorBidi"/>
          <w:b w:val="0"/>
          <w:bCs w:val="0"/>
          <w:color w:val="auto"/>
          <w:sz w:val="22"/>
          <w:szCs w:val="22"/>
          <w:lang w:eastAsia="en-US"/>
        </w:rPr>
        <w:id w:val="1801495352"/>
        <w:docPartObj>
          <w:docPartGallery w:val="Table of Contents"/>
          <w:docPartUnique/>
        </w:docPartObj>
      </w:sdtPr>
      <w:sdtEndPr>
        <w:rPr>
          <w:noProof/>
        </w:rPr>
      </w:sdtEndPr>
      <w:sdtContent>
        <w:p w14:paraId="6D7E01C7" w14:textId="77777777" w:rsidR="002B4764" w:rsidRDefault="00444970" w:rsidP="00444970">
          <w:pPr>
            <w:pStyle w:val="TOCHeading"/>
            <w:jc w:val="center"/>
            <w:rPr>
              <w:rFonts w:asciiTheme="minorHAnsi" w:eastAsiaTheme="minorHAnsi" w:hAnsiTheme="minorHAnsi" w:cstheme="minorBidi"/>
              <w:b w:val="0"/>
              <w:bCs w:val="0"/>
              <w:color w:val="auto"/>
              <w:sz w:val="22"/>
              <w:szCs w:val="22"/>
              <w:lang w:eastAsia="en-US"/>
            </w:rPr>
          </w:pPr>
          <w:r w:rsidRPr="00444970">
            <w:rPr>
              <w:rFonts w:asciiTheme="minorHAnsi" w:eastAsiaTheme="minorHAnsi" w:hAnsiTheme="minorHAnsi" w:cstheme="minorBidi"/>
              <w:bCs w:val="0"/>
              <w:color w:val="auto"/>
              <w:sz w:val="22"/>
              <w:szCs w:val="22"/>
              <w:lang w:eastAsia="en-US"/>
            </w:rPr>
            <w:t>Table of Contents</w:t>
          </w:r>
        </w:p>
        <w:p w14:paraId="16172861" w14:textId="77777777" w:rsidR="00444970" w:rsidRPr="00444970" w:rsidRDefault="00444970" w:rsidP="00444970"/>
        <w:p w14:paraId="1174D919" w14:textId="2A173A12" w:rsidR="00C55040" w:rsidRDefault="002B476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1551661" w:history="1">
            <w:r w:rsidR="00C55040" w:rsidRPr="00AC0867">
              <w:rPr>
                <w:rStyle w:val="Hyperlink"/>
                <w:noProof/>
                <w:lang w:val="en-CA"/>
              </w:rPr>
              <w:t>102. INSTRUCTOR GUIDE</w:t>
            </w:r>
            <w:r w:rsidR="00C55040">
              <w:rPr>
                <w:noProof/>
                <w:webHidden/>
              </w:rPr>
              <w:tab/>
            </w:r>
            <w:r w:rsidR="00C55040">
              <w:rPr>
                <w:noProof/>
                <w:webHidden/>
              </w:rPr>
              <w:fldChar w:fldCharType="begin"/>
            </w:r>
            <w:r w:rsidR="00C55040">
              <w:rPr>
                <w:noProof/>
                <w:webHidden/>
              </w:rPr>
              <w:instrText xml:space="preserve"> PAGEREF _Toc81551661 \h </w:instrText>
            </w:r>
            <w:r w:rsidR="00C55040">
              <w:rPr>
                <w:noProof/>
                <w:webHidden/>
              </w:rPr>
            </w:r>
            <w:r w:rsidR="00C55040">
              <w:rPr>
                <w:noProof/>
                <w:webHidden/>
              </w:rPr>
              <w:fldChar w:fldCharType="separate"/>
            </w:r>
            <w:r w:rsidR="00FE0FA9">
              <w:rPr>
                <w:noProof/>
                <w:webHidden/>
              </w:rPr>
              <w:t>2</w:t>
            </w:r>
            <w:r w:rsidR="00C55040">
              <w:rPr>
                <w:noProof/>
                <w:webHidden/>
              </w:rPr>
              <w:fldChar w:fldCharType="end"/>
            </w:r>
          </w:hyperlink>
        </w:p>
        <w:p w14:paraId="4AB94EFA" w14:textId="1D63D6BD" w:rsidR="00C55040" w:rsidRDefault="00611FEF">
          <w:pPr>
            <w:pStyle w:val="TOC2"/>
            <w:tabs>
              <w:tab w:val="right" w:leader="dot" w:pos="9350"/>
            </w:tabs>
            <w:rPr>
              <w:rFonts w:eastAsiaTheme="minorEastAsia"/>
              <w:noProof/>
            </w:rPr>
          </w:pPr>
          <w:hyperlink w:anchor="_Toc81551662" w:history="1">
            <w:r w:rsidR="00C55040" w:rsidRPr="00AC0867">
              <w:rPr>
                <w:rStyle w:val="Hyperlink"/>
                <w:noProof/>
              </w:rPr>
              <w:t>Class hours</w:t>
            </w:r>
            <w:r w:rsidR="00C55040">
              <w:rPr>
                <w:noProof/>
                <w:webHidden/>
              </w:rPr>
              <w:tab/>
            </w:r>
            <w:r w:rsidR="00C55040">
              <w:rPr>
                <w:noProof/>
                <w:webHidden/>
              </w:rPr>
              <w:fldChar w:fldCharType="begin"/>
            </w:r>
            <w:r w:rsidR="00C55040">
              <w:rPr>
                <w:noProof/>
                <w:webHidden/>
              </w:rPr>
              <w:instrText xml:space="preserve"> PAGEREF _Toc81551662 \h </w:instrText>
            </w:r>
            <w:r w:rsidR="00C55040">
              <w:rPr>
                <w:noProof/>
                <w:webHidden/>
              </w:rPr>
            </w:r>
            <w:r w:rsidR="00C55040">
              <w:rPr>
                <w:noProof/>
                <w:webHidden/>
              </w:rPr>
              <w:fldChar w:fldCharType="separate"/>
            </w:r>
            <w:r w:rsidR="00FE0FA9">
              <w:rPr>
                <w:noProof/>
                <w:webHidden/>
              </w:rPr>
              <w:t>2</w:t>
            </w:r>
            <w:r w:rsidR="00C55040">
              <w:rPr>
                <w:noProof/>
                <w:webHidden/>
              </w:rPr>
              <w:fldChar w:fldCharType="end"/>
            </w:r>
          </w:hyperlink>
        </w:p>
        <w:p w14:paraId="42179DD1" w14:textId="0301BB99" w:rsidR="00C55040" w:rsidRDefault="00611FEF">
          <w:pPr>
            <w:pStyle w:val="TOC2"/>
            <w:tabs>
              <w:tab w:val="right" w:leader="dot" w:pos="9350"/>
            </w:tabs>
            <w:rPr>
              <w:rFonts w:eastAsiaTheme="minorEastAsia"/>
              <w:noProof/>
            </w:rPr>
          </w:pPr>
          <w:hyperlink w:anchor="_Toc81551663" w:history="1">
            <w:r w:rsidR="00C55040" w:rsidRPr="00AC0867">
              <w:rPr>
                <w:rStyle w:val="Hyperlink"/>
                <w:noProof/>
              </w:rPr>
              <w:t>Content choices</w:t>
            </w:r>
            <w:r w:rsidR="00C55040">
              <w:rPr>
                <w:noProof/>
                <w:webHidden/>
              </w:rPr>
              <w:tab/>
            </w:r>
            <w:r w:rsidR="00C55040">
              <w:rPr>
                <w:noProof/>
                <w:webHidden/>
              </w:rPr>
              <w:fldChar w:fldCharType="begin"/>
            </w:r>
            <w:r w:rsidR="00C55040">
              <w:rPr>
                <w:noProof/>
                <w:webHidden/>
              </w:rPr>
              <w:instrText xml:space="preserve"> PAGEREF _Toc81551663 \h </w:instrText>
            </w:r>
            <w:r w:rsidR="00C55040">
              <w:rPr>
                <w:noProof/>
                <w:webHidden/>
              </w:rPr>
            </w:r>
            <w:r w:rsidR="00C55040">
              <w:rPr>
                <w:noProof/>
                <w:webHidden/>
              </w:rPr>
              <w:fldChar w:fldCharType="separate"/>
            </w:r>
            <w:r w:rsidR="00FE0FA9">
              <w:rPr>
                <w:noProof/>
                <w:webHidden/>
              </w:rPr>
              <w:t>2</w:t>
            </w:r>
            <w:r w:rsidR="00C55040">
              <w:rPr>
                <w:noProof/>
                <w:webHidden/>
              </w:rPr>
              <w:fldChar w:fldCharType="end"/>
            </w:r>
          </w:hyperlink>
        </w:p>
        <w:p w14:paraId="1F0E4254" w14:textId="677FB612" w:rsidR="00C55040" w:rsidRDefault="00611FEF">
          <w:pPr>
            <w:pStyle w:val="TOC2"/>
            <w:tabs>
              <w:tab w:val="right" w:leader="dot" w:pos="9350"/>
            </w:tabs>
            <w:rPr>
              <w:rFonts w:eastAsiaTheme="minorEastAsia"/>
              <w:noProof/>
            </w:rPr>
          </w:pPr>
          <w:hyperlink w:anchor="_Toc81551664" w:history="1">
            <w:r w:rsidR="00C55040" w:rsidRPr="00AC0867">
              <w:rPr>
                <w:rStyle w:val="Hyperlink"/>
                <w:noProof/>
              </w:rPr>
              <w:t>Teaching process</w:t>
            </w:r>
            <w:r w:rsidR="00C55040">
              <w:rPr>
                <w:noProof/>
                <w:webHidden/>
              </w:rPr>
              <w:tab/>
            </w:r>
            <w:r w:rsidR="00C55040">
              <w:rPr>
                <w:noProof/>
                <w:webHidden/>
              </w:rPr>
              <w:fldChar w:fldCharType="begin"/>
            </w:r>
            <w:r w:rsidR="00C55040">
              <w:rPr>
                <w:noProof/>
                <w:webHidden/>
              </w:rPr>
              <w:instrText xml:space="preserve"> PAGEREF _Toc81551664 \h </w:instrText>
            </w:r>
            <w:r w:rsidR="00C55040">
              <w:rPr>
                <w:noProof/>
                <w:webHidden/>
              </w:rPr>
            </w:r>
            <w:r w:rsidR="00C55040">
              <w:rPr>
                <w:noProof/>
                <w:webHidden/>
              </w:rPr>
              <w:fldChar w:fldCharType="separate"/>
            </w:r>
            <w:r w:rsidR="00FE0FA9">
              <w:rPr>
                <w:noProof/>
                <w:webHidden/>
              </w:rPr>
              <w:t>2</w:t>
            </w:r>
            <w:r w:rsidR="00C55040">
              <w:rPr>
                <w:noProof/>
                <w:webHidden/>
              </w:rPr>
              <w:fldChar w:fldCharType="end"/>
            </w:r>
          </w:hyperlink>
        </w:p>
        <w:p w14:paraId="01135D79" w14:textId="1AE15B37" w:rsidR="00C55040" w:rsidRDefault="00611FEF">
          <w:pPr>
            <w:pStyle w:val="TOC1"/>
            <w:tabs>
              <w:tab w:val="right" w:leader="dot" w:pos="9350"/>
            </w:tabs>
            <w:rPr>
              <w:rFonts w:eastAsiaTheme="minorEastAsia"/>
              <w:noProof/>
            </w:rPr>
          </w:pPr>
          <w:hyperlink w:anchor="_Toc81551665" w:history="1">
            <w:r w:rsidR="00C55040" w:rsidRPr="00AC0867">
              <w:rPr>
                <w:rStyle w:val="Hyperlink"/>
                <w:noProof/>
                <w:lang w:val="en-CA"/>
              </w:rPr>
              <w:t>LEARNING OBJECTIVES</w:t>
            </w:r>
            <w:r w:rsidR="00C55040">
              <w:rPr>
                <w:noProof/>
                <w:webHidden/>
              </w:rPr>
              <w:tab/>
            </w:r>
            <w:r w:rsidR="00C55040">
              <w:rPr>
                <w:noProof/>
                <w:webHidden/>
              </w:rPr>
              <w:fldChar w:fldCharType="begin"/>
            </w:r>
            <w:r w:rsidR="00C55040">
              <w:rPr>
                <w:noProof/>
                <w:webHidden/>
              </w:rPr>
              <w:instrText xml:space="preserve"> PAGEREF _Toc81551665 \h </w:instrText>
            </w:r>
            <w:r w:rsidR="00C55040">
              <w:rPr>
                <w:noProof/>
                <w:webHidden/>
              </w:rPr>
            </w:r>
            <w:r w:rsidR="00C55040">
              <w:rPr>
                <w:noProof/>
                <w:webHidden/>
              </w:rPr>
              <w:fldChar w:fldCharType="separate"/>
            </w:r>
            <w:r w:rsidR="00FE0FA9">
              <w:rPr>
                <w:noProof/>
                <w:webHidden/>
              </w:rPr>
              <w:t>3</w:t>
            </w:r>
            <w:r w:rsidR="00C55040">
              <w:rPr>
                <w:noProof/>
                <w:webHidden/>
              </w:rPr>
              <w:fldChar w:fldCharType="end"/>
            </w:r>
          </w:hyperlink>
        </w:p>
        <w:p w14:paraId="5EF58CF9" w14:textId="70067E7F" w:rsidR="00C55040" w:rsidRDefault="00611FEF">
          <w:pPr>
            <w:pStyle w:val="TOC1"/>
            <w:tabs>
              <w:tab w:val="right" w:leader="dot" w:pos="9350"/>
            </w:tabs>
            <w:rPr>
              <w:rFonts w:eastAsiaTheme="minorEastAsia"/>
              <w:noProof/>
            </w:rPr>
          </w:pPr>
          <w:hyperlink w:anchor="_Toc81551666" w:history="1">
            <w:r w:rsidR="00C55040" w:rsidRPr="00AC0867">
              <w:rPr>
                <w:rStyle w:val="Hyperlink"/>
                <w:noProof/>
              </w:rPr>
              <w:t>AGENDA TIME TABLE</w:t>
            </w:r>
            <w:r w:rsidR="00C55040">
              <w:rPr>
                <w:noProof/>
                <w:webHidden/>
              </w:rPr>
              <w:tab/>
            </w:r>
            <w:r w:rsidR="00C55040">
              <w:rPr>
                <w:noProof/>
                <w:webHidden/>
              </w:rPr>
              <w:fldChar w:fldCharType="begin"/>
            </w:r>
            <w:r w:rsidR="00C55040">
              <w:rPr>
                <w:noProof/>
                <w:webHidden/>
              </w:rPr>
              <w:instrText xml:space="preserve"> PAGEREF _Toc81551666 \h </w:instrText>
            </w:r>
            <w:r w:rsidR="00C55040">
              <w:rPr>
                <w:noProof/>
                <w:webHidden/>
              </w:rPr>
            </w:r>
            <w:r w:rsidR="00C55040">
              <w:rPr>
                <w:noProof/>
                <w:webHidden/>
              </w:rPr>
              <w:fldChar w:fldCharType="separate"/>
            </w:r>
            <w:r w:rsidR="00FE0FA9">
              <w:rPr>
                <w:noProof/>
                <w:webHidden/>
              </w:rPr>
              <w:t>5</w:t>
            </w:r>
            <w:r w:rsidR="00C55040">
              <w:rPr>
                <w:noProof/>
                <w:webHidden/>
              </w:rPr>
              <w:fldChar w:fldCharType="end"/>
            </w:r>
          </w:hyperlink>
        </w:p>
        <w:p w14:paraId="0D2E1822" w14:textId="790BB159" w:rsidR="00C55040" w:rsidRDefault="00611FEF">
          <w:pPr>
            <w:pStyle w:val="TOC1"/>
            <w:tabs>
              <w:tab w:val="right" w:leader="dot" w:pos="9350"/>
            </w:tabs>
            <w:rPr>
              <w:rFonts w:eastAsiaTheme="minorEastAsia"/>
              <w:noProof/>
            </w:rPr>
          </w:pPr>
          <w:hyperlink w:anchor="_Toc81551667" w:history="1">
            <w:r w:rsidR="00C55040" w:rsidRPr="00AC0867">
              <w:rPr>
                <w:rStyle w:val="Hyperlink"/>
                <w:noProof/>
                <w:lang w:val="en-CA"/>
              </w:rPr>
              <w:t>PRACTICE QUIZ and 102 COURSE EXAM</w:t>
            </w:r>
            <w:r w:rsidR="00C55040">
              <w:rPr>
                <w:noProof/>
                <w:webHidden/>
              </w:rPr>
              <w:tab/>
            </w:r>
            <w:r w:rsidR="00C55040">
              <w:rPr>
                <w:noProof/>
                <w:webHidden/>
              </w:rPr>
              <w:fldChar w:fldCharType="begin"/>
            </w:r>
            <w:r w:rsidR="00C55040">
              <w:rPr>
                <w:noProof/>
                <w:webHidden/>
              </w:rPr>
              <w:instrText xml:space="preserve"> PAGEREF _Toc81551667 \h </w:instrText>
            </w:r>
            <w:r w:rsidR="00C55040">
              <w:rPr>
                <w:noProof/>
                <w:webHidden/>
              </w:rPr>
            </w:r>
            <w:r w:rsidR="00C55040">
              <w:rPr>
                <w:noProof/>
                <w:webHidden/>
              </w:rPr>
              <w:fldChar w:fldCharType="separate"/>
            </w:r>
            <w:r w:rsidR="00FE0FA9">
              <w:rPr>
                <w:noProof/>
                <w:webHidden/>
              </w:rPr>
              <w:t>7</w:t>
            </w:r>
            <w:r w:rsidR="00C55040">
              <w:rPr>
                <w:noProof/>
                <w:webHidden/>
              </w:rPr>
              <w:fldChar w:fldCharType="end"/>
            </w:r>
          </w:hyperlink>
        </w:p>
        <w:p w14:paraId="3C608FF7" w14:textId="184BA558" w:rsidR="00C55040" w:rsidRDefault="00611FEF">
          <w:pPr>
            <w:pStyle w:val="TOC1"/>
            <w:tabs>
              <w:tab w:val="right" w:leader="dot" w:pos="9350"/>
            </w:tabs>
            <w:rPr>
              <w:rFonts w:eastAsiaTheme="minorEastAsia"/>
              <w:noProof/>
            </w:rPr>
          </w:pPr>
          <w:hyperlink w:anchor="_Toc81551668" w:history="1">
            <w:r w:rsidR="00C55040" w:rsidRPr="00AC0867">
              <w:rPr>
                <w:rStyle w:val="Hyperlink"/>
                <w:noProof/>
              </w:rPr>
              <w:t>FLASH CARDS. QUESTIONS and ANSWERS</w:t>
            </w:r>
            <w:r w:rsidR="00C55040">
              <w:rPr>
                <w:noProof/>
                <w:webHidden/>
              </w:rPr>
              <w:tab/>
            </w:r>
            <w:r w:rsidR="00C55040">
              <w:rPr>
                <w:noProof/>
                <w:webHidden/>
              </w:rPr>
              <w:fldChar w:fldCharType="begin"/>
            </w:r>
            <w:r w:rsidR="00C55040">
              <w:rPr>
                <w:noProof/>
                <w:webHidden/>
              </w:rPr>
              <w:instrText xml:space="preserve"> PAGEREF _Toc81551668 \h </w:instrText>
            </w:r>
            <w:r w:rsidR="00C55040">
              <w:rPr>
                <w:noProof/>
                <w:webHidden/>
              </w:rPr>
            </w:r>
            <w:r w:rsidR="00C55040">
              <w:rPr>
                <w:noProof/>
                <w:webHidden/>
              </w:rPr>
              <w:fldChar w:fldCharType="separate"/>
            </w:r>
            <w:r w:rsidR="00FE0FA9">
              <w:rPr>
                <w:noProof/>
                <w:webHidden/>
              </w:rPr>
              <w:t>8</w:t>
            </w:r>
            <w:r w:rsidR="00C55040">
              <w:rPr>
                <w:noProof/>
                <w:webHidden/>
              </w:rPr>
              <w:fldChar w:fldCharType="end"/>
            </w:r>
          </w:hyperlink>
        </w:p>
        <w:p w14:paraId="5F7FD8BC" w14:textId="52758AB2" w:rsidR="00C55040" w:rsidRDefault="00611FEF">
          <w:pPr>
            <w:pStyle w:val="TOC2"/>
            <w:tabs>
              <w:tab w:val="right" w:leader="dot" w:pos="9350"/>
            </w:tabs>
            <w:rPr>
              <w:rFonts w:eastAsiaTheme="minorEastAsia"/>
              <w:noProof/>
            </w:rPr>
          </w:pPr>
          <w:hyperlink w:anchor="_Toc81551669" w:history="1">
            <w:r w:rsidR="00C55040" w:rsidRPr="00AC0867">
              <w:rPr>
                <w:rStyle w:val="Hyperlink"/>
                <w:rFonts w:eastAsiaTheme="majorEastAsia"/>
                <w:noProof/>
              </w:rPr>
              <w:t>Cap Rates. Issues</w:t>
            </w:r>
            <w:r w:rsidR="00C55040">
              <w:rPr>
                <w:noProof/>
                <w:webHidden/>
              </w:rPr>
              <w:tab/>
            </w:r>
            <w:r w:rsidR="00C55040">
              <w:rPr>
                <w:noProof/>
                <w:webHidden/>
              </w:rPr>
              <w:fldChar w:fldCharType="begin"/>
            </w:r>
            <w:r w:rsidR="00C55040">
              <w:rPr>
                <w:noProof/>
                <w:webHidden/>
              </w:rPr>
              <w:instrText xml:space="preserve"> PAGEREF _Toc81551669 \h </w:instrText>
            </w:r>
            <w:r w:rsidR="00C55040">
              <w:rPr>
                <w:noProof/>
                <w:webHidden/>
              </w:rPr>
            </w:r>
            <w:r w:rsidR="00C55040">
              <w:rPr>
                <w:noProof/>
                <w:webHidden/>
              </w:rPr>
              <w:fldChar w:fldCharType="separate"/>
            </w:r>
            <w:r w:rsidR="00FE0FA9">
              <w:rPr>
                <w:noProof/>
                <w:webHidden/>
              </w:rPr>
              <w:t>8</w:t>
            </w:r>
            <w:r w:rsidR="00C55040">
              <w:rPr>
                <w:noProof/>
                <w:webHidden/>
              </w:rPr>
              <w:fldChar w:fldCharType="end"/>
            </w:r>
          </w:hyperlink>
        </w:p>
        <w:p w14:paraId="46AA949D" w14:textId="555F626F" w:rsidR="00C55040" w:rsidRDefault="00611FEF">
          <w:pPr>
            <w:pStyle w:val="TOC2"/>
            <w:tabs>
              <w:tab w:val="right" w:leader="dot" w:pos="9350"/>
            </w:tabs>
            <w:rPr>
              <w:rFonts w:eastAsiaTheme="minorEastAsia"/>
              <w:noProof/>
            </w:rPr>
          </w:pPr>
          <w:hyperlink w:anchor="_Toc81551670" w:history="1">
            <w:r w:rsidR="00C55040" w:rsidRPr="00AC0867">
              <w:rPr>
                <w:rStyle w:val="Hyperlink"/>
                <w:rFonts w:eastAsiaTheme="majorEastAsia" w:cstheme="majorBidi"/>
                <w:bCs/>
                <w:noProof/>
              </w:rPr>
              <w:t>Int</w:t>
            </w:r>
            <w:r w:rsidR="00C55040" w:rsidRPr="00AC0867">
              <w:rPr>
                <w:rStyle w:val="Hyperlink"/>
                <w:rFonts w:eastAsiaTheme="majorEastAsia"/>
                <w:noProof/>
              </w:rPr>
              <w:t>roduction to Investment Analysis</w:t>
            </w:r>
            <w:r w:rsidR="00C55040">
              <w:rPr>
                <w:noProof/>
                <w:webHidden/>
              </w:rPr>
              <w:tab/>
            </w:r>
            <w:r w:rsidR="00C55040">
              <w:rPr>
                <w:noProof/>
                <w:webHidden/>
              </w:rPr>
              <w:fldChar w:fldCharType="begin"/>
            </w:r>
            <w:r w:rsidR="00C55040">
              <w:rPr>
                <w:noProof/>
                <w:webHidden/>
              </w:rPr>
              <w:instrText xml:space="preserve"> PAGEREF _Toc81551670 \h </w:instrText>
            </w:r>
            <w:r w:rsidR="00C55040">
              <w:rPr>
                <w:noProof/>
                <w:webHidden/>
              </w:rPr>
            </w:r>
            <w:r w:rsidR="00C55040">
              <w:rPr>
                <w:noProof/>
                <w:webHidden/>
              </w:rPr>
              <w:fldChar w:fldCharType="separate"/>
            </w:r>
            <w:r w:rsidR="00FE0FA9">
              <w:rPr>
                <w:noProof/>
                <w:webHidden/>
              </w:rPr>
              <w:t>12</w:t>
            </w:r>
            <w:r w:rsidR="00C55040">
              <w:rPr>
                <w:noProof/>
                <w:webHidden/>
              </w:rPr>
              <w:fldChar w:fldCharType="end"/>
            </w:r>
          </w:hyperlink>
        </w:p>
        <w:p w14:paraId="19142F97" w14:textId="687D3A44" w:rsidR="00C55040" w:rsidRDefault="00611FEF">
          <w:pPr>
            <w:pStyle w:val="TOC2"/>
            <w:tabs>
              <w:tab w:val="right" w:leader="dot" w:pos="9350"/>
            </w:tabs>
            <w:rPr>
              <w:rFonts w:eastAsiaTheme="minorEastAsia"/>
              <w:noProof/>
            </w:rPr>
          </w:pPr>
          <w:hyperlink w:anchor="_Toc81551671" w:history="1">
            <w:r w:rsidR="00C55040" w:rsidRPr="00AC0867">
              <w:rPr>
                <w:rStyle w:val="Hyperlink"/>
                <w:rFonts w:eastAsiaTheme="majorEastAsia" w:cstheme="majorBidi"/>
                <w:bCs/>
                <w:noProof/>
              </w:rPr>
              <w:t>I</w:t>
            </w:r>
            <w:r w:rsidR="00C55040" w:rsidRPr="00AC0867">
              <w:rPr>
                <w:rStyle w:val="Hyperlink"/>
                <w:rFonts w:eastAsiaTheme="majorEastAsia"/>
                <w:noProof/>
              </w:rPr>
              <w:t>RR, NPV &amp; MIRR Introduction</w:t>
            </w:r>
            <w:r w:rsidR="00C55040">
              <w:rPr>
                <w:noProof/>
                <w:webHidden/>
              </w:rPr>
              <w:tab/>
            </w:r>
            <w:r w:rsidR="00C55040">
              <w:rPr>
                <w:noProof/>
                <w:webHidden/>
              </w:rPr>
              <w:fldChar w:fldCharType="begin"/>
            </w:r>
            <w:r w:rsidR="00C55040">
              <w:rPr>
                <w:noProof/>
                <w:webHidden/>
              </w:rPr>
              <w:instrText xml:space="preserve"> PAGEREF _Toc81551671 \h </w:instrText>
            </w:r>
            <w:r w:rsidR="00C55040">
              <w:rPr>
                <w:noProof/>
                <w:webHidden/>
              </w:rPr>
            </w:r>
            <w:r w:rsidR="00C55040">
              <w:rPr>
                <w:noProof/>
                <w:webHidden/>
              </w:rPr>
              <w:fldChar w:fldCharType="separate"/>
            </w:r>
            <w:r w:rsidR="00FE0FA9">
              <w:rPr>
                <w:noProof/>
                <w:webHidden/>
              </w:rPr>
              <w:t>15</w:t>
            </w:r>
            <w:r w:rsidR="00C55040">
              <w:rPr>
                <w:noProof/>
                <w:webHidden/>
              </w:rPr>
              <w:fldChar w:fldCharType="end"/>
            </w:r>
          </w:hyperlink>
        </w:p>
        <w:p w14:paraId="3672848E" w14:textId="22AACBF6" w:rsidR="00C55040" w:rsidRDefault="00611FEF">
          <w:pPr>
            <w:pStyle w:val="TOC2"/>
            <w:tabs>
              <w:tab w:val="right" w:leader="dot" w:pos="9350"/>
            </w:tabs>
            <w:rPr>
              <w:rFonts w:eastAsiaTheme="minorEastAsia"/>
              <w:noProof/>
            </w:rPr>
          </w:pPr>
          <w:hyperlink w:anchor="_Toc81551672" w:history="1">
            <w:r w:rsidR="00C55040" w:rsidRPr="00AC0867">
              <w:rPr>
                <w:rStyle w:val="Hyperlink"/>
                <w:rFonts w:eastAsiaTheme="majorEastAsia"/>
                <w:noProof/>
              </w:rPr>
              <w:t>Cash Flow &amp; Investment Analysis</w:t>
            </w:r>
            <w:r w:rsidR="00C55040">
              <w:rPr>
                <w:noProof/>
                <w:webHidden/>
              </w:rPr>
              <w:tab/>
            </w:r>
            <w:r w:rsidR="00C55040">
              <w:rPr>
                <w:noProof/>
                <w:webHidden/>
              </w:rPr>
              <w:fldChar w:fldCharType="begin"/>
            </w:r>
            <w:r w:rsidR="00C55040">
              <w:rPr>
                <w:noProof/>
                <w:webHidden/>
              </w:rPr>
              <w:instrText xml:space="preserve"> PAGEREF _Toc81551672 \h </w:instrText>
            </w:r>
            <w:r w:rsidR="00C55040">
              <w:rPr>
                <w:noProof/>
                <w:webHidden/>
              </w:rPr>
            </w:r>
            <w:r w:rsidR="00C55040">
              <w:rPr>
                <w:noProof/>
                <w:webHidden/>
              </w:rPr>
              <w:fldChar w:fldCharType="separate"/>
            </w:r>
            <w:r w:rsidR="00FE0FA9">
              <w:rPr>
                <w:noProof/>
                <w:webHidden/>
              </w:rPr>
              <w:t>25</w:t>
            </w:r>
            <w:r w:rsidR="00C55040">
              <w:rPr>
                <w:noProof/>
                <w:webHidden/>
              </w:rPr>
              <w:fldChar w:fldCharType="end"/>
            </w:r>
          </w:hyperlink>
        </w:p>
        <w:p w14:paraId="6254071D" w14:textId="214F6C0D" w:rsidR="00C55040" w:rsidRDefault="00611FEF">
          <w:pPr>
            <w:pStyle w:val="TOC2"/>
            <w:tabs>
              <w:tab w:val="right" w:leader="dot" w:pos="9350"/>
            </w:tabs>
            <w:rPr>
              <w:rFonts w:eastAsiaTheme="minorEastAsia"/>
              <w:noProof/>
            </w:rPr>
          </w:pPr>
          <w:hyperlink w:anchor="_Toc81551673" w:history="1">
            <w:r w:rsidR="00C55040" w:rsidRPr="00AC0867">
              <w:rPr>
                <w:rStyle w:val="Hyperlink"/>
                <w:rFonts w:eastAsiaTheme="majorEastAsia"/>
                <w:noProof/>
              </w:rPr>
              <w:t>Financial Leverage</w:t>
            </w:r>
            <w:r w:rsidR="00C55040">
              <w:rPr>
                <w:noProof/>
                <w:webHidden/>
              </w:rPr>
              <w:tab/>
            </w:r>
            <w:r w:rsidR="00C55040">
              <w:rPr>
                <w:noProof/>
                <w:webHidden/>
              </w:rPr>
              <w:fldChar w:fldCharType="begin"/>
            </w:r>
            <w:r w:rsidR="00C55040">
              <w:rPr>
                <w:noProof/>
                <w:webHidden/>
              </w:rPr>
              <w:instrText xml:space="preserve"> PAGEREF _Toc81551673 \h </w:instrText>
            </w:r>
            <w:r w:rsidR="00C55040">
              <w:rPr>
                <w:noProof/>
                <w:webHidden/>
              </w:rPr>
            </w:r>
            <w:r w:rsidR="00C55040">
              <w:rPr>
                <w:noProof/>
                <w:webHidden/>
              </w:rPr>
              <w:fldChar w:fldCharType="separate"/>
            </w:r>
            <w:r w:rsidR="00FE0FA9">
              <w:rPr>
                <w:noProof/>
                <w:webHidden/>
              </w:rPr>
              <w:t>36</w:t>
            </w:r>
            <w:r w:rsidR="00C55040">
              <w:rPr>
                <w:noProof/>
                <w:webHidden/>
              </w:rPr>
              <w:fldChar w:fldCharType="end"/>
            </w:r>
          </w:hyperlink>
        </w:p>
        <w:p w14:paraId="4CA1C0F8" w14:textId="7B700132" w:rsidR="00C55040" w:rsidRDefault="00611FEF">
          <w:pPr>
            <w:pStyle w:val="TOC2"/>
            <w:tabs>
              <w:tab w:val="right" w:leader="dot" w:pos="9350"/>
            </w:tabs>
            <w:rPr>
              <w:rFonts w:eastAsiaTheme="minorEastAsia"/>
              <w:noProof/>
            </w:rPr>
          </w:pPr>
          <w:hyperlink w:anchor="_Toc81551674" w:history="1">
            <w:r w:rsidR="00C55040" w:rsidRPr="00AC0867">
              <w:rPr>
                <w:rStyle w:val="Hyperlink"/>
                <w:rFonts w:eastAsiaTheme="majorEastAsia"/>
                <w:noProof/>
              </w:rPr>
              <w:t>Risk Analysis</w:t>
            </w:r>
            <w:r w:rsidR="00C55040">
              <w:rPr>
                <w:noProof/>
                <w:webHidden/>
              </w:rPr>
              <w:tab/>
            </w:r>
            <w:r w:rsidR="00C55040">
              <w:rPr>
                <w:noProof/>
                <w:webHidden/>
              </w:rPr>
              <w:fldChar w:fldCharType="begin"/>
            </w:r>
            <w:r w:rsidR="00C55040">
              <w:rPr>
                <w:noProof/>
                <w:webHidden/>
              </w:rPr>
              <w:instrText xml:space="preserve"> PAGEREF _Toc81551674 \h </w:instrText>
            </w:r>
            <w:r w:rsidR="00C55040">
              <w:rPr>
                <w:noProof/>
                <w:webHidden/>
              </w:rPr>
            </w:r>
            <w:r w:rsidR="00C55040">
              <w:rPr>
                <w:noProof/>
                <w:webHidden/>
              </w:rPr>
              <w:fldChar w:fldCharType="separate"/>
            </w:r>
            <w:r w:rsidR="00FE0FA9">
              <w:rPr>
                <w:noProof/>
                <w:webHidden/>
              </w:rPr>
              <w:t>41</w:t>
            </w:r>
            <w:r w:rsidR="00C55040">
              <w:rPr>
                <w:noProof/>
                <w:webHidden/>
              </w:rPr>
              <w:fldChar w:fldCharType="end"/>
            </w:r>
          </w:hyperlink>
        </w:p>
        <w:p w14:paraId="7474D756" w14:textId="543C95EF" w:rsidR="00C55040" w:rsidRDefault="00611FEF">
          <w:pPr>
            <w:pStyle w:val="TOC2"/>
            <w:tabs>
              <w:tab w:val="right" w:leader="dot" w:pos="9350"/>
            </w:tabs>
            <w:rPr>
              <w:rFonts w:eastAsiaTheme="minorEastAsia"/>
              <w:noProof/>
            </w:rPr>
          </w:pPr>
          <w:hyperlink w:anchor="_Toc81551675" w:history="1">
            <w:r w:rsidR="00C55040" w:rsidRPr="00AC0867">
              <w:rPr>
                <w:rStyle w:val="Hyperlink"/>
                <w:noProof/>
                <w:lang w:val="en-CA"/>
              </w:rPr>
              <w:t>Real</w:t>
            </w:r>
            <w:r w:rsidR="00C55040" w:rsidRPr="00AC0867">
              <w:rPr>
                <w:rStyle w:val="Hyperlink"/>
                <w:noProof/>
              </w:rPr>
              <w:t xml:space="preserve"> estate taxation</w:t>
            </w:r>
            <w:r w:rsidR="00C55040">
              <w:rPr>
                <w:noProof/>
                <w:webHidden/>
              </w:rPr>
              <w:tab/>
            </w:r>
            <w:r w:rsidR="00C55040">
              <w:rPr>
                <w:noProof/>
                <w:webHidden/>
              </w:rPr>
              <w:fldChar w:fldCharType="begin"/>
            </w:r>
            <w:r w:rsidR="00C55040">
              <w:rPr>
                <w:noProof/>
                <w:webHidden/>
              </w:rPr>
              <w:instrText xml:space="preserve"> PAGEREF _Toc81551675 \h </w:instrText>
            </w:r>
            <w:r w:rsidR="00C55040">
              <w:rPr>
                <w:noProof/>
                <w:webHidden/>
              </w:rPr>
            </w:r>
            <w:r w:rsidR="00C55040">
              <w:rPr>
                <w:noProof/>
                <w:webHidden/>
              </w:rPr>
              <w:fldChar w:fldCharType="separate"/>
            </w:r>
            <w:r w:rsidR="00FE0FA9">
              <w:rPr>
                <w:noProof/>
                <w:webHidden/>
              </w:rPr>
              <w:t>47</w:t>
            </w:r>
            <w:r w:rsidR="00C55040">
              <w:rPr>
                <w:noProof/>
                <w:webHidden/>
              </w:rPr>
              <w:fldChar w:fldCharType="end"/>
            </w:r>
          </w:hyperlink>
        </w:p>
        <w:p w14:paraId="4175F800" w14:textId="77777777" w:rsidR="002B4764" w:rsidRDefault="002B4764">
          <w:r>
            <w:rPr>
              <w:b/>
              <w:bCs/>
              <w:noProof/>
            </w:rPr>
            <w:fldChar w:fldCharType="end"/>
          </w:r>
        </w:p>
      </w:sdtContent>
    </w:sdt>
    <w:p w14:paraId="65B7F848" w14:textId="77777777" w:rsidR="002B4764" w:rsidRDefault="002B4764" w:rsidP="000947FD">
      <w:pPr>
        <w:spacing w:line="276" w:lineRule="auto"/>
        <w:jc w:val="center"/>
        <w:rPr>
          <w:b/>
          <w:lang w:val="en-CA"/>
        </w:rPr>
      </w:pPr>
    </w:p>
    <w:p w14:paraId="5DBCCBA7" w14:textId="77777777" w:rsidR="000947FD" w:rsidRDefault="000947FD" w:rsidP="000947FD">
      <w:pPr>
        <w:spacing w:line="276" w:lineRule="auto"/>
        <w:jc w:val="center"/>
        <w:rPr>
          <w:b/>
          <w:lang w:val="en-CA"/>
        </w:rPr>
      </w:pPr>
    </w:p>
    <w:p w14:paraId="2EDDBC48" w14:textId="77777777" w:rsidR="000947FD" w:rsidRDefault="000947FD" w:rsidP="000947FD">
      <w:pPr>
        <w:spacing w:line="276" w:lineRule="auto"/>
        <w:jc w:val="center"/>
        <w:rPr>
          <w:rFonts w:ascii="Arial" w:eastAsiaTheme="majorEastAsia" w:hAnsi="Arial" w:cstheme="majorBidi"/>
          <w:b/>
          <w:bCs/>
          <w:sz w:val="24"/>
          <w:szCs w:val="28"/>
          <w:lang w:val="en-CA"/>
        </w:rPr>
        <w:sectPr w:rsidR="000947FD" w:rsidSect="00342E6B">
          <w:headerReference w:type="default" r:id="rId11"/>
          <w:footerReference w:type="default" r:id="rId12"/>
          <w:type w:val="continuous"/>
          <w:pgSz w:w="12240" w:h="15840" w:code="1"/>
          <w:pgMar w:top="1440" w:right="1440" w:bottom="1440" w:left="1440" w:header="709" w:footer="709" w:gutter="0"/>
          <w:pgNumType w:start="0"/>
          <w:cols w:space="708"/>
          <w:titlePg/>
          <w:docGrid w:linePitch="360"/>
        </w:sectPr>
      </w:pPr>
    </w:p>
    <w:p w14:paraId="0B8CDE3E" w14:textId="77777777" w:rsidR="00B359EC" w:rsidRDefault="00B359EC" w:rsidP="00B359EC">
      <w:pPr>
        <w:pStyle w:val="Heading1"/>
        <w:keepLines w:val="0"/>
        <w:spacing w:before="58" w:after="58"/>
        <w:rPr>
          <w:lang w:val="en-CA"/>
        </w:rPr>
      </w:pPr>
      <w:bookmarkStart w:id="0" w:name="_Toc81471108"/>
      <w:bookmarkStart w:id="1" w:name="_Toc81387139"/>
      <w:bookmarkStart w:id="2" w:name="_Toc81471762"/>
      <w:bookmarkStart w:id="3" w:name="_Toc81551661"/>
      <w:r>
        <w:rPr>
          <w:lang w:val="en-CA"/>
        </w:rPr>
        <w:lastRenderedPageBreak/>
        <w:t>102. INSTRUCTOR GUIDE</w:t>
      </w:r>
      <w:bookmarkEnd w:id="0"/>
      <w:bookmarkEnd w:id="1"/>
      <w:bookmarkEnd w:id="2"/>
      <w:bookmarkEnd w:id="3"/>
    </w:p>
    <w:p w14:paraId="363699F6" w14:textId="77777777" w:rsidR="00B359EC" w:rsidRPr="00C4242B" w:rsidRDefault="00B359EC" w:rsidP="00B359EC">
      <w:pPr>
        <w:pStyle w:val="Heading2"/>
        <w:numPr>
          <w:ilvl w:val="1"/>
          <w:numId w:val="0"/>
        </w:numPr>
      </w:pPr>
      <w:bookmarkStart w:id="4" w:name="_Toc81471109"/>
      <w:bookmarkStart w:id="5" w:name="_Toc81387140"/>
      <w:bookmarkStart w:id="6" w:name="_Toc81551662"/>
      <w:r w:rsidRPr="00C4242B">
        <w:t>Class hours</w:t>
      </w:r>
      <w:bookmarkEnd w:id="4"/>
      <w:bookmarkEnd w:id="5"/>
      <w:bookmarkEnd w:id="6"/>
    </w:p>
    <w:p w14:paraId="67BD3700" w14:textId="77777777" w:rsidR="00B359EC" w:rsidRPr="00C4242B" w:rsidRDefault="00B359EC" w:rsidP="00B359EC">
      <w:pPr>
        <w:rPr>
          <w:b/>
          <w:lang w:val="en-CA"/>
        </w:rPr>
      </w:pPr>
      <w:r w:rsidRPr="00C4242B">
        <w:rPr>
          <w:lang w:val="en-CA"/>
        </w:rPr>
        <w:t xml:space="preserve">Allow approximately 16 hours of class time. For </w:t>
      </w:r>
      <w:proofErr w:type="gramStart"/>
      <w:r w:rsidRPr="00C4242B">
        <w:rPr>
          <w:lang w:val="en-CA"/>
        </w:rPr>
        <w:t>example,  four</w:t>
      </w:r>
      <w:proofErr w:type="gramEnd"/>
      <w:r w:rsidRPr="00C4242B">
        <w:rPr>
          <w:lang w:val="en-CA"/>
        </w:rPr>
        <w:t>, four-hour sessions meeting once per week.</w:t>
      </w:r>
    </w:p>
    <w:p w14:paraId="60F3E386" w14:textId="77777777" w:rsidR="00B359EC" w:rsidRPr="00C4242B" w:rsidRDefault="00B359EC" w:rsidP="00B359EC">
      <w:pPr>
        <w:pStyle w:val="Heading2"/>
        <w:numPr>
          <w:ilvl w:val="1"/>
          <w:numId w:val="0"/>
        </w:numPr>
      </w:pPr>
    </w:p>
    <w:p w14:paraId="076C746F" w14:textId="77777777" w:rsidR="00B359EC" w:rsidRPr="00C4242B" w:rsidRDefault="00B359EC" w:rsidP="00B359EC">
      <w:pPr>
        <w:pStyle w:val="Heading2"/>
        <w:numPr>
          <w:ilvl w:val="1"/>
          <w:numId w:val="0"/>
        </w:numPr>
      </w:pPr>
      <w:bookmarkStart w:id="7" w:name="_Toc81471110"/>
      <w:bookmarkStart w:id="8" w:name="_Toc81387141"/>
      <w:bookmarkStart w:id="9" w:name="_Toc81551663"/>
      <w:r w:rsidRPr="00C4242B">
        <w:t>Content choices</w:t>
      </w:r>
      <w:bookmarkEnd w:id="7"/>
      <w:bookmarkEnd w:id="8"/>
      <w:bookmarkEnd w:id="9"/>
    </w:p>
    <w:p w14:paraId="66BB7740" w14:textId="77777777" w:rsidR="00B359EC" w:rsidRDefault="00B359EC" w:rsidP="00B359EC">
      <w:pPr>
        <w:rPr>
          <w:lang w:val="en-CA"/>
        </w:rPr>
      </w:pPr>
      <w:r w:rsidRPr="00C4242B">
        <w:rPr>
          <w:lang w:val="en-CA"/>
        </w:rPr>
        <w:t>In some cases, you may not want to present all the course material. For example, if the class consists of residential realtors or rookie commercial interested in learning more about commercial real estate, some topics may be too advanced. If this is the case, skip the topic</w:t>
      </w:r>
      <w:r>
        <w:rPr>
          <w:lang w:val="en-CA"/>
        </w:rPr>
        <w:t>.</w:t>
      </w:r>
    </w:p>
    <w:p w14:paraId="40DAC38B" w14:textId="77777777" w:rsidR="00B359EC" w:rsidRDefault="00B359EC" w:rsidP="00B359EC">
      <w:pPr>
        <w:pStyle w:val="Heading2"/>
        <w:numPr>
          <w:ilvl w:val="1"/>
          <w:numId w:val="0"/>
        </w:numPr>
      </w:pPr>
      <w:bookmarkStart w:id="10" w:name="_Toc81471111"/>
      <w:bookmarkStart w:id="11" w:name="_Toc81387142"/>
    </w:p>
    <w:p w14:paraId="238C778D" w14:textId="77777777" w:rsidR="00B359EC" w:rsidRPr="00C4242B" w:rsidRDefault="00B359EC" w:rsidP="00B359EC">
      <w:pPr>
        <w:pStyle w:val="Heading2"/>
        <w:numPr>
          <w:ilvl w:val="1"/>
          <w:numId w:val="0"/>
        </w:numPr>
      </w:pPr>
      <w:bookmarkStart w:id="12" w:name="_Toc81551664"/>
      <w:r w:rsidRPr="00C4242B">
        <w:t>Teaching process</w:t>
      </w:r>
      <w:bookmarkEnd w:id="10"/>
      <w:bookmarkEnd w:id="11"/>
      <w:bookmarkEnd w:id="12"/>
    </w:p>
    <w:p w14:paraId="5ED31DB5" w14:textId="77777777" w:rsidR="00B359EC" w:rsidRPr="00C4242B" w:rsidRDefault="00B359EC" w:rsidP="00B359EC">
      <w:pPr>
        <w:rPr>
          <w:b/>
          <w:lang w:val="en-CA"/>
        </w:rPr>
      </w:pPr>
      <w:r w:rsidRPr="00C4242B">
        <w:rPr>
          <w:lang w:val="en-CA"/>
        </w:rPr>
        <w:t>The teaching process consists of alternating between playing the:</w:t>
      </w:r>
    </w:p>
    <w:p w14:paraId="64279F83" w14:textId="77777777" w:rsidR="00B359EC" w:rsidRPr="00C4242B" w:rsidRDefault="00B359EC" w:rsidP="00B359EC">
      <w:pPr>
        <w:rPr>
          <w:b/>
          <w:lang w:val="en-CA"/>
        </w:rPr>
      </w:pPr>
    </w:p>
    <w:p w14:paraId="5F1F60F8" w14:textId="77777777" w:rsidR="00B359EC" w:rsidRPr="00C4242B" w:rsidRDefault="00B359EC" w:rsidP="00B359EC">
      <w:pPr>
        <w:pStyle w:val="ListParagraph"/>
        <w:numPr>
          <w:ilvl w:val="0"/>
          <w:numId w:val="44"/>
        </w:numPr>
        <w:rPr>
          <w:b/>
          <w:lang w:val="en-CA"/>
        </w:rPr>
      </w:pPr>
      <w:r w:rsidRPr="00C4242B">
        <w:rPr>
          <w:lang w:val="en-CA"/>
        </w:rPr>
        <w:t>micro videos</w:t>
      </w:r>
    </w:p>
    <w:p w14:paraId="51D7F803" w14:textId="77777777" w:rsidR="00B359EC" w:rsidRPr="00C4242B" w:rsidRDefault="00B359EC" w:rsidP="00B359EC">
      <w:pPr>
        <w:pStyle w:val="ListParagraph"/>
        <w:numPr>
          <w:ilvl w:val="0"/>
          <w:numId w:val="44"/>
        </w:numPr>
        <w:rPr>
          <w:b/>
          <w:lang w:val="en-CA"/>
        </w:rPr>
      </w:pPr>
      <w:r w:rsidRPr="00C4242B">
        <w:rPr>
          <w:lang w:val="en-CA"/>
        </w:rPr>
        <w:t>flashcards, answering the flashcard questions, and class discussions</w:t>
      </w:r>
    </w:p>
    <w:p w14:paraId="655276D6" w14:textId="77777777" w:rsidR="00B359EC" w:rsidRPr="00C4242B" w:rsidRDefault="00B359EC" w:rsidP="00B359EC">
      <w:pPr>
        <w:pStyle w:val="ListParagraph"/>
        <w:ind w:left="0"/>
        <w:rPr>
          <w:b/>
          <w:lang w:val="en-CA"/>
        </w:rPr>
      </w:pPr>
    </w:p>
    <w:p w14:paraId="27A5D13A" w14:textId="77777777" w:rsidR="00B359EC" w:rsidRPr="00C4242B" w:rsidRDefault="00B359EC" w:rsidP="00B359EC">
      <w:pPr>
        <w:pStyle w:val="ListParagraph"/>
        <w:ind w:left="0"/>
        <w:rPr>
          <w:b/>
          <w:lang w:val="en-CA"/>
        </w:rPr>
      </w:pPr>
      <w:r w:rsidRPr="00C4242B">
        <w:rPr>
          <w:lang w:val="en-CA"/>
        </w:rPr>
        <w:t xml:space="preserve">by following </w:t>
      </w:r>
      <w:proofErr w:type="gramStart"/>
      <w:r w:rsidRPr="00C4242B">
        <w:rPr>
          <w:lang w:val="en-CA"/>
        </w:rPr>
        <w:t>the  “</w:t>
      </w:r>
      <w:proofErr w:type="gramEnd"/>
      <w:r w:rsidRPr="00C4242B">
        <w:rPr>
          <w:lang w:val="en-CA"/>
        </w:rPr>
        <w:t>Agenda Time Table” below.</w:t>
      </w:r>
    </w:p>
    <w:p w14:paraId="1F585D9D" w14:textId="77777777" w:rsidR="00B359EC" w:rsidRPr="00C4242B" w:rsidRDefault="00B359EC" w:rsidP="00B359EC">
      <w:pPr>
        <w:pStyle w:val="ListParagraph"/>
        <w:ind w:left="0"/>
        <w:rPr>
          <w:b/>
          <w:lang w:val="en-CA"/>
        </w:rPr>
      </w:pPr>
    </w:p>
    <w:p w14:paraId="1C0C04B6" w14:textId="77777777" w:rsidR="00B359EC" w:rsidRPr="00C4242B" w:rsidRDefault="00B359EC" w:rsidP="00B359EC">
      <w:pPr>
        <w:pStyle w:val="ListParagraph"/>
        <w:ind w:left="0"/>
        <w:rPr>
          <w:b/>
          <w:lang w:val="en-CA"/>
        </w:rPr>
      </w:pPr>
      <w:r w:rsidRPr="00C4242B">
        <w:rPr>
          <w:lang w:val="en-CA"/>
        </w:rPr>
        <w:t>The micro videos provide an introduction to the topic. The flash cards actively involve the student in the learning process and reinforce the material presented in the micro videos.</w:t>
      </w:r>
    </w:p>
    <w:p w14:paraId="141D8832" w14:textId="77777777" w:rsidR="00B359EC" w:rsidRPr="00C4242B" w:rsidRDefault="00B359EC" w:rsidP="00B359EC">
      <w:pPr>
        <w:rPr>
          <w:rFonts w:eastAsia="Times New Roman" w:cs="Times New Roman"/>
          <w:b/>
          <w:lang w:val="en-CA"/>
        </w:rPr>
      </w:pPr>
      <w:bookmarkStart w:id="13" w:name="_Toc81387143"/>
      <w:bookmarkStart w:id="14" w:name="_Toc81471112"/>
      <w:r w:rsidRPr="00C4242B">
        <w:rPr>
          <w:color w:val="000000"/>
          <w:szCs w:val="20"/>
        </w:rPr>
        <w:t>Flash cards</w:t>
      </w:r>
      <w:bookmarkEnd w:id="13"/>
      <w:bookmarkEnd w:id="14"/>
    </w:p>
    <w:p w14:paraId="4BFEA3FB" w14:textId="77777777" w:rsidR="00B359EC" w:rsidRPr="00C4242B" w:rsidRDefault="00B359EC" w:rsidP="00B359EC">
      <w:pPr>
        <w:rPr>
          <w:b/>
          <w:lang w:val="en-CA"/>
        </w:rPr>
      </w:pPr>
      <w:r w:rsidRPr="00C4242B">
        <w:rPr>
          <w:lang w:val="en-CA"/>
        </w:rPr>
        <w:t>A great way to learn the basics.  The Participant Guide contains:</w:t>
      </w:r>
    </w:p>
    <w:p w14:paraId="02E5A868" w14:textId="77777777" w:rsidR="00B359EC" w:rsidRPr="00C4242B" w:rsidRDefault="00B359EC" w:rsidP="00B359EC">
      <w:pPr>
        <w:rPr>
          <w:b/>
          <w:lang w:val="en-CA"/>
        </w:rPr>
      </w:pPr>
    </w:p>
    <w:p w14:paraId="3F7A578D" w14:textId="77777777" w:rsidR="00B359EC" w:rsidRPr="00C4242B" w:rsidRDefault="00B359EC" w:rsidP="00B359EC">
      <w:pPr>
        <w:pStyle w:val="ListParagraph"/>
        <w:numPr>
          <w:ilvl w:val="0"/>
          <w:numId w:val="45"/>
        </w:numPr>
        <w:rPr>
          <w:b/>
          <w:lang w:val="en-CA"/>
        </w:rPr>
      </w:pPr>
      <w:r w:rsidRPr="00C4242B">
        <w:rPr>
          <w:lang w:val="en-CA"/>
        </w:rPr>
        <w:t>Question</w:t>
      </w:r>
    </w:p>
    <w:p w14:paraId="537D97C9" w14:textId="77777777" w:rsidR="00B359EC" w:rsidRPr="00C4242B" w:rsidRDefault="00B359EC" w:rsidP="00B359EC">
      <w:pPr>
        <w:pStyle w:val="ListParagraph"/>
        <w:numPr>
          <w:ilvl w:val="0"/>
          <w:numId w:val="45"/>
        </w:numPr>
        <w:rPr>
          <w:b/>
          <w:lang w:val="en-CA"/>
        </w:rPr>
      </w:pPr>
      <w:r w:rsidRPr="00C4242B">
        <w:rPr>
          <w:lang w:val="en-CA"/>
        </w:rPr>
        <w:t>Space for the participant to write the answer</w:t>
      </w:r>
    </w:p>
    <w:p w14:paraId="1434E984" w14:textId="77777777" w:rsidR="00B359EC" w:rsidRPr="00C4242B" w:rsidRDefault="00B359EC" w:rsidP="00B359EC">
      <w:pPr>
        <w:pStyle w:val="ListParagraph"/>
        <w:numPr>
          <w:ilvl w:val="0"/>
          <w:numId w:val="45"/>
        </w:numPr>
        <w:rPr>
          <w:b/>
          <w:lang w:val="en-CA"/>
        </w:rPr>
      </w:pPr>
      <w:r w:rsidRPr="00C4242B">
        <w:rPr>
          <w:lang w:val="en-CA"/>
        </w:rPr>
        <w:t>The answer is on the flip side of the flashcard.</w:t>
      </w:r>
    </w:p>
    <w:p w14:paraId="4CEF2B38" w14:textId="77777777" w:rsidR="00B359EC" w:rsidRPr="00C4242B" w:rsidRDefault="00B359EC" w:rsidP="00B359EC">
      <w:pPr>
        <w:rPr>
          <w:b/>
          <w:lang w:val="en-CA"/>
        </w:rPr>
      </w:pPr>
    </w:p>
    <w:p w14:paraId="0E59DB03" w14:textId="77777777" w:rsidR="00B359EC" w:rsidRPr="00C4242B" w:rsidRDefault="00B359EC" w:rsidP="00B359EC">
      <w:pPr>
        <w:rPr>
          <w:color w:val="000000"/>
          <w:szCs w:val="20"/>
        </w:rPr>
      </w:pPr>
      <w:bookmarkStart w:id="15" w:name="_Toc81387144"/>
      <w:r w:rsidRPr="00C4242B">
        <w:rPr>
          <w:color w:val="000000"/>
          <w:szCs w:val="20"/>
        </w:rPr>
        <w:t>Teaching using flashcards.</w:t>
      </w:r>
      <w:bookmarkEnd w:id="15"/>
    </w:p>
    <w:p w14:paraId="2833C980" w14:textId="77777777" w:rsidR="00B359EC" w:rsidRPr="00C4242B" w:rsidRDefault="00B359EC" w:rsidP="00B359EC">
      <w:pPr>
        <w:rPr>
          <w:b/>
          <w:lang w:val="en-CA"/>
        </w:rPr>
      </w:pPr>
      <w:r w:rsidRPr="00C4242B">
        <w:rPr>
          <w:lang w:val="en-CA"/>
        </w:rPr>
        <w:t>Allow the participants time to complete the flashcard questions and then:</w:t>
      </w:r>
    </w:p>
    <w:p w14:paraId="65C5EAF2" w14:textId="77777777" w:rsidR="00B359EC" w:rsidRPr="00C4242B" w:rsidRDefault="00B359EC" w:rsidP="00B359EC">
      <w:pPr>
        <w:rPr>
          <w:b/>
          <w:lang w:val="en-CA"/>
        </w:rPr>
      </w:pPr>
    </w:p>
    <w:p w14:paraId="74D32FA3" w14:textId="77777777" w:rsidR="00B359EC" w:rsidRPr="00C4242B" w:rsidRDefault="00B359EC" w:rsidP="00B359EC">
      <w:pPr>
        <w:pStyle w:val="ListParagraph"/>
        <w:rPr>
          <w:b/>
          <w:lang w:val="en-CA"/>
        </w:rPr>
      </w:pPr>
      <w:r w:rsidRPr="00C4242B">
        <w:rPr>
          <w:lang w:val="en-CA"/>
        </w:rPr>
        <w:t>Review each flashcard question and answer and encourage questions and discussions. Enliven with your own experience and local examples.</w:t>
      </w:r>
    </w:p>
    <w:p w14:paraId="64D7655E" w14:textId="77777777" w:rsidR="00B359EC" w:rsidRPr="00C4242B" w:rsidRDefault="00B359EC" w:rsidP="00B359EC">
      <w:pPr>
        <w:rPr>
          <w:b/>
          <w:lang w:val="en-CA"/>
        </w:rPr>
      </w:pPr>
      <w:r w:rsidRPr="00C4242B">
        <w:rPr>
          <w:lang w:val="en-CA"/>
        </w:rPr>
        <w:t>This approach provides the opportunity for active class involvement.</w:t>
      </w:r>
    </w:p>
    <w:p w14:paraId="3658A961" w14:textId="77777777" w:rsidR="00B359EC" w:rsidRPr="00C4242B" w:rsidRDefault="00B359EC" w:rsidP="00B359EC">
      <w:pPr>
        <w:rPr>
          <w:b/>
          <w:lang w:val="en-CA"/>
        </w:rPr>
      </w:pPr>
    </w:p>
    <w:p w14:paraId="0266CD1A" w14:textId="77777777" w:rsidR="00B359EC" w:rsidRPr="00C4242B" w:rsidRDefault="00B359EC" w:rsidP="00B359EC">
      <w:pPr>
        <w:pStyle w:val="ListParagraph"/>
        <w:numPr>
          <w:ilvl w:val="0"/>
          <w:numId w:val="46"/>
        </w:numPr>
        <w:rPr>
          <w:b/>
          <w:lang w:val="en-CA"/>
        </w:rPr>
      </w:pPr>
      <w:r w:rsidRPr="00C4242B">
        <w:rPr>
          <w:lang w:val="en-CA"/>
        </w:rPr>
        <w:t>Questions, answers, and lively in-depth discussions</w:t>
      </w:r>
    </w:p>
    <w:p w14:paraId="3CD71046" w14:textId="77777777" w:rsidR="00B359EC" w:rsidRPr="00C4242B" w:rsidRDefault="00B359EC" w:rsidP="00B359EC">
      <w:pPr>
        <w:pStyle w:val="ListParagraph"/>
        <w:numPr>
          <w:ilvl w:val="0"/>
          <w:numId w:val="46"/>
        </w:numPr>
        <w:rPr>
          <w:b/>
          <w:lang w:val="en-CA"/>
        </w:rPr>
      </w:pPr>
      <w:r w:rsidRPr="00C4242B">
        <w:rPr>
          <w:lang w:val="en-CA"/>
        </w:rPr>
        <w:t>Provides the instructor with an opportunity to provide local examples and personal experiences.</w:t>
      </w:r>
    </w:p>
    <w:p w14:paraId="21981F42" w14:textId="77777777" w:rsidR="00B359EC" w:rsidRPr="00C4242B" w:rsidRDefault="00B359EC" w:rsidP="00B359EC">
      <w:pPr>
        <w:rPr>
          <w:b/>
          <w:lang w:val="en-CA"/>
        </w:rPr>
      </w:pPr>
    </w:p>
    <w:p w14:paraId="63F3D894" w14:textId="77777777" w:rsidR="00B359EC" w:rsidRPr="00C4242B" w:rsidRDefault="00B359EC" w:rsidP="00B359EC">
      <w:pPr>
        <w:ind w:left="720"/>
        <w:rPr>
          <w:b/>
          <w:lang w:val="en-CA"/>
        </w:rPr>
      </w:pPr>
      <w:r w:rsidRPr="00C4242B">
        <w:rPr>
          <w:lang w:val="en-CA"/>
        </w:rPr>
        <w:t>Example</w:t>
      </w:r>
      <w:r w:rsidR="00BE3EE1">
        <w:rPr>
          <w:lang w:val="en-CA"/>
        </w:rPr>
        <w:t>s</w:t>
      </w:r>
      <w:r w:rsidRPr="00C4242B">
        <w:rPr>
          <w:lang w:val="en-CA"/>
        </w:rPr>
        <w:t>.</w:t>
      </w:r>
    </w:p>
    <w:p w14:paraId="1CC8890C" w14:textId="77777777" w:rsidR="00B359EC" w:rsidRDefault="00BE3EE1" w:rsidP="00B359EC">
      <w:pPr>
        <w:ind w:left="720"/>
        <w:rPr>
          <w:lang w:val="en-CA"/>
        </w:rPr>
      </w:pPr>
      <w:r w:rsidRPr="00BE3EE1">
        <w:rPr>
          <w:lang w:val="en-CA"/>
        </w:rPr>
        <w:t xml:space="preserve">From your </w:t>
      </w:r>
      <w:r>
        <w:rPr>
          <w:lang w:val="en-CA"/>
        </w:rPr>
        <w:t>own experience explain the kinds of returns (Internal Rate of Return. IRR) long term investors look for different property types and risk</w:t>
      </w:r>
      <w:r w:rsidRPr="00BE3EE1">
        <w:rPr>
          <w:lang w:val="en-CA"/>
        </w:rPr>
        <w:t xml:space="preserve"> </w:t>
      </w:r>
    </w:p>
    <w:p w14:paraId="543E5EAF" w14:textId="77777777" w:rsidR="00BE3EE1" w:rsidRDefault="00BE3EE1" w:rsidP="00B359EC">
      <w:pPr>
        <w:ind w:left="720"/>
        <w:rPr>
          <w:lang w:val="en-CA"/>
        </w:rPr>
      </w:pPr>
    </w:p>
    <w:p w14:paraId="77C34ACB" w14:textId="77777777" w:rsidR="00BE3EE1" w:rsidRPr="00BE3EE1" w:rsidRDefault="00857E08" w:rsidP="00B359EC">
      <w:pPr>
        <w:ind w:left="720"/>
        <w:rPr>
          <w:lang w:val="en-CA"/>
        </w:rPr>
      </w:pPr>
      <w:r>
        <w:rPr>
          <w:lang w:val="en-CA"/>
        </w:rPr>
        <w:t>Provide local examples of Loan to Value Ratios and Debt Service Coverage Ratios that lenders in your area are using to determine loan amounts for different types of income properties.</w:t>
      </w:r>
    </w:p>
    <w:p w14:paraId="1A194B2E" w14:textId="77777777" w:rsidR="00B359EC" w:rsidRDefault="00B359EC" w:rsidP="00B359EC">
      <w:pPr>
        <w:pStyle w:val="Heading2"/>
        <w:numPr>
          <w:ilvl w:val="1"/>
          <w:numId w:val="0"/>
        </w:numPr>
        <w:rPr>
          <w:i/>
          <w:szCs w:val="22"/>
        </w:rPr>
      </w:pPr>
    </w:p>
    <w:p w14:paraId="5765D9E2" w14:textId="77777777" w:rsidR="00B359EC" w:rsidRDefault="00B359EC" w:rsidP="00B359EC">
      <w:pPr>
        <w:pStyle w:val="Heading2"/>
        <w:numPr>
          <w:ilvl w:val="1"/>
          <w:numId w:val="0"/>
        </w:numPr>
        <w:rPr>
          <w:szCs w:val="22"/>
          <w:lang w:val="en-CA"/>
        </w:rPr>
      </w:pPr>
    </w:p>
    <w:p w14:paraId="79649973" w14:textId="77777777" w:rsidR="00B359EC" w:rsidRDefault="00B359EC" w:rsidP="00B359EC">
      <w:pPr>
        <w:rPr>
          <w:rFonts w:eastAsia="Times New Roman" w:cs="Times New Roman"/>
          <w:color w:val="000000"/>
          <w:lang w:val="en-CA"/>
        </w:rPr>
      </w:pPr>
      <w:r>
        <w:rPr>
          <w:lang w:val="en-CA"/>
        </w:rPr>
        <w:br w:type="page"/>
      </w:r>
    </w:p>
    <w:p w14:paraId="235FD5A1" w14:textId="77777777" w:rsidR="000947FD" w:rsidRDefault="00444970" w:rsidP="00DC28E6">
      <w:pPr>
        <w:pStyle w:val="Heading1"/>
        <w:rPr>
          <w:lang w:val="en-CA"/>
        </w:rPr>
      </w:pPr>
      <w:bookmarkStart w:id="16" w:name="_Toc81551665"/>
      <w:r>
        <w:rPr>
          <w:lang w:val="en-CA"/>
        </w:rPr>
        <w:lastRenderedPageBreak/>
        <w:t xml:space="preserve">LEARNING </w:t>
      </w:r>
      <w:r w:rsidR="001B0313">
        <w:rPr>
          <w:lang w:val="en-CA"/>
        </w:rPr>
        <w:t>OBJECTIVES</w:t>
      </w:r>
      <w:bookmarkEnd w:id="16"/>
    </w:p>
    <w:p w14:paraId="2E9336EA" w14:textId="77777777"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b/>
          <w:bCs/>
        </w:rPr>
        <w:t>Learning objectives.</w:t>
      </w:r>
    </w:p>
    <w:p w14:paraId="60AE760A" w14:textId="77777777"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rPr>
        <w:t xml:space="preserve">The overall objective of the video is to provide an understanding of how to carry out in-depth real estate analysis investment and lease analysis, and how to apply investment analysis techniques to different types of properties or types of real estate decisions. </w:t>
      </w:r>
      <w:r w:rsidRPr="000E46D9">
        <w:rPr>
          <w:rFonts w:eastAsia="Times New Roman" w:cs="Times New Roman"/>
          <w:b/>
          <w:bCs/>
        </w:rPr>
        <w:t>How to use investment analysis to create deals.</w:t>
      </w:r>
    </w:p>
    <w:p w14:paraId="1FF33EF8" w14:textId="77777777" w:rsidR="00365E3A" w:rsidRPr="00C75F16" w:rsidRDefault="00365E3A" w:rsidP="00365E3A">
      <w:pPr>
        <w:rPr>
          <w:b/>
          <w:lang w:val="en-CA"/>
        </w:rPr>
      </w:pPr>
      <w:r w:rsidRPr="00C75F16">
        <w:rPr>
          <w:b/>
          <w:lang w:val="en-CA"/>
        </w:rPr>
        <w:t>Topics</w:t>
      </w:r>
    </w:p>
    <w:p w14:paraId="51C361B2" w14:textId="77777777" w:rsidR="00365E3A" w:rsidRDefault="00365E3A" w:rsidP="00365E3A">
      <w:pPr>
        <w:pStyle w:val="ListParagraph"/>
        <w:numPr>
          <w:ilvl w:val="0"/>
          <w:numId w:val="43"/>
        </w:numPr>
        <w:spacing w:after="200"/>
        <w:rPr>
          <w:lang w:val="en-CA"/>
        </w:rPr>
      </w:pPr>
      <w:r w:rsidRPr="00132DB5">
        <w:rPr>
          <w:lang w:val="en-CA"/>
        </w:rPr>
        <w:t>The significant weaknesses in using Cap Rates to make real estate investment decisions compared to the discounted cash flow approach. Examples illustrating the weakness of the Cap Rate approach to establishing value</w:t>
      </w:r>
    </w:p>
    <w:p w14:paraId="4F87CCF2" w14:textId="77777777" w:rsidR="00365E3A" w:rsidRPr="00132DB5" w:rsidRDefault="00365E3A" w:rsidP="00365E3A">
      <w:pPr>
        <w:pStyle w:val="ListParagraph"/>
        <w:rPr>
          <w:lang w:val="en-CA"/>
        </w:rPr>
      </w:pPr>
    </w:p>
    <w:p w14:paraId="27CE2D3E" w14:textId="77777777" w:rsidR="00365E3A" w:rsidRPr="006F2BA4" w:rsidRDefault="00365E3A" w:rsidP="00365E3A">
      <w:pPr>
        <w:pStyle w:val="ListParagraph"/>
        <w:numPr>
          <w:ilvl w:val="0"/>
          <w:numId w:val="43"/>
        </w:numPr>
        <w:spacing w:after="200"/>
        <w:rPr>
          <w:lang w:val="en-CA"/>
        </w:rPr>
      </w:pPr>
      <w:r w:rsidRPr="006F2BA4">
        <w:rPr>
          <w:lang w:val="en-CA"/>
        </w:rPr>
        <w:t>Time value of money concepts. The Internal Rate of Return (IRR) and Net Present Value financial measures</w:t>
      </w:r>
    </w:p>
    <w:p w14:paraId="2BAA6862" w14:textId="77777777" w:rsidR="00365E3A" w:rsidRDefault="00365E3A" w:rsidP="00365E3A">
      <w:pPr>
        <w:numPr>
          <w:ilvl w:val="0"/>
          <w:numId w:val="42"/>
        </w:numPr>
        <w:tabs>
          <w:tab w:val="clear" w:pos="720"/>
        </w:tabs>
        <w:ind w:left="709" w:hanging="357"/>
        <w:rPr>
          <w:lang w:val="en-CA"/>
        </w:rPr>
      </w:pPr>
      <w:r w:rsidRPr="006F2BA4">
        <w:rPr>
          <w:lang w:val="en-CA"/>
        </w:rPr>
        <w:t>Steps involved in carrying out long term real estate investment analysis and discounted cash flow analysis</w:t>
      </w:r>
    </w:p>
    <w:p w14:paraId="43734EAB" w14:textId="77777777" w:rsidR="00365E3A" w:rsidRPr="00664F5E" w:rsidRDefault="00365E3A" w:rsidP="00365E3A">
      <w:pPr>
        <w:ind w:left="1077"/>
        <w:rPr>
          <w:lang w:val="en-CA"/>
        </w:rPr>
      </w:pPr>
    </w:p>
    <w:p w14:paraId="399DD282" w14:textId="77777777" w:rsidR="00365E3A" w:rsidRDefault="00365E3A" w:rsidP="00365E3A">
      <w:pPr>
        <w:numPr>
          <w:ilvl w:val="0"/>
          <w:numId w:val="42"/>
        </w:numPr>
        <w:tabs>
          <w:tab w:val="clear" w:pos="720"/>
          <w:tab w:val="num" w:pos="426"/>
        </w:tabs>
        <w:ind w:left="709" w:hanging="357"/>
        <w:rPr>
          <w:lang w:val="en-CA"/>
        </w:rPr>
      </w:pPr>
      <w:r>
        <w:rPr>
          <w:lang w:val="en-CA"/>
        </w:rPr>
        <w:t>Real estate analysis. Tips and tricks</w:t>
      </w:r>
    </w:p>
    <w:p w14:paraId="76A19DA4" w14:textId="77777777" w:rsidR="00365E3A" w:rsidRDefault="00365E3A" w:rsidP="00365E3A">
      <w:pPr>
        <w:rPr>
          <w:lang w:val="en-CA"/>
        </w:rPr>
      </w:pPr>
    </w:p>
    <w:p w14:paraId="3129834E" w14:textId="77777777" w:rsidR="00365E3A" w:rsidRDefault="00365E3A" w:rsidP="00365E3A">
      <w:pPr>
        <w:numPr>
          <w:ilvl w:val="0"/>
          <w:numId w:val="42"/>
        </w:numPr>
        <w:tabs>
          <w:tab w:val="clear" w:pos="720"/>
        </w:tabs>
        <w:ind w:left="709" w:hanging="357"/>
        <w:rPr>
          <w:lang w:val="en-CA"/>
        </w:rPr>
      </w:pPr>
      <w:r>
        <w:rPr>
          <w:lang w:val="en-CA"/>
        </w:rPr>
        <w:t>The importance of financial leverage and accumulated wealth</w:t>
      </w:r>
    </w:p>
    <w:p w14:paraId="209F2260" w14:textId="77777777" w:rsidR="00365E3A" w:rsidRDefault="00365E3A" w:rsidP="00365E3A">
      <w:pPr>
        <w:ind w:left="709"/>
        <w:rPr>
          <w:lang w:val="en-CA"/>
        </w:rPr>
      </w:pPr>
    </w:p>
    <w:p w14:paraId="13F68AF4" w14:textId="77777777" w:rsidR="00365E3A" w:rsidRDefault="00365E3A" w:rsidP="00365E3A">
      <w:pPr>
        <w:numPr>
          <w:ilvl w:val="0"/>
          <w:numId w:val="42"/>
        </w:numPr>
        <w:tabs>
          <w:tab w:val="clear" w:pos="720"/>
        </w:tabs>
        <w:ind w:left="709" w:hanging="357"/>
        <w:rPr>
          <w:lang w:val="en-CA"/>
        </w:rPr>
      </w:pPr>
      <w:r>
        <w:rPr>
          <w:lang w:val="en-CA"/>
        </w:rPr>
        <w:t>Real estate taxation</w:t>
      </w:r>
    </w:p>
    <w:p w14:paraId="743D7074" w14:textId="77777777" w:rsidR="00365E3A" w:rsidRDefault="00365E3A" w:rsidP="00365E3A">
      <w:pPr>
        <w:ind w:left="709"/>
        <w:rPr>
          <w:lang w:val="en-CA"/>
        </w:rPr>
      </w:pPr>
    </w:p>
    <w:p w14:paraId="74100CB8" w14:textId="77777777" w:rsidR="00365E3A" w:rsidRDefault="00365E3A" w:rsidP="00365E3A">
      <w:pPr>
        <w:numPr>
          <w:ilvl w:val="0"/>
          <w:numId w:val="42"/>
        </w:numPr>
        <w:tabs>
          <w:tab w:val="clear" w:pos="720"/>
        </w:tabs>
        <w:ind w:left="709" w:hanging="357"/>
        <w:rPr>
          <w:lang w:val="en-CA"/>
        </w:rPr>
      </w:pPr>
      <w:r>
        <w:rPr>
          <w:lang w:val="en-CA"/>
        </w:rPr>
        <w:t>Properties that are hard to sell because of taxes</w:t>
      </w:r>
    </w:p>
    <w:p w14:paraId="26C4F558" w14:textId="77777777" w:rsidR="00365E3A" w:rsidRDefault="00365E3A" w:rsidP="00365E3A">
      <w:pPr>
        <w:ind w:left="709"/>
        <w:rPr>
          <w:lang w:val="en-CA"/>
        </w:rPr>
      </w:pPr>
    </w:p>
    <w:p w14:paraId="6D04E63E" w14:textId="77777777" w:rsidR="00365E3A" w:rsidRPr="00C75F16" w:rsidRDefault="00365E3A" w:rsidP="00365E3A">
      <w:pPr>
        <w:numPr>
          <w:ilvl w:val="0"/>
          <w:numId w:val="42"/>
        </w:numPr>
        <w:tabs>
          <w:tab w:val="clear" w:pos="720"/>
        </w:tabs>
        <w:ind w:left="709" w:hanging="357"/>
        <w:rPr>
          <w:lang w:val="en-CA"/>
        </w:rPr>
      </w:pPr>
      <w:r>
        <w:rPr>
          <w:lang w:val="en-CA"/>
        </w:rPr>
        <w:t>Seller financing. Tax issues</w:t>
      </w:r>
    </w:p>
    <w:p w14:paraId="7001B7FB" w14:textId="77777777" w:rsidR="00365E3A" w:rsidRDefault="00365E3A" w:rsidP="00365E3A">
      <w:pPr>
        <w:ind w:left="709"/>
        <w:rPr>
          <w:lang w:val="en-CA"/>
        </w:rPr>
      </w:pPr>
    </w:p>
    <w:p w14:paraId="0CFC01E9" w14:textId="77777777" w:rsidR="00365E3A" w:rsidRPr="00C75F16" w:rsidRDefault="00365E3A" w:rsidP="00365E3A">
      <w:pPr>
        <w:numPr>
          <w:ilvl w:val="0"/>
          <w:numId w:val="42"/>
        </w:numPr>
        <w:tabs>
          <w:tab w:val="clear" w:pos="720"/>
        </w:tabs>
        <w:ind w:left="709" w:hanging="357"/>
        <w:rPr>
          <w:lang w:val="en-CA"/>
        </w:rPr>
      </w:pPr>
      <w:r>
        <w:rPr>
          <w:lang w:val="en-CA"/>
        </w:rPr>
        <w:t>Sale. Impact of mortgage restrictions</w:t>
      </w:r>
    </w:p>
    <w:p w14:paraId="3AE20683" w14:textId="77777777" w:rsidR="00365E3A" w:rsidRDefault="00365E3A" w:rsidP="00365E3A">
      <w:pPr>
        <w:ind w:left="709"/>
        <w:rPr>
          <w:lang w:val="en-CA"/>
        </w:rPr>
      </w:pPr>
    </w:p>
    <w:p w14:paraId="0C209248" w14:textId="77777777" w:rsidR="00365E3A" w:rsidRPr="006F2BA4" w:rsidRDefault="00365E3A" w:rsidP="00365E3A">
      <w:pPr>
        <w:numPr>
          <w:ilvl w:val="0"/>
          <w:numId w:val="42"/>
        </w:numPr>
        <w:tabs>
          <w:tab w:val="clear" w:pos="720"/>
        </w:tabs>
        <w:ind w:left="709" w:hanging="357"/>
        <w:rPr>
          <w:lang w:val="en-CA"/>
        </w:rPr>
      </w:pPr>
      <w:r w:rsidRPr="006F2BA4">
        <w:rPr>
          <w:lang w:val="en-CA"/>
        </w:rPr>
        <w:t>How to use real estate analysis techniques to help list, sell o</w:t>
      </w:r>
      <w:r>
        <w:rPr>
          <w:lang w:val="en-CA"/>
        </w:rPr>
        <w:t xml:space="preserve">r lease a property during </w:t>
      </w:r>
      <w:r w:rsidRPr="006F2BA4">
        <w:rPr>
          <w:lang w:val="en-CA"/>
        </w:rPr>
        <w:t>challenging times</w:t>
      </w:r>
    </w:p>
    <w:p w14:paraId="58987A98" w14:textId="77777777" w:rsidR="00365E3A" w:rsidRPr="00C75F16" w:rsidRDefault="00365E3A" w:rsidP="00365E3A">
      <w:pPr>
        <w:ind w:left="709"/>
        <w:rPr>
          <w:lang w:val="en-CA"/>
        </w:rPr>
      </w:pPr>
    </w:p>
    <w:p w14:paraId="6CA3FA06" w14:textId="77777777" w:rsidR="00365E3A" w:rsidRPr="006F2BA4" w:rsidRDefault="00365E3A" w:rsidP="00365E3A">
      <w:pPr>
        <w:rPr>
          <w:lang w:val="en-CA"/>
        </w:rPr>
      </w:pPr>
      <w:r w:rsidRPr="006F2BA4">
        <w:rPr>
          <w:lang w:val="en-CA"/>
        </w:rPr>
        <w:t>The knowledge and skills developed will improve your ability to value, list, sell or lease income properties and use investment analysis techniques to put deals together</w:t>
      </w:r>
      <w:r>
        <w:rPr>
          <w:lang w:val="en-CA"/>
        </w:rPr>
        <w:t xml:space="preserve">, </w:t>
      </w:r>
      <w:r w:rsidRPr="006F2BA4">
        <w:rPr>
          <w:lang w:val="en-CA"/>
        </w:rPr>
        <w:t xml:space="preserve"> make you money</w:t>
      </w:r>
      <w:r>
        <w:rPr>
          <w:lang w:val="en-CA"/>
        </w:rPr>
        <w:t xml:space="preserve"> and help your client make wise financial decisions</w:t>
      </w:r>
      <w:r w:rsidRPr="006F2BA4">
        <w:rPr>
          <w:lang w:val="en-CA"/>
        </w:rPr>
        <w:t>.</w:t>
      </w:r>
    </w:p>
    <w:p w14:paraId="69BBAC17" w14:textId="77777777"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b/>
          <w:bCs/>
        </w:rPr>
        <w:t>Skills and benefits obtained from the Video</w:t>
      </w:r>
    </w:p>
    <w:p w14:paraId="5FC5EE8E" w14:textId="77777777"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rPr>
        <w:t>How to:</w:t>
      </w:r>
    </w:p>
    <w:p w14:paraId="475DB59F" w14:textId="77777777" w:rsidR="001B0313" w:rsidRPr="000E46D9" w:rsidRDefault="001B0313" w:rsidP="001B0313">
      <w:pPr>
        <w:numPr>
          <w:ilvl w:val="0"/>
          <w:numId w:val="35"/>
        </w:numPr>
        <w:spacing w:before="100" w:beforeAutospacing="1" w:after="100" w:afterAutospacing="1"/>
        <w:rPr>
          <w:rFonts w:eastAsia="Times New Roman" w:cs="Times New Roman"/>
        </w:rPr>
      </w:pPr>
      <w:r w:rsidRPr="000E46D9">
        <w:rPr>
          <w:rFonts w:eastAsia="Times New Roman" w:cs="Times New Roman"/>
        </w:rPr>
        <w:t>carry out and apply in-depth real estate analysis to different types of income properties</w:t>
      </w:r>
    </w:p>
    <w:p w14:paraId="710D6E26" w14:textId="77777777" w:rsidR="001B0313" w:rsidRPr="000E46D9" w:rsidRDefault="001B0313" w:rsidP="001B0313">
      <w:pPr>
        <w:numPr>
          <w:ilvl w:val="0"/>
          <w:numId w:val="36"/>
        </w:numPr>
        <w:spacing w:before="100" w:beforeAutospacing="1" w:after="100" w:afterAutospacing="1"/>
        <w:rPr>
          <w:rFonts w:eastAsia="Times New Roman" w:cs="Times New Roman"/>
        </w:rPr>
      </w:pPr>
      <w:r w:rsidRPr="000E46D9">
        <w:rPr>
          <w:rFonts w:eastAsia="Times New Roman" w:cs="Times New Roman"/>
        </w:rPr>
        <w:t>determine the value of an income property using the discounted cash flow analysis approach</w:t>
      </w:r>
    </w:p>
    <w:p w14:paraId="2B479C65" w14:textId="77777777" w:rsidR="001B0313" w:rsidRPr="000E46D9" w:rsidRDefault="001B0313" w:rsidP="001B0313">
      <w:pPr>
        <w:numPr>
          <w:ilvl w:val="0"/>
          <w:numId w:val="37"/>
        </w:numPr>
        <w:spacing w:before="100" w:beforeAutospacing="1" w:after="100" w:afterAutospacing="1"/>
        <w:rPr>
          <w:rFonts w:eastAsia="Times New Roman" w:cs="Times New Roman"/>
        </w:rPr>
      </w:pPr>
      <w:r w:rsidRPr="000E46D9">
        <w:rPr>
          <w:rFonts w:eastAsia="Times New Roman" w:cs="Times New Roman"/>
        </w:rPr>
        <w:t>assess risk</w:t>
      </w:r>
    </w:p>
    <w:p w14:paraId="75479A71" w14:textId="77777777" w:rsidR="001B0313" w:rsidRPr="000E46D9" w:rsidRDefault="001B0313" w:rsidP="001B0313">
      <w:pPr>
        <w:numPr>
          <w:ilvl w:val="0"/>
          <w:numId w:val="38"/>
        </w:numPr>
        <w:spacing w:before="100" w:beforeAutospacing="1" w:after="100" w:afterAutospacing="1"/>
        <w:rPr>
          <w:rFonts w:eastAsia="Times New Roman" w:cs="Times New Roman"/>
        </w:rPr>
      </w:pPr>
      <w:r w:rsidRPr="000E46D9">
        <w:rPr>
          <w:rFonts w:eastAsia="Times New Roman" w:cs="Times New Roman"/>
        </w:rPr>
        <w:lastRenderedPageBreak/>
        <w:t>develop presentation packages and executive summaries</w:t>
      </w:r>
    </w:p>
    <w:p w14:paraId="56FCD364" w14:textId="77777777" w:rsidR="001B0313" w:rsidRPr="000E46D9" w:rsidRDefault="001B0313" w:rsidP="001B0313">
      <w:pPr>
        <w:numPr>
          <w:ilvl w:val="0"/>
          <w:numId w:val="39"/>
        </w:numPr>
        <w:spacing w:before="100" w:beforeAutospacing="1" w:after="100" w:afterAutospacing="1"/>
        <w:rPr>
          <w:rFonts w:eastAsia="Times New Roman" w:cs="Times New Roman"/>
        </w:rPr>
      </w:pPr>
      <w:r w:rsidRPr="000E46D9">
        <w:rPr>
          <w:rFonts w:eastAsia="Times New Roman" w:cs="Times New Roman"/>
        </w:rPr>
        <w:t>financially structure a real estate transaction using creative financing</w:t>
      </w:r>
    </w:p>
    <w:p w14:paraId="3C46845C" w14:textId="77777777" w:rsidR="001B0313" w:rsidRPr="000E46D9" w:rsidRDefault="001B0313" w:rsidP="001B0313">
      <w:pPr>
        <w:numPr>
          <w:ilvl w:val="0"/>
          <w:numId w:val="40"/>
        </w:numPr>
        <w:spacing w:before="100" w:beforeAutospacing="1" w:after="100" w:afterAutospacing="1"/>
        <w:rPr>
          <w:rFonts w:eastAsia="Times New Roman" w:cs="Times New Roman"/>
        </w:rPr>
      </w:pPr>
      <w:r w:rsidRPr="000E46D9">
        <w:rPr>
          <w:rFonts w:eastAsia="Times New Roman" w:cs="Times New Roman"/>
        </w:rPr>
        <w:t>perform lease comparison analysis from a landlord or tenant perspective</w:t>
      </w:r>
    </w:p>
    <w:p w14:paraId="78509FE0" w14:textId="77777777" w:rsidR="001B0313" w:rsidRPr="000E46D9" w:rsidRDefault="001B0313" w:rsidP="001B0313">
      <w:pPr>
        <w:numPr>
          <w:ilvl w:val="0"/>
          <w:numId w:val="41"/>
        </w:numPr>
        <w:spacing w:before="100" w:beforeAutospacing="1" w:after="100" w:afterAutospacing="1"/>
        <w:rPr>
          <w:rFonts w:eastAsia="Times New Roman" w:cs="Times New Roman"/>
        </w:rPr>
      </w:pPr>
      <w:r w:rsidRPr="000E46D9">
        <w:rPr>
          <w:rFonts w:eastAsia="Times New Roman" w:cs="Times New Roman"/>
        </w:rPr>
        <w:t>evaluate Buy versus Lease opportunities and Hold versus sell decisions</w:t>
      </w:r>
    </w:p>
    <w:p w14:paraId="48124824" w14:textId="77777777"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rPr>
        <w:t xml:space="preserve">The knowledge and skills developed will improve your </w:t>
      </w:r>
      <w:proofErr w:type="spellStart"/>
      <w:r w:rsidRPr="000E46D9">
        <w:rPr>
          <w:rFonts w:eastAsia="Times New Roman" w:cs="Times New Roman"/>
        </w:rPr>
        <w:t>abilty</w:t>
      </w:r>
      <w:proofErr w:type="spellEnd"/>
      <w:r w:rsidRPr="000E46D9">
        <w:rPr>
          <w:rFonts w:eastAsia="Times New Roman" w:cs="Times New Roman"/>
        </w:rPr>
        <w:t xml:space="preserve"> to value, list, sell or lease income properties and how to use investment analysis techniques to put deals together and make you money.</w:t>
      </w:r>
    </w:p>
    <w:p w14:paraId="006658FC" w14:textId="77777777" w:rsidR="001B0313" w:rsidRPr="000E46D9" w:rsidRDefault="001B0313" w:rsidP="001B0313">
      <w:pPr>
        <w:spacing w:line="276" w:lineRule="auto"/>
        <w:rPr>
          <w:rFonts w:eastAsiaTheme="majorEastAsia" w:cstheme="majorBidi"/>
          <w:b/>
          <w:bCs/>
          <w:lang w:val="en-CA"/>
        </w:rPr>
      </w:pPr>
    </w:p>
    <w:p w14:paraId="71706F18" w14:textId="77777777" w:rsidR="001B0313" w:rsidRDefault="001B0313">
      <w:pPr>
        <w:spacing w:line="276" w:lineRule="auto"/>
        <w:rPr>
          <w:rFonts w:ascii="Arial" w:eastAsiaTheme="majorEastAsia" w:hAnsi="Arial" w:cstheme="majorBidi"/>
          <w:b/>
          <w:bCs/>
          <w:sz w:val="24"/>
          <w:szCs w:val="28"/>
        </w:rPr>
      </w:pPr>
      <w:r w:rsidRPr="000E46D9">
        <w:br w:type="page"/>
      </w:r>
    </w:p>
    <w:p w14:paraId="0162EABA" w14:textId="77777777" w:rsidR="00DC28E6" w:rsidRDefault="00DC28E6" w:rsidP="00DC28E6">
      <w:pPr>
        <w:pStyle w:val="Heading1"/>
      </w:pPr>
      <w:bookmarkStart w:id="17" w:name="_Toc81551666"/>
      <w:r>
        <w:lastRenderedPageBreak/>
        <w:t xml:space="preserve">AGENDA TIME </w:t>
      </w:r>
      <w:r w:rsidRPr="00DC28E6">
        <w:t>TABLE</w:t>
      </w:r>
      <w:bookmarkEnd w:id="17"/>
    </w:p>
    <w:p w14:paraId="4AD39EF0" w14:textId="77777777" w:rsidR="00950097" w:rsidRPr="00A3457B" w:rsidRDefault="00950097" w:rsidP="00950097">
      <w:pPr>
        <w:rPr>
          <w:lang w:val="en-CA"/>
        </w:rPr>
      </w:pPr>
    </w:p>
    <w:p w14:paraId="33852DF6" w14:textId="77777777" w:rsidR="00950097" w:rsidRPr="00D14229" w:rsidRDefault="00950097" w:rsidP="00950097">
      <w:r>
        <w:t>REAL ESTATE INVESTMENT &amp; DISCOUNTED CASH FLOW ANALYSIS</w:t>
      </w:r>
    </w:p>
    <w:tbl>
      <w:tblPr>
        <w:tblStyle w:val="TableGrid"/>
        <w:tblW w:w="9180" w:type="dxa"/>
        <w:tblLook w:val="04A0" w:firstRow="1" w:lastRow="0" w:firstColumn="1" w:lastColumn="0" w:noHBand="0" w:noVBand="1"/>
      </w:tblPr>
      <w:tblGrid>
        <w:gridCol w:w="873"/>
        <w:gridCol w:w="2576"/>
        <w:gridCol w:w="897"/>
        <w:gridCol w:w="3559"/>
        <w:gridCol w:w="1275"/>
      </w:tblGrid>
      <w:tr w:rsidR="00950097" w:rsidRPr="00B64F1C" w14:paraId="4E28E79C" w14:textId="77777777" w:rsidTr="00950097">
        <w:tc>
          <w:tcPr>
            <w:tcW w:w="873" w:type="dxa"/>
            <w:shd w:val="clear" w:color="auto" w:fill="D9D9D9" w:themeFill="background1" w:themeFillShade="D9"/>
          </w:tcPr>
          <w:p w14:paraId="17411454" w14:textId="77777777" w:rsidR="00950097" w:rsidRPr="00B64F1C" w:rsidRDefault="00950097" w:rsidP="007F74CE">
            <w:pPr>
              <w:pStyle w:val="ListParagraph"/>
              <w:ind w:left="0"/>
              <w:rPr>
                <w:b/>
                <w:sz w:val="20"/>
                <w:szCs w:val="20"/>
                <w:lang w:val="en-CA"/>
              </w:rPr>
            </w:pPr>
          </w:p>
          <w:p w14:paraId="36B5ABD0" w14:textId="77777777" w:rsidR="00950097" w:rsidRPr="00B64F1C" w:rsidRDefault="00950097" w:rsidP="007F74CE">
            <w:pPr>
              <w:pStyle w:val="ListParagraph"/>
              <w:ind w:left="0"/>
              <w:jc w:val="center"/>
              <w:rPr>
                <w:b/>
                <w:sz w:val="20"/>
                <w:szCs w:val="20"/>
                <w:lang w:val="en-CA"/>
              </w:rPr>
            </w:pPr>
            <w:r w:rsidRPr="00B64F1C">
              <w:rPr>
                <w:b/>
                <w:sz w:val="20"/>
                <w:szCs w:val="20"/>
                <w:lang w:val="en-CA"/>
              </w:rPr>
              <w:t>Line</w:t>
            </w:r>
          </w:p>
          <w:p w14:paraId="728D2779" w14:textId="77777777" w:rsidR="00950097" w:rsidRPr="00B64F1C" w:rsidRDefault="00950097" w:rsidP="007F74CE">
            <w:pPr>
              <w:pStyle w:val="ListParagraph"/>
              <w:ind w:left="0"/>
              <w:jc w:val="center"/>
              <w:rPr>
                <w:b/>
                <w:sz w:val="20"/>
                <w:szCs w:val="20"/>
                <w:lang w:val="en-CA"/>
              </w:rPr>
            </w:pPr>
            <w:r w:rsidRPr="00B64F1C">
              <w:rPr>
                <w:b/>
                <w:sz w:val="20"/>
                <w:szCs w:val="20"/>
                <w:lang w:val="en-CA"/>
              </w:rPr>
              <w:t>number</w:t>
            </w:r>
          </w:p>
        </w:tc>
        <w:tc>
          <w:tcPr>
            <w:tcW w:w="2576" w:type="dxa"/>
            <w:shd w:val="clear" w:color="auto" w:fill="D9D9D9" w:themeFill="background1" w:themeFillShade="D9"/>
            <w:vAlign w:val="center"/>
          </w:tcPr>
          <w:p w14:paraId="2C302FCA" w14:textId="77777777" w:rsidR="00950097" w:rsidRPr="00B64F1C" w:rsidRDefault="00950097" w:rsidP="007F74CE">
            <w:pPr>
              <w:pStyle w:val="ListParagraph"/>
              <w:ind w:left="0"/>
              <w:jc w:val="center"/>
              <w:rPr>
                <w:b/>
                <w:sz w:val="20"/>
                <w:szCs w:val="20"/>
                <w:lang w:val="en-CA"/>
              </w:rPr>
            </w:pPr>
            <w:r w:rsidRPr="00B64F1C">
              <w:rPr>
                <w:b/>
                <w:sz w:val="20"/>
                <w:szCs w:val="20"/>
                <w:lang w:val="en-CA"/>
              </w:rPr>
              <w:t>Play Micro Video</w:t>
            </w:r>
          </w:p>
        </w:tc>
        <w:tc>
          <w:tcPr>
            <w:tcW w:w="897" w:type="dxa"/>
            <w:shd w:val="clear" w:color="auto" w:fill="D9D9D9" w:themeFill="background1" w:themeFillShade="D9"/>
            <w:vAlign w:val="center"/>
          </w:tcPr>
          <w:p w14:paraId="4FA62256" w14:textId="77777777" w:rsidR="00950097" w:rsidRPr="00B64F1C" w:rsidRDefault="00950097" w:rsidP="007F74CE">
            <w:pPr>
              <w:pStyle w:val="ListParagraph"/>
              <w:ind w:left="0"/>
              <w:jc w:val="center"/>
              <w:rPr>
                <w:b/>
                <w:sz w:val="20"/>
                <w:szCs w:val="20"/>
                <w:lang w:val="en-CA"/>
              </w:rPr>
            </w:pPr>
            <w:r w:rsidRPr="00B64F1C">
              <w:rPr>
                <w:b/>
                <w:sz w:val="20"/>
                <w:szCs w:val="20"/>
                <w:lang w:val="en-CA"/>
              </w:rPr>
              <w:t xml:space="preserve">Manual </w:t>
            </w:r>
          </w:p>
          <w:p w14:paraId="338021CC" w14:textId="77777777" w:rsidR="00950097" w:rsidRPr="00B64F1C" w:rsidRDefault="00950097" w:rsidP="007F74CE">
            <w:pPr>
              <w:pStyle w:val="ListParagraph"/>
              <w:ind w:left="0"/>
              <w:jc w:val="center"/>
              <w:rPr>
                <w:b/>
                <w:sz w:val="20"/>
                <w:szCs w:val="20"/>
                <w:lang w:val="en-CA"/>
              </w:rPr>
            </w:pPr>
            <w:r w:rsidRPr="00B64F1C">
              <w:rPr>
                <w:b/>
                <w:sz w:val="20"/>
                <w:szCs w:val="20"/>
                <w:lang w:val="en-CA"/>
              </w:rPr>
              <w:t>Page Number</w:t>
            </w:r>
          </w:p>
        </w:tc>
        <w:tc>
          <w:tcPr>
            <w:tcW w:w="3559" w:type="dxa"/>
            <w:shd w:val="clear" w:color="auto" w:fill="D9D9D9" w:themeFill="background1" w:themeFillShade="D9"/>
            <w:vAlign w:val="center"/>
          </w:tcPr>
          <w:p w14:paraId="559D5FCE" w14:textId="77777777" w:rsidR="00950097" w:rsidRPr="00B64F1C" w:rsidRDefault="00950097" w:rsidP="007F74CE">
            <w:pPr>
              <w:pStyle w:val="ListParagraph"/>
              <w:ind w:left="0"/>
              <w:jc w:val="center"/>
              <w:rPr>
                <w:b/>
                <w:sz w:val="20"/>
                <w:szCs w:val="20"/>
                <w:lang w:val="en-CA"/>
              </w:rPr>
            </w:pPr>
            <w:r w:rsidRPr="00B64F1C">
              <w:rPr>
                <w:b/>
                <w:sz w:val="20"/>
                <w:szCs w:val="20"/>
                <w:lang w:val="en-CA"/>
              </w:rPr>
              <w:t>Play Flash Card Set</w:t>
            </w:r>
          </w:p>
        </w:tc>
        <w:tc>
          <w:tcPr>
            <w:tcW w:w="1275" w:type="dxa"/>
            <w:shd w:val="clear" w:color="auto" w:fill="D9D9D9" w:themeFill="background1" w:themeFillShade="D9"/>
          </w:tcPr>
          <w:p w14:paraId="117153BB" w14:textId="77777777" w:rsidR="00950097" w:rsidRPr="00B64F1C" w:rsidRDefault="00950097" w:rsidP="007F74CE">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14:paraId="43A5E402" w14:textId="77777777" w:rsidR="00950097" w:rsidRPr="00B64F1C" w:rsidRDefault="00950097" w:rsidP="007F74CE">
            <w:pPr>
              <w:pStyle w:val="ListParagraph"/>
              <w:ind w:left="0"/>
              <w:jc w:val="center"/>
              <w:rPr>
                <w:b/>
                <w:sz w:val="20"/>
                <w:szCs w:val="20"/>
                <w:lang w:val="en-CA"/>
              </w:rPr>
            </w:pPr>
            <w:r w:rsidRPr="00B64F1C">
              <w:rPr>
                <w:b/>
                <w:sz w:val="20"/>
                <w:szCs w:val="20"/>
                <w:lang w:val="en-CA"/>
              </w:rPr>
              <w:t>Page number</w:t>
            </w:r>
          </w:p>
        </w:tc>
      </w:tr>
      <w:tr w:rsidR="00950097" w:rsidRPr="00B64F1C" w14:paraId="2F422912" w14:textId="77777777" w:rsidTr="00950097">
        <w:tc>
          <w:tcPr>
            <w:tcW w:w="873" w:type="dxa"/>
          </w:tcPr>
          <w:p w14:paraId="124A1F12" w14:textId="77777777" w:rsidR="00950097" w:rsidRPr="00B64F1C" w:rsidRDefault="00950097" w:rsidP="007F74CE">
            <w:pPr>
              <w:pStyle w:val="ListParagraph"/>
              <w:ind w:left="0"/>
              <w:rPr>
                <w:sz w:val="20"/>
                <w:szCs w:val="20"/>
                <w:lang w:val="en-CA"/>
              </w:rPr>
            </w:pPr>
            <w:r w:rsidRPr="00B64F1C">
              <w:rPr>
                <w:sz w:val="20"/>
                <w:szCs w:val="20"/>
                <w:lang w:val="en-CA"/>
              </w:rPr>
              <w:t>1</w:t>
            </w:r>
          </w:p>
        </w:tc>
        <w:tc>
          <w:tcPr>
            <w:tcW w:w="2576" w:type="dxa"/>
          </w:tcPr>
          <w:p w14:paraId="4096AF62" w14:textId="77777777" w:rsidR="00950097" w:rsidRPr="00B64F1C" w:rsidRDefault="00950097" w:rsidP="007F74CE">
            <w:pPr>
              <w:pStyle w:val="ListParagraph"/>
              <w:ind w:left="0"/>
              <w:rPr>
                <w:sz w:val="20"/>
                <w:szCs w:val="20"/>
                <w:lang w:val="en-CA"/>
              </w:rPr>
            </w:pPr>
            <w:r>
              <w:rPr>
                <w:sz w:val="20"/>
                <w:szCs w:val="20"/>
                <w:lang w:val="en-CA"/>
              </w:rPr>
              <w:t>Apparent versus True Cap Rate (2 min)</w:t>
            </w:r>
          </w:p>
        </w:tc>
        <w:tc>
          <w:tcPr>
            <w:tcW w:w="897" w:type="dxa"/>
            <w:shd w:val="clear" w:color="auto" w:fill="FFFFFF" w:themeFill="background1"/>
          </w:tcPr>
          <w:p w14:paraId="6FD32521" w14:textId="77777777" w:rsidR="00950097" w:rsidRPr="00B64F1C" w:rsidRDefault="00950097" w:rsidP="007F74CE">
            <w:pPr>
              <w:pStyle w:val="ListParagraph"/>
              <w:ind w:left="0"/>
              <w:jc w:val="right"/>
              <w:rPr>
                <w:sz w:val="20"/>
                <w:szCs w:val="20"/>
                <w:lang w:val="en-CA"/>
              </w:rPr>
            </w:pPr>
            <w:r>
              <w:rPr>
                <w:sz w:val="20"/>
                <w:szCs w:val="20"/>
                <w:lang w:val="en-CA"/>
              </w:rPr>
              <w:t>4</w:t>
            </w:r>
          </w:p>
        </w:tc>
        <w:tc>
          <w:tcPr>
            <w:tcW w:w="3559" w:type="dxa"/>
            <w:shd w:val="clear" w:color="auto" w:fill="D9D9D9" w:themeFill="background1" w:themeFillShade="D9"/>
          </w:tcPr>
          <w:p w14:paraId="12445DB9" w14:textId="77777777" w:rsidR="00950097" w:rsidRPr="00B64F1C" w:rsidRDefault="00950097" w:rsidP="007F74CE">
            <w:pPr>
              <w:pStyle w:val="ListParagraph"/>
              <w:ind w:left="0"/>
              <w:rPr>
                <w:b/>
                <w:i/>
                <w:sz w:val="20"/>
                <w:szCs w:val="20"/>
                <w:lang w:val="en-CA"/>
              </w:rPr>
            </w:pPr>
          </w:p>
        </w:tc>
        <w:tc>
          <w:tcPr>
            <w:tcW w:w="1275" w:type="dxa"/>
            <w:shd w:val="clear" w:color="auto" w:fill="D9D9D9" w:themeFill="background1" w:themeFillShade="D9"/>
          </w:tcPr>
          <w:p w14:paraId="63CC4A10" w14:textId="77777777" w:rsidR="00950097" w:rsidRPr="00B64F1C" w:rsidRDefault="00950097" w:rsidP="007F74CE">
            <w:pPr>
              <w:pStyle w:val="ListParagraph"/>
              <w:ind w:left="0"/>
              <w:jc w:val="right"/>
              <w:rPr>
                <w:sz w:val="20"/>
                <w:szCs w:val="20"/>
                <w:lang w:val="en-CA"/>
              </w:rPr>
            </w:pPr>
          </w:p>
        </w:tc>
      </w:tr>
      <w:tr w:rsidR="00950097" w:rsidRPr="00B64F1C" w14:paraId="2D6950D9" w14:textId="77777777" w:rsidTr="00950097">
        <w:tc>
          <w:tcPr>
            <w:tcW w:w="873" w:type="dxa"/>
          </w:tcPr>
          <w:p w14:paraId="182E688A" w14:textId="77777777" w:rsidR="00950097" w:rsidRPr="00B64F1C" w:rsidRDefault="00950097" w:rsidP="007F74CE">
            <w:pPr>
              <w:pStyle w:val="ListParagraph"/>
              <w:ind w:left="0"/>
              <w:rPr>
                <w:sz w:val="20"/>
                <w:szCs w:val="20"/>
                <w:lang w:val="en-CA"/>
              </w:rPr>
            </w:pPr>
            <w:r w:rsidRPr="00B64F1C">
              <w:rPr>
                <w:sz w:val="20"/>
                <w:szCs w:val="20"/>
                <w:lang w:val="en-CA"/>
              </w:rPr>
              <w:t>2</w:t>
            </w:r>
          </w:p>
        </w:tc>
        <w:tc>
          <w:tcPr>
            <w:tcW w:w="2576" w:type="dxa"/>
          </w:tcPr>
          <w:p w14:paraId="476D372C" w14:textId="77777777" w:rsidR="00950097" w:rsidRPr="00B64F1C" w:rsidRDefault="00950097" w:rsidP="007F74CE">
            <w:pPr>
              <w:pStyle w:val="ListParagraph"/>
              <w:ind w:left="0"/>
              <w:rPr>
                <w:sz w:val="20"/>
                <w:szCs w:val="20"/>
                <w:lang w:val="en-CA"/>
              </w:rPr>
            </w:pPr>
            <w:r>
              <w:rPr>
                <w:sz w:val="20"/>
                <w:szCs w:val="20"/>
                <w:lang w:val="en-CA"/>
              </w:rPr>
              <w:t>Factors the effect Cap Rates (5 min)</w:t>
            </w:r>
          </w:p>
        </w:tc>
        <w:tc>
          <w:tcPr>
            <w:tcW w:w="897" w:type="dxa"/>
            <w:shd w:val="clear" w:color="auto" w:fill="FFFFFF" w:themeFill="background1"/>
          </w:tcPr>
          <w:p w14:paraId="43EA5FF0" w14:textId="77777777" w:rsidR="00950097" w:rsidRPr="00B64F1C" w:rsidRDefault="00950097" w:rsidP="007F74CE">
            <w:pPr>
              <w:pStyle w:val="ListParagraph"/>
              <w:ind w:left="0"/>
              <w:jc w:val="right"/>
              <w:rPr>
                <w:sz w:val="20"/>
                <w:szCs w:val="20"/>
                <w:lang w:val="en-CA"/>
              </w:rPr>
            </w:pPr>
            <w:r>
              <w:rPr>
                <w:sz w:val="20"/>
                <w:szCs w:val="20"/>
                <w:lang w:val="en-CA"/>
              </w:rPr>
              <w:t>4</w:t>
            </w:r>
          </w:p>
        </w:tc>
        <w:tc>
          <w:tcPr>
            <w:tcW w:w="3559" w:type="dxa"/>
            <w:shd w:val="clear" w:color="auto" w:fill="D9D9D9" w:themeFill="background1" w:themeFillShade="D9"/>
          </w:tcPr>
          <w:p w14:paraId="116F4292" w14:textId="77777777"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14:paraId="7459A058" w14:textId="77777777" w:rsidR="00950097" w:rsidRPr="00B64F1C" w:rsidRDefault="00950097" w:rsidP="007F74CE">
            <w:pPr>
              <w:pStyle w:val="ListParagraph"/>
              <w:ind w:left="0"/>
              <w:jc w:val="right"/>
              <w:rPr>
                <w:sz w:val="20"/>
                <w:szCs w:val="20"/>
                <w:lang w:val="en-CA"/>
              </w:rPr>
            </w:pPr>
          </w:p>
        </w:tc>
      </w:tr>
      <w:tr w:rsidR="00950097" w:rsidRPr="00B64F1C" w14:paraId="36D65DEF" w14:textId="77777777" w:rsidTr="00950097">
        <w:tc>
          <w:tcPr>
            <w:tcW w:w="873" w:type="dxa"/>
          </w:tcPr>
          <w:p w14:paraId="3C4F587E" w14:textId="77777777" w:rsidR="00950097" w:rsidRPr="00B64F1C" w:rsidRDefault="00950097" w:rsidP="007F74CE">
            <w:pPr>
              <w:pStyle w:val="ListParagraph"/>
              <w:ind w:left="0"/>
              <w:rPr>
                <w:sz w:val="20"/>
                <w:szCs w:val="20"/>
                <w:lang w:val="en-CA"/>
              </w:rPr>
            </w:pPr>
            <w:r w:rsidRPr="00B64F1C">
              <w:rPr>
                <w:sz w:val="20"/>
                <w:szCs w:val="20"/>
                <w:lang w:val="en-CA"/>
              </w:rPr>
              <w:t>4</w:t>
            </w:r>
          </w:p>
        </w:tc>
        <w:tc>
          <w:tcPr>
            <w:tcW w:w="2576" w:type="dxa"/>
          </w:tcPr>
          <w:p w14:paraId="4B02B470" w14:textId="77777777" w:rsidR="00950097" w:rsidRPr="00B64F1C" w:rsidRDefault="00950097" w:rsidP="007F74CE">
            <w:pPr>
              <w:pStyle w:val="ListParagraph"/>
              <w:ind w:left="0"/>
              <w:rPr>
                <w:sz w:val="20"/>
                <w:szCs w:val="20"/>
                <w:lang w:val="en-CA"/>
              </w:rPr>
            </w:pPr>
            <w:r>
              <w:rPr>
                <w:sz w:val="20"/>
                <w:szCs w:val="20"/>
                <w:lang w:val="en-CA"/>
              </w:rPr>
              <w:t>Introduction to Discounted Cash Flow Analysis (7 min)</w:t>
            </w:r>
          </w:p>
        </w:tc>
        <w:tc>
          <w:tcPr>
            <w:tcW w:w="897" w:type="dxa"/>
            <w:shd w:val="clear" w:color="auto" w:fill="FFFFFF" w:themeFill="background1"/>
          </w:tcPr>
          <w:p w14:paraId="41D0FE49" w14:textId="77777777" w:rsidR="00950097" w:rsidRPr="00B64F1C" w:rsidRDefault="00950097" w:rsidP="007F74CE">
            <w:pPr>
              <w:pStyle w:val="ListParagraph"/>
              <w:ind w:left="0"/>
              <w:jc w:val="right"/>
              <w:rPr>
                <w:sz w:val="20"/>
                <w:szCs w:val="20"/>
                <w:lang w:val="en-CA"/>
              </w:rPr>
            </w:pPr>
            <w:r>
              <w:rPr>
                <w:sz w:val="20"/>
                <w:szCs w:val="20"/>
                <w:lang w:val="en-CA"/>
              </w:rPr>
              <w:t>7</w:t>
            </w:r>
          </w:p>
        </w:tc>
        <w:tc>
          <w:tcPr>
            <w:tcW w:w="3559" w:type="dxa"/>
            <w:shd w:val="clear" w:color="auto" w:fill="D9D9D9" w:themeFill="background1" w:themeFillShade="D9"/>
          </w:tcPr>
          <w:p w14:paraId="09B808F2" w14:textId="77777777"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14:paraId="743BD7E5" w14:textId="77777777" w:rsidR="00950097" w:rsidRPr="00B64F1C" w:rsidRDefault="00950097" w:rsidP="007F74CE">
            <w:pPr>
              <w:pStyle w:val="ListParagraph"/>
              <w:ind w:left="0"/>
              <w:jc w:val="right"/>
              <w:rPr>
                <w:sz w:val="20"/>
                <w:szCs w:val="20"/>
                <w:lang w:val="en-CA"/>
              </w:rPr>
            </w:pPr>
          </w:p>
        </w:tc>
      </w:tr>
      <w:tr w:rsidR="00950097" w:rsidRPr="00B64F1C" w14:paraId="5176561C" w14:textId="77777777" w:rsidTr="00950097">
        <w:tc>
          <w:tcPr>
            <w:tcW w:w="873" w:type="dxa"/>
            <w:tcBorders>
              <w:bottom w:val="single" w:sz="4" w:space="0" w:color="auto"/>
            </w:tcBorders>
          </w:tcPr>
          <w:p w14:paraId="58DE6979" w14:textId="77777777" w:rsidR="00950097" w:rsidRPr="00B64F1C" w:rsidRDefault="00950097" w:rsidP="007F74CE">
            <w:pPr>
              <w:pStyle w:val="ListParagraph"/>
              <w:ind w:left="0"/>
              <w:rPr>
                <w:sz w:val="20"/>
                <w:szCs w:val="20"/>
                <w:lang w:val="en-CA"/>
              </w:rPr>
            </w:pPr>
            <w:r w:rsidRPr="00B64F1C">
              <w:rPr>
                <w:sz w:val="20"/>
                <w:szCs w:val="20"/>
                <w:lang w:val="en-CA"/>
              </w:rPr>
              <w:t>5</w:t>
            </w:r>
          </w:p>
        </w:tc>
        <w:tc>
          <w:tcPr>
            <w:tcW w:w="2576" w:type="dxa"/>
            <w:tcBorders>
              <w:bottom w:val="single" w:sz="4" w:space="0" w:color="auto"/>
            </w:tcBorders>
          </w:tcPr>
          <w:p w14:paraId="67812404" w14:textId="77777777" w:rsidR="00950097" w:rsidRPr="00B64F1C" w:rsidRDefault="00950097" w:rsidP="007F74CE">
            <w:pPr>
              <w:pStyle w:val="ListParagraph"/>
              <w:ind w:left="0"/>
              <w:rPr>
                <w:sz w:val="20"/>
                <w:szCs w:val="20"/>
                <w:lang w:val="en-CA"/>
              </w:rPr>
            </w:pPr>
            <w:r>
              <w:rPr>
                <w:sz w:val="20"/>
                <w:szCs w:val="20"/>
                <w:lang w:val="en-CA"/>
              </w:rPr>
              <w:t>The Internal Rate of Return (IRR) (5 min)</w:t>
            </w:r>
          </w:p>
        </w:tc>
        <w:tc>
          <w:tcPr>
            <w:tcW w:w="897" w:type="dxa"/>
            <w:shd w:val="clear" w:color="auto" w:fill="FFFFFF" w:themeFill="background1"/>
          </w:tcPr>
          <w:p w14:paraId="604F9E38" w14:textId="77777777" w:rsidR="00950097" w:rsidRPr="00B64F1C" w:rsidRDefault="00950097" w:rsidP="007F74CE">
            <w:pPr>
              <w:pStyle w:val="ListParagraph"/>
              <w:ind w:left="0"/>
              <w:jc w:val="right"/>
              <w:rPr>
                <w:sz w:val="20"/>
                <w:szCs w:val="20"/>
                <w:lang w:val="en-CA"/>
              </w:rPr>
            </w:pPr>
            <w:r>
              <w:rPr>
                <w:sz w:val="20"/>
                <w:szCs w:val="20"/>
                <w:lang w:val="en-CA"/>
              </w:rPr>
              <w:t>10</w:t>
            </w:r>
          </w:p>
        </w:tc>
        <w:tc>
          <w:tcPr>
            <w:tcW w:w="3559" w:type="dxa"/>
            <w:shd w:val="clear" w:color="auto" w:fill="D9D9D9" w:themeFill="background1" w:themeFillShade="D9"/>
          </w:tcPr>
          <w:p w14:paraId="6975B258" w14:textId="77777777"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14:paraId="6347B84D" w14:textId="77777777" w:rsidR="00950097" w:rsidRPr="00B64F1C" w:rsidRDefault="00950097" w:rsidP="007F74CE">
            <w:pPr>
              <w:pStyle w:val="ListParagraph"/>
              <w:ind w:left="0"/>
              <w:jc w:val="right"/>
              <w:rPr>
                <w:sz w:val="20"/>
                <w:szCs w:val="20"/>
                <w:lang w:val="en-CA"/>
              </w:rPr>
            </w:pPr>
          </w:p>
        </w:tc>
      </w:tr>
      <w:tr w:rsidR="00950097" w:rsidRPr="00B64F1C" w14:paraId="33C1BFAA" w14:textId="77777777" w:rsidTr="00950097">
        <w:tc>
          <w:tcPr>
            <w:tcW w:w="873" w:type="dxa"/>
            <w:tcBorders>
              <w:bottom w:val="single" w:sz="4" w:space="0" w:color="auto"/>
            </w:tcBorders>
          </w:tcPr>
          <w:p w14:paraId="43D25ED7" w14:textId="77777777" w:rsidR="00950097" w:rsidRPr="00B64F1C" w:rsidRDefault="00950097" w:rsidP="007F74CE">
            <w:pPr>
              <w:pStyle w:val="ListParagraph"/>
              <w:ind w:left="0"/>
              <w:rPr>
                <w:sz w:val="20"/>
                <w:szCs w:val="20"/>
                <w:lang w:val="en-CA"/>
              </w:rPr>
            </w:pPr>
            <w:r>
              <w:rPr>
                <w:sz w:val="20"/>
                <w:szCs w:val="20"/>
                <w:lang w:val="en-CA"/>
              </w:rPr>
              <w:t>6</w:t>
            </w:r>
          </w:p>
        </w:tc>
        <w:tc>
          <w:tcPr>
            <w:tcW w:w="2576" w:type="dxa"/>
            <w:tcBorders>
              <w:bottom w:val="single" w:sz="4" w:space="0" w:color="auto"/>
            </w:tcBorders>
          </w:tcPr>
          <w:p w14:paraId="788D42CE" w14:textId="77777777" w:rsidR="00950097" w:rsidRPr="00A048AB" w:rsidRDefault="00950097" w:rsidP="00950097">
            <w:pPr>
              <w:pStyle w:val="ListParagraph"/>
              <w:ind w:left="0"/>
              <w:rPr>
                <w:i/>
                <w:sz w:val="20"/>
                <w:szCs w:val="20"/>
                <w:lang w:val="en-CA"/>
              </w:rPr>
            </w:pPr>
            <w:r w:rsidRPr="00956D4A">
              <w:rPr>
                <w:sz w:val="20"/>
                <w:szCs w:val="20"/>
                <w:lang w:val="en-CA"/>
              </w:rPr>
              <w:t xml:space="preserve">Financial Calculators  (2 min) </w:t>
            </w:r>
          </w:p>
        </w:tc>
        <w:tc>
          <w:tcPr>
            <w:tcW w:w="897" w:type="dxa"/>
            <w:shd w:val="clear" w:color="auto" w:fill="FFFFFF" w:themeFill="background1"/>
          </w:tcPr>
          <w:p w14:paraId="5E48DDD5" w14:textId="77777777" w:rsidR="00950097" w:rsidRPr="00B64F1C" w:rsidRDefault="00950097" w:rsidP="007F74CE">
            <w:pPr>
              <w:pStyle w:val="ListParagraph"/>
              <w:ind w:left="0"/>
              <w:jc w:val="right"/>
              <w:rPr>
                <w:sz w:val="20"/>
                <w:szCs w:val="20"/>
                <w:lang w:val="en-CA"/>
              </w:rPr>
            </w:pPr>
            <w:r>
              <w:rPr>
                <w:sz w:val="20"/>
                <w:szCs w:val="20"/>
                <w:lang w:val="en-CA"/>
              </w:rPr>
              <w:t>13</w:t>
            </w:r>
          </w:p>
        </w:tc>
        <w:tc>
          <w:tcPr>
            <w:tcW w:w="3559" w:type="dxa"/>
            <w:shd w:val="clear" w:color="auto" w:fill="D9D9D9" w:themeFill="background1" w:themeFillShade="D9"/>
          </w:tcPr>
          <w:p w14:paraId="2C731E1B" w14:textId="77777777"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14:paraId="5756B099" w14:textId="77777777" w:rsidR="00950097" w:rsidRPr="00B64F1C" w:rsidRDefault="00950097" w:rsidP="007F74CE">
            <w:pPr>
              <w:pStyle w:val="ListParagraph"/>
              <w:ind w:left="0"/>
              <w:jc w:val="right"/>
              <w:rPr>
                <w:sz w:val="20"/>
                <w:szCs w:val="20"/>
                <w:lang w:val="en-CA"/>
              </w:rPr>
            </w:pPr>
          </w:p>
        </w:tc>
      </w:tr>
      <w:tr w:rsidR="00950097" w:rsidRPr="00B64F1C" w14:paraId="232ADACF" w14:textId="77777777" w:rsidTr="00950097">
        <w:tc>
          <w:tcPr>
            <w:tcW w:w="873" w:type="dxa"/>
            <w:tcBorders>
              <w:bottom w:val="single" w:sz="4" w:space="0" w:color="auto"/>
            </w:tcBorders>
          </w:tcPr>
          <w:p w14:paraId="2AE2ADAF" w14:textId="77777777" w:rsidR="00950097" w:rsidRDefault="00950097" w:rsidP="007F74CE">
            <w:pPr>
              <w:pStyle w:val="ListParagraph"/>
              <w:ind w:left="0"/>
              <w:rPr>
                <w:sz w:val="20"/>
                <w:szCs w:val="20"/>
                <w:lang w:val="en-CA"/>
              </w:rPr>
            </w:pPr>
            <w:r>
              <w:rPr>
                <w:sz w:val="20"/>
                <w:szCs w:val="20"/>
                <w:lang w:val="en-CA"/>
              </w:rPr>
              <w:t>7</w:t>
            </w:r>
          </w:p>
        </w:tc>
        <w:tc>
          <w:tcPr>
            <w:tcW w:w="2576" w:type="dxa"/>
            <w:tcBorders>
              <w:bottom w:val="single" w:sz="4" w:space="0" w:color="auto"/>
            </w:tcBorders>
          </w:tcPr>
          <w:p w14:paraId="552DCCA5" w14:textId="77777777" w:rsidR="00950097" w:rsidRDefault="00950097" w:rsidP="007F74CE">
            <w:pPr>
              <w:pStyle w:val="ListParagraph"/>
              <w:ind w:left="0"/>
              <w:rPr>
                <w:sz w:val="20"/>
                <w:szCs w:val="20"/>
                <w:lang w:val="en-CA"/>
              </w:rPr>
            </w:pPr>
            <w:r>
              <w:rPr>
                <w:sz w:val="20"/>
                <w:szCs w:val="20"/>
                <w:lang w:val="en-CA"/>
              </w:rPr>
              <w:t>The Net Present V</w:t>
            </w:r>
            <w:r w:rsidRPr="00A048AB">
              <w:rPr>
                <w:sz w:val="20"/>
                <w:szCs w:val="20"/>
                <w:lang w:val="en-CA"/>
              </w:rPr>
              <w:t>alue (NPV)</w:t>
            </w:r>
            <w:r>
              <w:rPr>
                <w:sz w:val="20"/>
                <w:szCs w:val="20"/>
                <w:lang w:val="en-CA"/>
              </w:rPr>
              <w:t xml:space="preserve"> </w:t>
            </w:r>
          </w:p>
          <w:p w14:paraId="5910A703" w14:textId="77777777" w:rsidR="00950097" w:rsidRPr="00A048AB" w:rsidRDefault="00950097" w:rsidP="007F74CE">
            <w:pPr>
              <w:pStyle w:val="ListParagraph"/>
              <w:ind w:left="0"/>
              <w:rPr>
                <w:sz w:val="20"/>
                <w:szCs w:val="20"/>
                <w:lang w:val="en-CA"/>
              </w:rPr>
            </w:pPr>
            <w:r>
              <w:rPr>
                <w:sz w:val="20"/>
                <w:szCs w:val="20"/>
                <w:lang w:val="en-CA"/>
              </w:rPr>
              <w:t>(6 min)</w:t>
            </w:r>
          </w:p>
        </w:tc>
        <w:tc>
          <w:tcPr>
            <w:tcW w:w="897" w:type="dxa"/>
            <w:shd w:val="clear" w:color="auto" w:fill="FFFFFF" w:themeFill="background1"/>
          </w:tcPr>
          <w:p w14:paraId="6EE40C75" w14:textId="77777777" w:rsidR="00950097" w:rsidRPr="00B64F1C" w:rsidRDefault="00950097" w:rsidP="007F74CE">
            <w:pPr>
              <w:pStyle w:val="ListParagraph"/>
              <w:ind w:left="0"/>
              <w:jc w:val="right"/>
              <w:rPr>
                <w:sz w:val="20"/>
                <w:szCs w:val="20"/>
                <w:lang w:val="en-CA"/>
              </w:rPr>
            </w:pPr>
            <w:r>
              <w:rPr>
                <w:sz w:val="20"/>
                <w:szCs w:val="20"/>
                <w:lang w:val="en-CA"/>
              </w:rPr>
              <w:t>13</w:t>
            </w:r>
          </w:p>
        </w:tc>
        <w:tc>
          <w:tcPr>
            <w:tcW w:w="3559" w:type="dxa"/>
            <w:shd w:val="clear" w:color="auto" w:fill="D9D9D9" w:themeFill="background1" w:themeFillShade="D9"/>
          </w:tcPr>
          <w:p w14:paraId="3DBED3B3" w14:textId="77777777"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14:paraId="5CCC42C8" w14:textId="77777777" w:rsidR="00950097" w:rsidRPr="00B64F1C" w:rsidRDefault="00950097" w:rsidP="007F74CE">
            <w:pPr>
              <w:pStyle w:val="ListParagraph"/>
              <w:ind w:left="0"/>
              <w:jc w:val="right"/>
              <w:rPr>
                <w:sz w:val="20"/>
                <w:szCs w:val="20"/>
                <w:lang w:val="en-CA"/>
              </w:rPr>
            </w:pPr>
          </w:p>
        </w:tc>
      </w:tr>
      <w:tr w:rsidR="00950097" w:rsidRPr="00B64F1C" w14:paraId="27A44DE4" w14:textId="77777777" w:rsidTr="00950097">
        <w:tc>
          <w:tcPr>
            <w:tcW w:w="873" w:type="dxa"/>
            <w:tcBorders>
              <w:bottom w:val="single" w:sz="4" w:space="0" w:color="auto"/>
            </w:tcBorders>
          </w:tcPr>
          <w:p w14:paraId="3E18FD1C" w14:textId="77777777" w:rsidR="00950097" w:rsidRDefault="00950097" w:rsidP="007F74CE">
            <w:pPr>
              <w:pStyle w:val="ListParagraph"/>
              <w:ind w:left="0"/>
              <w:rPr>
                <w:sz w:val="20"/>
                <w:szCs w:val="20"/>
                <w:lang w:val="en-CA"/>
              </w:rPr>
            </w:pPr>
            <w:r>
              <w:rPr>
                <w:sz w:val="20"/>
                <w:szCs w:val="20"/>
                <w:lang w:val="en-CA"/>
              </w:rPr>
              <w:t>8</w:t>
            </w:r>
          </w:p>
        </w:tc>
        <w:tc>
          <w:tcPr>
            <w:tcW w:w="2576" w:type="dxa"/>
            <w:tcBorders>
              <w:bottom w:val="single" w:sz="4" w:space="0" w:color="auto"/>
            </w:tcBorders>
          </w:tcPr>
          <w:p w14:paraId="5FB2E0B4" w14:textId="77777777" w:rsidR="00950097" w:rsidRDefault="00950097" w:rsidP="007F74CE">
            <w:pPr>
              <w:pStyle w:val="ListParagraph"/>
              <w:ind w:left="0"/>
              <w:rPr>
                <w:sz w:val="20"/>
                <w:szCs w:val="20"/>
                <w:lang w:val="en-CA"/>
              </w:rPr>
            </w:pPr>
            <w:r>
              <w:rPr>
                <w:sz w:val="20"/>
                <w:szCs w:val="20"/>
                <w:lang w:val="en-CA"/>
              </w:rPr>
              <w:t>The Modified Internal Rate of Return (MIRR) (2min)</w:t>
            </w:r>
          </w:p>
        </w:tc>
        <w:tc>
          <w:tcPr>
            <w:tcW w:w="897" w:type="dxa"/>
            <w:shd w:val="clear" w:color="auto" w:fill="FFFFFF" w:themeFill="background1"/>
          </w:tcPr>
          <w:p w14:paraId="6C6348CE" w14:textId="77777777" w:rsidR="00950097" w:rsidRPr="00B64F1C" w:rsidRDefault="00950097" w:rsidP="007F74CE">
            <w:pPr>
              <w:pStyle w:val="ListParagraph"/>
              <w:ind w:left="0"/>
              <w:jc w:val="right"/>
              <w:rPr>
                <w:sz w:val="20"/>
                <w:szCs w:val="20"/>
                <w:lang w:val="en-CA"/>
              </w:rPr>
            </w:pPr>
            <w:r>
              <w:rPr>
                <w:sz w:val="20"/>
                <w:szCs w:val="20"/>
                <w:lang w:val="en-CA"/>
              </w:rPr>
              <w:t>15</w:t>
            </w:r>
          </w:p>
        </w:tc>
        <w:tc>
          <w:tcPr>
            <w:tcW w:w="3559" w:type="dxa"/>
            <w:shd w:val="clear" w:color="auto" w:fill="D9D9D9" w:themeFill="background1" w:themeFillShade="D9"/>
          </w:tcPr>
          <w:p w14:paraId="37ED0ADC" w14:textId="77777777"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14:paraId="1BC675DD" w14:textId="77777777" w:rsidR="00950097" w:rsidRPr="00B64F1C" w:rsidRDefault="00950097" w:rsidP="007F74CE">
            <w:pPr>
              <w:pStyle w:val="ListParagraph"/>
              <w:ind w:left="0"/>
              <w:jc w:val="right"/>
              <w:rPr>
                <w:sz w:val="20"/>
                <w:szCs w:val="20"/>
                <w:lang w:val="en-CA"/>
              </w:rPr>
            </w:pPr>
          </w:p>
        </w:tc>
      </w:tr>
      <w:tr w:rsidR="00950097" w:rsidRPr="00B64F1C" w14:paraId="3127CEDD" w14:textId="77777777" w:rsidTr="00950097">
        <w:tc>
          <w:tcPr>
            <w:tcW w:w="873" w:type="dxa"/>
            <w:tcBorders>
              <w:bottom w:val="single" w:sz="4" w:space="0" w:color="auto"/>
            </w:tcBorders>
          </w:tcPr>
          <w:p w14:paraId="654CFCEA" w14:textId="77777777" w:rsidR="00950097" w:rsidRDefault="00950097" w:rsidP="007F74CE">
            <w:pPr>
              <w:pStyle w:val="ListParagraph"/>
              <w:ind w:left="0"/>
              <w:rPr>
                <w:sz w:val="20"/>
                <w:szCs w:val="20"/>
                <w:lang w:val="en-CA"/>
              </w:rPr>
            </w:pPr>
            <w:r>
              <w:rPr>
                <w:sz w:val="20"/>
                <w:szCs w:val="20"/>
                <w:lang w:val="en-CA"/>
              </w:rPr>
              <w:t>9</w:t>
            </w:r>
          </w:p>
        </w:tc>
        <w:tc>
          <w:tcPr>
            <w:tcW w:w="2576" w:type="dxa"/>
            <w:tcBorders>
              <w:bottom w:val="single" w:sz="4" w:space="0" w:color="auto"/>
            </w:tcBorders>
            <w:shd w:val="clear" w:color="auto" w:fill="D9D9D9" w:themeFill="background1" w:themeFillShade="D9"/>
          </w:tcPr>
          <w:p w14:paraId="558F9C16" w14:textId="77777777" w:rsidR="00950097" w:rsidRDefault="00950097" w:rsidP="007F74CE">
            <w:pPr>
              <w:pStyle w:val="ListParagraph"/>
              <w:ind w:left="0"/>
              <w:rPr>
                <w:sz w:val="20"/>
                <w:szCs w:val="20"/>
                <w:lang w:val="en-CA"/>
              </w:rPr>
            </w:pPr>
          </w:p>
        </w:tc>
        <w:tc>
          <w:tcPr>
            <w:tcW w:w="897" w:type="dxa"/>
            <w:shd w:val="clear" w:color="auto" w:fill="D9D9D9" w:themeFill="background1" w:themeFillShade="D9"/>
          </w:tcPr>
          <w:p w14:paraId="0163D43C" w14:textId="77777777" w:rsidR="00950097" w:rsidRDefault="00950097" w:rsidP="007F74CE">
            <w:pPr>
              <w:pStyle w:val="ListParagraph"/>
              <w:ind w:left="0"/>
              <w:jc w:val="right"/>
              <w:rPr>
                <w:sz w:val="20"/>
                <w:szCs w:val="20"/>
                <w:lang w:val="en-CA"/>
              </w:rPr>
            </w:pPr>
          </w:p>
        </w:tc>
        <w:tc>
          <w:tcPr>
            <w:tcW w:w="3559" w:type="dxa"/>
            <w:shd w:val="clear" w:color="auto" w:fill="FFFFFF" w:themeFill="background1"/>
          </w:tcPr>
          <w:p w14:paraId="6DD1A5E9" w14:textId="77777777" w:rsidR="00950097" w:rsidRDefault="00950097" w:rsidP="007F74CE">
            <w:pPr>
              <w:pStyle w:val="ListParagraph"/>
              <w:ind w:left="0"/>
              <w:rPr>
                <w:sz w:val="20"/>
                <w:szCs w:val="20"/>
                <w:lang w:val="en-CA"/>
              </w:rPr>
            </w:pPr>
            <w:r>
              <w:rPr>
                <w:sz w:val="20"/>
                <w:szCs w:val="20"/>
                <w:lang w:val="en-CA"/>
              </w:rPr>
              <w:t>Cap Rate. Issues</w:t>
            </w:r>
          </w:p>
        </w:tc>
        <w:tc>
          <w:tcPr>
            <w:tcW w:w="1275" w:type="dxa"/>
            <w:shd w:val="clear" w:color="auto" w:fill="FFFFFF" w:themeFill="background1"/>
          </w:tcPr>
          <w:p w14:paraId="1ED6CA9E" w14:textId="77777777" w:rsidR="00950097" w:rsidRPr="00B64F1C" w:rsidRDefault="00C55040" w:rsidP="007F74CE">
            <w:pPr>
              <w:pStyle w:val="ListParagraph"/>
              <w:ind w:left="0"/>
              <w:jc w:val="right"/>
              <w:rPr>
                <w:sz w:val="20"/>
                <w:szCs w:val="20"/>
                <w:lang w:val="en-CA"/>
              </w:rPr>
            </w:pPr>
            <w:r>
              <w:rPr>
                <w:sz w:val="20"/>
                <w:szCs w:val="20"/>
                <w:lang w:val="en-CA"/>
              </w:rPr>
              <w:t>7</w:t>
            </w:r>
          </w:p>
        </w:tc>
      </w:tr>
      <w:tr w:rsidR="00950097" w:rsidRPr="00B64F1C" w14:paraId="726328D5" w14:textId="77777777" w:rsidTr="00950097">
        <w:tc>
          <w:tcPr>
            <w:tcW w:w="873" w:type="dxa"/>
            <w:tcBorders>
              <w:bottom w:val="single" w:sz="4" w:space="0" w:color="auto"/>
            </w:tcBorders>
          </w:tcPr>
          <w:p w14:paraId="5F37C85A" w14:textId="77777777" w:rsidR="00950097" w:rsidRDefault="00950097" w:rsidP="007F74CE">
            <w:pPr>
              <w:pStyle w:val="ListParagraph"/>
              <w:ind w:left="0"/>
              <w:rPr>
                <w:sz w:val="20"/>
                <w:szCs w:val="20"/>
                <w:lang w:val="en-CA"/>
              </w:rPr>
            </w:pPr>
            <w:r>
              <w:rPr>
                <w:sz w:val="20"/>
                <w:szCs w:val="20"/>
                <w:lang w:val="en-CA"/>
              </w:rPr>
              <w:t>10</w:t>
            </w:r>
          </w:p>
        </w:tc>
        <w:tc>
          <w:tcPr>
            <w:tcW w:w="2576" w:type="dxa"/>
            <w:tcBorders>
              <w:bottom w:val="single" w:sz="4" w:space="0" w:color="auto"/>
            </w:tcBorders>
            <w:shd w:val="clear" w:color="auto" w:fill="D9D9D9" w:themeFill="background1" w:themeFillShade="D9"/>
          </w:tcPr>
          <w:p w14:paraId="7A0E1D40" w14:textId="77777777" w:rsidR="00950097" w:rsidRDefault="00950097" w:rsidP="007F74CE">
            <w:pPr>
              <w:pStyle w:val="ListParagraph"/>
              <w:ind w:left="0"/>
              <w:rPr>
                <w:sz w:val="20"/>
                <w:szCs w:val="20"/>
                <w:lang w:val="en-CA"/>
              </w:rPr>
            </w:pPr>
          </w:p>
        </w:tc>
        <w:tc>
          <w:tcPr>
            <w:tcW w:w="897" w:type="dxa"/>
            <w:shd w:val="clear" w:color="auto" w:fill="D9D9D9" w:themeFill="background1" w:themeFillShade="D9"/>
          </w:tcPr>
          <w:p w14:paraId="0A852A6C" w14:textId="77777777" w:rsidR="00950097" w:rsidRDefault="00950097" w:rsidP="007F74CE">
            <w:pPr>
              <w:pStyle w:val="ListParagraph"/>
              <w:ind w:left="0"/>
              <w:jc w:val="right"/>
              <w:rPr>
                <w:sz w:val="20"/>
                <w:szCs w:val="20"/>
                <w:lang w:val="en-CA"/>
              </w:rPr>
            </w:pPr>
          </w:p>
        </w:tc>
        <w:tc>
          <w:tcPr>
            <w:tcW w:w="3559" w:type="dxa"/>
            <w:shd w:val="clear" w:color="auto" w:fill="FFFFFF" w:themeFill="background1"/>
          </w:tcPr>
          <w:p w14:paraId="31B9229D" w14:textId="77777777" w:rsidR="00950097" w:rsidRDefault="00950097" w:rsidP="007F74CE">
            <w:pPr>
              <w:pStyle w:val="ListParagraph"/>
              <w:ind w:left="0"/>
              <w:rPr>
                <w:sz w:val="20"/>
                <w:szCs w:val="20"/>
                <w:lang w:val="en-CA"/>
              </w:rPr>
            </w:pPr>
            <w:r>
              <w:rPr>
                <w:sz w:val="20"/>
                <w:szCs w:val="20"/>
                <w:lang w:val="en-CA"/>
              </w:rPr>
              <w:t>Intro. Investment analysis</w:t>
            </w:r>
          </w:p>
        </w:tc>
        <w:tc>
          <w:tcPr>
            <w:tcW w:w="1275" w:type="dxa"/>
            <w:shd w:val="clear" w:color="auto" w:fill="FFFFFF" w:themeFill="background1"/>
          </w:tcPr>
          <w:p w14:paraId="2671AF69" w14:textId="77777777" w:rsidR="00950097" w:rsidRPr="00B64F1C" w:rsidRDefault="00C55040" w:rsidP="007F74CE">
            <w:pPr>
              <w:pStyle w:val="ListParagraph"/>
              <w:ind w:left="0"/>
              <w:jc w:val="right"/>
              <w:rPr>
                <w:sz w:val="20"/>
                <w:szCs w:val="20"/>
                <w:lang w:val="en-CA"/>
              </w:rPr>
            </w:pPr>
            <w:r>
              <w:rPr>
                <w:sz w:val="20"/>
                <w:szCs w:val="20"/>
                <w:lang w:val="en-CA"/>
              </w:rPr>
              <w:t>10</w:t>
            </w:r>
          </w:p>
        </w:tc>
      </w:tr>
      <w:tr w:rsidR="00950097" w:rsidRPr="00B64F1C" w14:paraId="6A1E1C53" w14:textId="77777777" w:rsidTr="00950097">
        <w:tc>
          <w:tcPr>
            <w:tcW w:w="873" w:type="dxa"/>
            <w:tcBorders>
              <w:bottom w:val="single" w:sz="4" w:space="0" w:color="auto"/>
            </w:tcBorders>
          </w:tcPr>
          <w:p w14:paraId="61225D7A" w14:textId="77777777" w:rsidR="00950097" w:rsidRDefault="00950097" w:rsidP="007F74CE">
            <w:pPr>
              <w:pStyle w:val="ListParagraph"/>
              <w:ind w:left="0"/>
              <w:rPr>
                <w:sz w:val="20"/>
                <w:szCs w:val="20"/>
                <w:lang w:val="en-CA"/>
              </w:rPr>
            </w:pPr>
            <w:r>
              <w:rPr>
                <w:sz w:val="20"/>
                <w:szCs w:val="20"/>
                <w:lang w:val="en-CA"/>
              </w:rPr>
              <w:t>11</w:t>
            </w:r>
          </w:p>
        </w:tc>
        <w:tc>
          <w:tcPr>
            <w:tcW w:w="2576" w:type="dxa"/>
            <w:tcBorders>
              <w:bottom w:val="single" w:sz="4" w:space="0" w:color="auto"/>
            </w:tcBorders>
            <w:shd w:val="clear" w:color="auto" w:fill="D9D9D9" w:themeFill="background1" w:themeFillShade="D9"/>
          </w:tcPr>
          <w:p w14:paraId="7E68F2F3" w14:textId="77777777" w:rsidR="00950097" w:rsidRDefault="00950097" w:rsidP="007F74CE">
            <w:pPr>
              <w:pStyle w:val="ListParagraph"/>
              <w:ind w:left="0"/>
              <w:rPr>
                <w:sz w:val="20"/>
                <w:szCs w:val="20"/>
                <w:lang w:val="en-CA"/>
              </w:rPr>
            </w:pPr>
          </w:p>
        </w:tc>
        <w:tc>
          <w:tcPr>
            <w:tcW w:w="897" w:type="dxa"/>
            <w:shd w:val="clear" w:color="auto" w:fill="D9D9D9" w:themeFill="background1" w:themeFillShade="D9"/>
          </w:tcPr>
          <w:p w14:paraId="1B3D481E" w14:textId="77777777" w:rsidR="00950097" w:rsidRDefault="00950097" w:rsidP="007F74CE">
            <w:pPr>
              <w:pStyle w:val="ListParagraph"/>
              <w:ind w:left="0"/>
              <w:jc w:val="right"/>
              <w:rPr>
                <w:sz w:val="20"/>
                <w:szCs w:val="20"/>
                <w:lang w:val="en-CA"/>
              </w:rPr>
            </w:pPr>
          </w:p>
        </w:tc>
        <w:tc>
          <w:tcPr>
            <w:tcW w:w="3559" w:type="dxa"/>
            <w:shd w:val="clear" w:color="auto" w:fill="FFFFFF" w:themeFill="background1"/>
          </w:tcPr>
          <w:p w14:paraId="190479D9" w14:textId="77777777" w:rsidR="00950097" w:rsidRDefault="00950097" w:rsidP="007F74CE">
            <w:pPr>
              <w:pStyle w:val="ListParagraph"/>
              <w:ind w:left="0"/>
              <w:rPr>
                <w:sz w:val="20"/>
                <w:szCs w:val="20"/>
                <w:lang w:val="en-CA"/>
              </w:rPr>
            </w:pPr>
            <w:r>
              <w:rPr>
                <w:sz w:val="20"/>
                <w:szCs w:val="20"/>
                <w:lang w:val="en-CA"/>
              </w:rPr>
              <w:t>IRR, NPV &amp; MIRR Intro</w:t>
            </w:r>
          </w:p>
        </w:tc>
        <w:tc>
          <w:tcPr>
            <w:tcW w:w="1275" w:type="dxa"/>
            <w:shd w:val="clear" w:color="auto" w:fill="FFFFFF" w:themeFill="background1"/>
          </w:tcPr>
          <w:p w14:paraId="5BC3303B" w14:textId="77777777" w:rsidR="00950097" w:rsidRPr="00B64F1C" w:rsidRDefault="00C55040" w:rsidP="007F74CE">
            <w:pPr>
              <w:pStyle w:val="ListParagraph"/>
              <w:ind w:left="0"/>
              <w:jc w:val="right"/>
              <w:rPr>
                <w:sz w:val="20"/>
                <w:szCs w:val="20"/>
                <w:lang w:val="en-CA"/>
              </w:rPr>
            </w:pPr>
            <w:r>
              <w:rPr>
                <w:sz w:val="20"/>
                <w:szCs w:val="20"/>
                <w:lang w:val="en-CA"/>
              </w:rPr>
              <w:t>13</w:t>
            </w:r>
          </w:p>
        </w:tc>
      </w:tr>
      <w:tr w:rsidR="00950097" w:rsidRPr="00B64F1C" w14:paraId="59D19DE3" w14:textId="77777777" w:rsidTr="00950097">
        <w:tc>
          <w:tcPr>
            <w:tcW w:w="873" w:type="dxa"/>
            <w:tcBorders>
              <w:bottom w:val="single" w:sz="4" w:space="0" w:color="auto"/>
            </w:tcBorders>
          </w:tcPr>
          <w:p w14:paraId="203194A4" w14:textId="77777777" w:rsidR="00950097" w:rsidRDefault="00950097" w:rsidP="007F74CE">
            <w:pPr>
              <w:pStyle w:val="ListParagraph"/>
              <w:ind w:left="0"/>
              <w:rPr>
                <w:sz w:val="20"/>
                <w:szCs w:val="20"/>
                <w:lang w:val="en-CA"/>
              </w:rPr>
            </w:pPr>
            <w:r>
              <w:rPr>
                <w:sz w:val="20"/>
                <w:szCs w:val="20"/>
                <w:lang w:val="en-CA"/>
              </w:rPr>
              <w:t>12</w:t>
            </w:r>
          </w:p>
        </w:tc>
        <w:tc>
          <w:tcPr>
            <w:tcW w:w="2576" w:type="dxa"/>
            <w:tcBorders>
              <w:bottom w:val="single" w:sz="4" w:space="0" w:color="auto"/>
            </w:tcBorders>
            <w:shd w:val="clear" w:color="auto" w:fill="FFFFFF" w:themeFill="background1"/>
          </w:tcPr>
          <w:p w14:paraId="29200E0D" w14:textId="77777777" w:rsidR="00950097" w:rsidRDefault="00950097" w:rsidP="007F74CE">
            <w:pPr>
              <w:pStyle w:val="ListParagraph"/>
              <w:ind w:left="0"/>
              <w:rPr>
                <w:sz w:val="20"/>
                <w:szCs w:val="20"/>
                <w:lang w:val="en-CA"/>
              </w:rPr>
            </w:pPr>
            <w:r>
              <w:rPr>
                <w:sz w:val="20"/>
                <w:szCs w:val="20"/>
                <w:lang w:val="en-CA"/>
              </w:rPr>
              <w:t>The Building Blocks of Investment Analysis (5 min)</w:t>
            </w:r>
          </w:p>
        </w:tc>
        <w:tc>
          <w:tcPr>
            <w:tcW w:w="897" w:type="dxa"/>
            <w:shd w:val="clear" w:color="auto" w:fill="FFFFFF" w:themeFill="background1"/>
          </w:tcPr>
          <w:p w14:paraId="4DC7E496" w14:textId="77777777" w:rsidR="00950097" w:rsidRDefault="00950097" w:rsidP="007F74CE">
            <w:pPr>
              <w:pStyle w:val="ListParagraph"/>
              <w:ind w:left="0"/>
              <w:jc w:val="right"/>
              <w:rPr>
                <w:sz w:val="20"/>
                <w:szCs w:val="20"/>
                <w:lang w:val="en-CA"/>
              </w:rPr>
            </w:pPr>
            <w:r>
              <w:rPr>
                <w:sz w:val="20"/>
                <w:szCs w:val="20"/>
                <w:lang w:val="en-CA"/>
              </w:rPr>
              <w:t>16</w:t>
            </w:r>
          </w:p>
        </w:tc>
        <w:tc>
          <w:tcPr>
            <w:tcW w:w="3559" w:type="dxa"/>
            <w:shd w:val="clear" w:color="auto" w:fill="D9D9D9" w:themeFill="background1" w:themeFillShade="D9"/>
          </w:tcPr>
          <w:p w14:paraId="08991C7F" w14:textId="77777777" w:rsidR="00950097" w:rsidRDefault="00950097" w:rsidP="007F74CE">
            <w:pPr>
              <w:pStyle w:val="ListParagraph"/>
              <w:ind w:left="0"/>
              <w:rPr>
                <w:sz w:val="20"/>
                <w:szCs w:val="20"/>
                <w:lang w:val="en-CA"/>
              </w:rPr>
            </w:pPr>
          </w:p>
        </w:tc>
        <w:tc>
          <w:tcPr>
            <w:tcW w:w="1275" w:type="dxa"/>
            <w:shd w:val="clear" w:color="auto" w:fill="D9D9D9" w:themeFill="background1" w:themeFillShade="D9"/>
          </w:tcPr>
          <w:p w14:paraId="74E6EAFB" w14:textId="77777777" w:rsidR="00950097" w:rsidRDefault="00950097" w:rsidP="007F74CE">
            <w:pPr>
              <w:pStyle w:val="ListParagraph"/>
              <w:ind w:left="0"/>
              <w:jc w:val="right"/>
              <w:rPr>
                <w:sz w:val="20"/>
                <w:szCs w:val="20"/>
                <w:lang w:val="en-CA"/>
              </w:rPr>
            </w:pPr>
          </w:p>
        </w:tc>
      </w:tr>
      <w:tr w:rsidR="00950097" w:rsidRPr="00B64F1C" w14:paraId="200248BC" w14:textId="77777777" w:rsidTr="00950097">
        <w:tc>
          <w:tcPr>
            <w:tcW w:w="873" w:type="dxa"/>
            <w:shd w:val="clear" w:color="auto" w:fill="FFFFFF" w:themeFill="background1"/>
          </w:tcPr>
          <w:p w14:paraId="59A2ED4C" w14:textId="77777777" w:rsidR="00950097" w:rsidRDefault="00950097" w:rsidP="007F74CE">
            <w:pPr>
              <w:pStyle w:val="ListParagraph"/>
              <w:ind w:left="0"/>
              <w:rPr>
                <w:sz w:val="20"/>
                <w:szCs w:val="20"/>
                <w:lang w:val="en-CA"/>
              </w:rPr>
            </w:pPr>
            <w:r>
              <w:rPr>
                <w:sz w:val="20"/>
                <w:szCs w:val="20"/>
                <w:lang w:val="en-CA"/>
              </w:rPr>
              <w:t>13</w:t>
            </w:r>
          </w:p>
        </w:tc>
        <w:tc>
          <w:tcPr>
            <w:tcW w:w="2576" w:type="dxa"/>
            <w:shd w:val="clear" w:color="auto" w:fill="FFFFFF" w:themeFill="background1"/>
          </w:tcPr>
          <w:p w14:paraId="5A7662A9" w14:textId="77777777" w:rsidR="00950097" w:rsidRDefault="00950097" w:rsidP="007F74CE">
            <w:pPr>
              <w:pStyle w:val="ListParagraph"/>
              <w:ind w:left="0"/>
              <w:rPr>
                <w:sz w:val="20"/>
                <w:szCs w:val="20"/>
                <w:lang w:val="en-CA"/>
              </w:rPr>
            </w:pPr>
            <w:r>
              <w:rPr>
                <w:sz w:val="20"/>
                <w:szCs w:val="20"/>
                <w:lang w:val="en-CA"/>
              </w:rPr>
              <w:t>Investment Analysis. Case study (47 min)</w:t>
            </w:r>
          </w:p>
        </w:tc>
        <w:tc>
          <w:tcPr>
            <w:tcW w:w="897" w:type="dxa"/>
            <w:shd w:val="clear" w:color="auto" w:fill="FFFFFF" w:themeFill="background1"/>
          </w:tcPr>
          <w:p w14:paraId="0AB3D65F" w14:textId="77777777" w:rsidR="00950097" w:rsidRPr="00B64F1C" w:rsidRDefault="00950097" w:rsidP="007F74CE">
            <w:pPr>
              <w:pStyle w:val="ListParagraph"/>
              <w:ind w:left="0"/>
              <w:jc w:val="right"/>
              <w:rPr>
                <w:sz w:val="20"/>
                <w:szCs w:val="20"/>
                <w:lang w:val="en-CA"/>
              </w:rPr>
            </w:pPr>
            <w:r>
              <w:rPr>
                <w:sz w:val="20"/>
                <w:szCs w:val="20"/>
                <w:lang w:val="en-CA"/>
              </w:rPr>
              <w:t>17</w:t>
            </w:r>
          </w:p>
        </w:tc>
        <w:tc>
          <w:tcPr>
            <w:tcW w:w="3559" w:type="dxa"/>
            <w:shd w:val="clear" w:color="auto" w:fill="D9D9D9" w:themeFill="background1" w:themeFillShade="D9"/>
          </w:tcPr>
          <w:p w14:paraId="3033C059" w14:textId="77777777" w:rsidR="00950097" w:rsidRDefault="00950097" w:rsidP="007F74CE">
            <w:pPr>
              <w:pStyle w:val="ListParagraph"/>
              <w:ind w:left="0"/>
              <w:rPr>
                <w:sz w:val="20"/>
                <w:szCs w:val="20"/>
                <w:lang w:val="en-CA"/>
              </w:rPr>
            </w:pPr>
          </w:p>
        </w:tc>
        <w:tc>
          <w:tcPr>
            <w:tcW w:w="1275" w:type="dxa"/>
            <w:shd w:val="clear" w:color="auto" w:fill="D9D9D9" w:themeFill="background1" w:themeFillShade="D9"/>
          </w:tcPr>
          <w:p w14:paraId="4C66D4E6" w14:textId="77777777" w:rsidR="00950097" w:rsidRPr="00B64F1C" w:rsidRDefault="00950097" w:rsidP="007F74CE">
            <w:pPr>
              <w:pStyle w:val="ListParagraph"/>
              <w:ind w:left="0"/>
              <w:jc w:val="right"/>
              <w:rPr>
                <w:sz w:val="20"/>
                <w:szCs w:val="20"/>
                <w:lang w:val="en-CA"/>
              </w:rPr>
            </w:pPr>
          </w:p>
        </w:tc>
      </w:tr>
      <w:tr w:rsidR="00950097" w:rsidRPr="00B64F1C" w14:paraId="4A359501" w14:textId="77777777" w:rsidTr="00950097">
        <w:tc>
          <w:tcPr>
            <w:tcW w:w="873" w:type="dxa"/>
            <w:shd w:val="clear" w:color="auto" w:fill="FFFFFF" w:themeFill="background1"/>
          </w:tcPr>
          <w:p w14:paraId="12AD0B39" w14:textId="77777777" w:rsidR="00950097" w:rsidRDefault="00950097" w:rsidP="007F74CE">
            <w:pPr>
              <w:pStyle w:val="ListParagraph"/>
              <w:ind w:left="0"/>
              <w:rPr>
                <w:sz w:val="20"/>
                <w:szCs w:val="20"/>
                <w:lang w:val="en-CA"/>
              </w:rPr>
            </w:pPr>
            <w:r>
              <w:rPr>
                <w:sz w:val="20"/>
                <w:szCs w:val="20"/>
                <w:lang w:val="en-CA"/>
              </w:rPr>
              <w:t>14</w:t>
            </w:r>
          </w:p>
        </w:tc>
        <w:tc>
          <w:tcPr>
            <w:tcW w:w="2576" w:type="dxa"/>
            <w:shd w:val="clear" w:color="auto" w:fill="FFFFFF" w:themeFill="background1"/>
          </w:tcPr>
          <w:p w14:paraId="139442A8" w14:textId="77777777" w:rsidR="00950097" w:rsidRDefault="00950097" w:rsidP="007F74CE">
            <w:pPr>
              <w:pStyle w:val="ListParagraph"/>
              <w:ind w:left="0"/>
              <w:rPr>
                <w:sz w:val="20"/>
                <w:szCs w:val="20"/>
                <w:lang w:val="en-CA"/>
              </w:rPr>
            </w:pPr>
            <w:r>
              <w:rPr>
                <w:sz w:val="20"/>
                <w:szCs w:val="20"/>
                <w:lang w:val="en-CA"/>
              </w:rPr>
              <w:t>Review. Building blocks of Investment Analysis (2 min)</w:t>
            </w:r>
          </w:p>
        </w:tc>
        <w:tc>
          <w:tcPr>
            <w:tcW w:w="897" w:type="dxa"/>
            <w:shd w:val="clear" w:color="auto" w:fill="FFFFFF" w:themeFill="background1"/>
          </w:tcPr>
          <w:p w14:paraId="39CDDC4E" w14:textId="77777777" w:rsidR="00950097" w:rsidRPr="00B64F1C" w:rsidRDefault="00950097" w:rsidP="007F74CE">
            <w:pPr>
              <w:pStyle w:val="ListParagraph"/>
              <w:ind w:left="0"/>
              <w:jc w:val="right"/>
              <w:rPr>
                <w:sz w:val="20"/>
                <w:szCs w:val="20"/>
                <w:lang w:val="en-CA"/>
              </w:rPr>
            </w:pPr>
            <w:r>
              <w:rPr>
                <w:sz w:val="20"/>
                <w:szCs w:val="20"/>
                <w:lang w:val="en-CA"/>
              </w:rPr>
              <w:t>33</w:t>
            </w:r>
          </w:p>
        </w:tc>
        <w:tc>
          <w:tcPr>
            <w:tcW w:w="3559" w:type="dxa"/>
            <w:shd w:val="clear" w:color="auto" w:fill="D9D9D9" w:themeFill="background1" w:themeFillShade="D9"/>
          </w:tcPr>
          <w:p w14:paraId="29897BCC" w14:textId="77777777" w:rsidR="00950097" w:rsidRDefault="00950097" w:rsidP="007F74CE">
            <w:pPr>
              <w:pStyle w:val="ListParagraph"/>
              <w:ind w:left="0"/>
              <w:rPr>
                <w:sz w:val="20"/>
                <w:szCs w:val="20"/>
                <w:lang w:val="en-CA"/>
              </w:rPr>
            </w:pPr>
          </w:p>
        </w:tc>
        <w:tc>
          <w:tcPr>
            <w:tcW w:w="1275" w:type="dxa"/>
            <w:shd w:val="clear" w:color="auto" w:fill="D9D9D9" w:themeFill="background1" w:themeFillShade="D9"/>
          </w:tcPr>
          <w:p w14:paraId="1A5F0453" w14:textId="77777777" w:rsidR="00950097" w:rsidRPr="00B64F1C" w:rsidRDefault="00950097" w:rsidP="007F74CE">
            <w:pPr>
              <w:pStyle w:val="ListParagraph"/>
              <w:ind w:left="0"/>
              <w:jc w:val="right"/>
              <w:rPr>
                <w:sz w:val="20"/>
                <w:szCs w:val="20"/>
                <w:lang w:val="en-CA"/>
              </w:rPr>
            </w:pPr>
          </w:p>
        </w:tc>
      </w:tr>
      <w:tr w:rsidR="00950097" w:rsidRPr="00B64F1C" w14:paraId="35106190" w14:textId="77777777" w:rsidTr="00950097">
        <w:tc>
          <w:tcPr>
            <w:tcW w:w="873" w:type="dxa"/>
            <w:shd w:val="clear" w:color="auto" w:fill="FFFFFF" w:themeFill="background1"/>
          </w:tcPr>
          <w:p w14:paraId="04A231B1" w14:textId="77777777" w:rsidR="00950097" w:rsidRDefault="00950097" w:rsidP="007F74CE">
            <w:pPr>
              <w:pStyle w:val="ListParagraph"/>
              <w:ind w:left="0"/>
              <w:rPr>
                <w:sz w:val="20"/>
                <w:szCs w:val="20"/>
                <w:lang w:val="en-CA"/>
              </w:rPr>
            </w:pPr>
            <w:r>
              <w:rPr>
                <w:sz w:val="20"/>
                <w:szCs w:val="20"/>
                <w:lang w:val="en-CA"/>
              </w:rPr>
              <w:t>15</w:t>
            </w:r>
          </w:p>
        </w:tc>
        <w:tc>
          <w:tcPr>
            <w:tcW w:w="2576" w:type="dxa"/>
            <w:shd w:val="clear" w:color="auto" w:fill="FFFFFF" w:themeFill="background1"/>
          </w:tcPr>
          <w:p w14:paraId="5D58FD1C" w14:textId="77777777" w:rsidR="00950097" w:rsidRDefault="00950097" w:rsidP="007F74CE">
            <w:pPr>
              <w:pStyle w:val="ListParagraph"/>
              <w:ind w:left="0"/>
              <w:rPr>
                <w:sz w:val="20"/>
                <w:szCs w:val="20"/>
                <w:lang w:val="en-CA"/>
              </w:rPr>
            </w:pPr>
            <w:r>
              <w:rPr>
                <w:sz w:val="20"/>
                <w:szCs w:val="20"/>
                <w:lang w:val="en-CA"/>
              </w:rPr>
              <w:t>Cap Rate versus IRR (19 min)</w:t>
            </w:r>
          </w:p>
        </w:tc>
        <w:tc>
          <w:tcPr>
            <w:tcW w:w="897" w:type="dxa"/>
            <w:shd w:val="clear" w:color="auto" w:fill="FFFFFF" w:themeFill="background1"/>
          </w:tcPr>
          <w:p w14:paraId="39F302A6" w14:textId="77777777" w:rsidR="00950097" w:rsidRPr="00B64F1C" w:rsidRDefault="00950097" w:rsidP="007F74CE">
            <w:pPr>
              <w:pStyle w:val="ListParagraph"/>
              <w:ind w:left="0"/>
              <w:jc w:val="right"/>
              <w:rPr>
                <w:sz w:val="20"/>
                <w:szCs w:val="20"/>
                <w:lang w:val="en-CA"/>
              </w:rPr>
            </w:pPr>
            <w:r>
              <w:rPr>
                <w:sz w:val="20"/>
                <w:szCs w:val="20"/>
                <w:lang w:val="en-CA"/>
              </w:rPr>
              <w:t>39</w:t>
            </w:r>
          </w:p>
        </w:tc>
        <w:tc>
          <w:tcPr>
            <w:tcW w:w="3559" w:type="dxa"/>
            <w:shd w:val="clear" w:color="auto" w:fill="D9D9D9" w:themeFill="background1" w:themeFillShade="D9"/>
          </w:tcPr>
          <w:p w14:paraId="3AB96E3A" w14:textId="77777777" w:rsidR="00950097" w:rsidRDefault="00950097" w:rsidP="007F74CE">
            <w:pPr>
              <w:pStyle w:val="ListParagraph"/>
              <w:ind w:left="0"/>
              <w:rPr>
                <w:sz w:val="20"/>
                <w:szCs w:val="20"/>
                <w:lang w:val="en-CA"/>
              </w:rPr>
            </w:pPr>
          </w:p>
        </w:tc>
        <w:tc>
          <w:tcPr>
            <w:tcW w:w="1275" w:type="dxa"/>
            <w:shd w:val="clear" w:color="auto" w:fill="D9D9D9" w:themeFill="background1" w:themeFillShade="D9"/>
          </w:tcPr>
          <w:p w14:paraId="76C66B54" w14:textId="77777777" w:rsidR="00950097" w:rsidRPr="00B64F1C" w:rsidRDefault="00950097" w:rsidP="007F74CE">
            <w:pPr>
              <w:pStyle w:val="ListParagraph"/>
              <w:ind w:left="0"/>
              <w:jc w:val="right"/>
              <w:rPr>
                <w:sz w:val="20"/>
                <w:szCs w:val="20"/>
                <w:lang w:val="en-CA"/>
              </w:rPr>
            </w:pPr>
          </w:p>
        </w:tc>
      </w:tr>
      <w:tr w:rsidR="00950097" w:rsidRPr="00B64F1C" w14:paraId="3351495E" w14:textId="77777777" w:rsidTr="00950097">
        <w:tc>
          <w:tcPr>
            <w:tcW w:w="873" w:type="dxa"/>
            <w:shd w:val="clear" w:color="auto" w:fill="FFFFFF" w:themeFill="background1"/>
          </w:tcPr>
          <w:p w14:paraId="507BA874" w14:textId="77777777" w:rsidR="00950097" w:rsidRDefault="00950097" w:rsidP="007F74CE">
            <w:pPr>
              <w:pStyle w:val="ListParagraph"/>
              <w:ind w:left="0"/>
              <w:rPr>
                <w:sz w:val="20"/>
                <w:szCs w:val="20"/>
                <w:lang w:val="en-CA"/>
              </w:rPr>
            </w:pPr>
            <w:r>
              <w:rPr>
                <w:sz w:val="20"/>
                <w:szCs w:val="20"/>
                <w:lang w:val="en-CA"/>
              </w:rPr>
              <w:t>16</w:t>
            </w:r>
          </w:p>
        </w:tc>
        <w:tc>
          <w:tcPr>
            <w:tcW w:w="2576" w:type="dxa"/>
            <w:shd w:val="clear" w:color="auto" w:fill="FFFFFF" w:themeFill="background1"/>
          </w:tcPr>
          <w:p w14:paraId="32FA4D7F" w14:textId="77777777" w:rsidR="00950097" w:rsidRDefault="00950097" w:rsidP="007F74CE">
            <w:pPr>
              <w:pStyle w:val="ListParagraph"/>
              <w:ind w:left="0"/>
              <w:rPr>
                <w:sz w:val="20"/>
                <w:szCs w:val="20"/>
                <w:lang w:val="en-CA"/>
              </w:rPr>
            </w:pPr>
            <w:r>
              <w:rPr>
                <w:sz w:val="20"/>
                <w:szCs w:val="20"/>
                <w:lang w:val="en-CA"/>
              </w:rPr>
              <w:t>Timing and Sign convention</w:t>
            </w:r>
          </w:p>
          <w:p w14:paraId="477BD56E" w14:textId="77777777" w:rsidR="00950097" w:rsidRDefault="00950097" w:rsidP="007F74CE">
            <w:pPr>
              <w:pStyle w:val="ListParagraph"/>
              <w:ind w:left="0"/>
              <w:rPr>
                <w:sz w:val="20"/>
                <w:szCs w:val="20"/>
                <w:lang w:val="en-CA"/>
              </w:rPr>
            </w:pPr>
            <w:r>
              <w:rPr>
                <w:sz w:val="20"/>
                <w:szCs w:val="20"/>
                <w:lang w:val="en-CA"/>
              </w:rPr>
              <w:t>(10 min)</w:t>
            </w:r>
          </w:p>
        </w:tc>
        <w:tc>
          <w:tcPr>
            <w:tcW w:w="897" w:type="dxa"/>
            <w:shd w:val="clear" w:color="auto" w:fill="FFFFFF" w:themeFill="background1"/>
          </w:tcPr>
          <w:p w14:paraId="74B7C40F" w14:textId="77777777" w:rsidR="00950097" w:rsidRPr="00B64F1C" w:rsidRDefault="00950097" w:rsidP="007F74CE">
            <w:pPr>
              <w:pStyle w:val="ListParagraph"/>
              <w:ind w:left="0"/>
              <w:jc w:val="right"/>
              <w:rPr>
                <w:sz w:val="20"/>
                <w:szCs w:val="20"/>
                <w:lang w:val="en-CA"/>
              </w:rPr>
            </w:pPr>
          </w:p>
        </w:tc>
        <w:tc>
          <w:tcPr>
            <w:tcW w:w="3559" w:type="dxa"/>
            <w:shd w:val="clear" w:color="auto" w:fill="D9D9D9" w:themeFill="background1" w:themeFillShade="D9"/>
          </w:tcPr>
          <w:p w14:paraId="48E97141" w14:textId="77777777" w:rsidR="00950097" w:rsidRDefault="00950097" w:rsidP="007F74CE">
            <w:pPr>
              <w:pStyle w:val="ListParagraph"/>
              <w:ind w:left="0"/>
              <w:rPr>
                <w:sz w:val="20"/>
                <w:szCs w:val="20"/>
                <w:lang w:val="en-CA"/>
              </w:rPr>
            </w:pPr>
          </w:p>
        </w:tc>
        <w:tc>
          <w:tcPr>
            <w:tcW w:w="1275" w:type="dxa"/>
            <w:shd w:val="clear" w:color="auto" w:fill="D9D9D9" w:themeFill="background1" w:themeFillShade="D9"/>
          </w:tcPr>
          <w:p w14:paraId="3EAAA38E" w14:textId="77777777" w:rsidR="00950097" w:rsidRPr="00B64F1C" w:rsidRDefault="00950097" w:rsidP="007F74CE">
            <w:pPr>
              <w:pStyle w:val="ListParagraph"/>
              <w:ind w:left="0"/>
              <w:jc w:val="right"/>
              <w:rPr>
                <w:sz w:val="20"/>
                <w:szCs w:val="20"/>
                <w:lang w:val="en-CA"/>
              </w:rPr>
            </w:pPr>
          </w:p>
        </w:tc>
      </w:tr>
      <w:tr w:rsidR="00950097" w:rsidRPr="00B64F1C" w14:paraId="6FF35BD7" w14:textId="77777777" w:rsidTr="00950097">
        <w:tc>
          <w:tcPr>
            <w:tcW w:w="873" w:type="dxa"/>
            <w:shd w:val="clear" w:color="auto" w:fill="FFFFFF" w:themeFill="background1"/>
          </w:tcPr>
          <w:p w14:paraId="50785943" w14:textId="77777777" w:rsidR="00950097" w:rsidRDefault="00950097" w:rsidP="007F74CE">
            <w:pPr>
              <w:pStyle w:val="ListParagraph"/>
              <w:ind w:left="0"/>
              <w:rPr>
                <w:sz w:val="20"/>
                <w:szCs w:val="20"/>
                <w:lang w:val="en-CA"/>
              </w:rPr>
            </w:pPr>
            <w:r>
              <w:rPr>
                <w:sz w:val="20"/>
                <w:szCs w:val="20"/>
                <w:lang w:val="en-CA"/>
              </w:rPr>
              <w:t>17</w:t>
            </w:r>
          </w:p>
        </w:tc>
        <w:tc>
          <w:tcPr>
            <w:tcW w:w="2576" w:type="dxa"/>
            <w:shd w:val="clear" w:color="auto" w:fill="FFFFFF" w:themeFill="background1"/>
          </w:tcPr>
          <w:p w14:paraId="34054F6F" w14:textId="77777777" w:rsidR="00950097" w:rsidRDefault="00950097" w:rsidP="007F74CE">
            <w:pPr>
              <w:pStyle w:val="ListParagraph"/>
              <w:ind w:left="0"/>
              <w:rPr>
                <w:sz w:val="20"/>
                <w:szCs w:val="20"/>
                <w:lang w:val="en-CA"/>
              </w:rPr>
            </w:pPr>
            <w:r>
              <w:rPr>
                <w:sz w:val="20"/>
                <w:szCs w:val="20"/>
                <w:lang w:val="en-CA"/>
              </w:rPr>
              <w:t>What does “Return” mean? (3 min)</w:t>
            </w:r>
          </w:p>
        </w:tc>
        <w:tc>
          <w:tcPr>
            <w:tcW w:w="897" w:type="dxa"/>
            <w:shd w:val="clear" w:color="auto" w:fill="FFFFFF" w:themeFill="background1"/>
          </w:tcPr>
          <w:p w14:paraId="4AC524F9" w14:textId="77777777" w:rsidR="00950097" w:rsidRPr="00B64F1C" w:rsidRDefault="00950097" w:rsidP="007F74CE">
            <w:pPr>
              <w:pStyle w:val="ListParagraph"/>
              <w:ind w:left="0"/>
              <w:jc w:val="right"/>
              <w:rPr>
                <w:sz w:val="20"/>
                <w:szCs w:val="20"/>
                <w:lang w:val="en-CA"/>
              </w:rPr>
            </w:pPr>
            <w:r>
              <w:rPr>
                <w:sz w:val="20"/>
                <w:szCs w:val="20"/>
                <w:lang w:val="en-CA"/>
              </w:rPr>
              <w:t>46</w:t>
            </w:r>
          </w:p>
        </w:tc>
        <w:tc>
          <w:tcPr>
            <w:tcW w:w="3559" w:type="dxa"/>
            <w:shd w:val="clear" w:color="auto" w:fill="D9D9D9" w:themeFill="background1" w:themeFillShade="D9"/>
          </w:tcPr>
          <w:p w14:paraId="08284186" w14:textId="77777777" w:rsidR="00950097" w:rsidRDefault="00950097" w:rsidP="007F74CE">
            <w:pPr>
              <w:pStyle w:val="ListParagraph"/>
              <w:ind w:left="0"/>
              <w:rPr>
                <w:sz w:val="20"/>
                <w:szCs w:val="20"/>
                <w:lang w:val="en-CA"/>
              </w:rPr>
            </w:pPr>
          </w:p>
        </w:tc>
        <w:tc>
          <w:tcPr>
            <w:tcW w:w="1275" w:type="dxa"/>
            <w:shd w:val="clear" w:color="auto" w:fill="D9D9D9" w:themeFill="background1" w:themeFillShade="D9"/>
          </w:tcPr>
          <w:p w14:paraId="0B6655B9" w14:textId="77777777" w:rsidR="00950097" w:rsidRPr="00B64F1C" w:rsidRDefault="00950097" w:rsidP="007F74CE">
            <w:pPr>
              <w:pStyle w:val="ListParagraph"/>
              <w:ind w:left="0"/>
              <w:jc w:val="right"/>
              <w:rPr>
                <w:sz w:val="20"/>
                <w:szCs w:val="20"/>
                <w:lang w:val="en-CA"/>
              </w:rPr>
            </w:pPr>
          </w:p>
        </w:tc>
      </w:tr>
      <w:tr w:rsidR="00950097" w:rsidRPr="00B64F1C" w14:paraId="7E9182E5" w14:textId="77777777" w:rsidTr="00950097">
        <w:tc>
          <w:tcPr>
            <w:tcW w:w="873" w:type="dxa"/>
            <w:shd w:val="clear" w:color="auto" w:fill="FFFFFF" w:themeFill="background1"/>
          </w:tcPr>
          <w:p w14:paraId="66174BCD" w14:textId="77777777" w:rsidR="00950097" w:rsidRDefault="00950097" w:rsidP="007F74CE">
            <w:pPr>
              <w:pStyle w:val="ListParagraph"/>
              <w:ind w:left="0"/>
              <w:rPr>
                <w:sz w:val="20"/>
                <w:szCs w:val="20"/>
                <w:lang w:val="en-CA"/>
              </w:rPr>
            </w:pPr>
            <w:r>
              <w:rPr>
                <w:sz w:val="20"/>
                <w:szCs w:val="20"/>
                <w:lang w:val="en-CA"/>
              </w:rPr>
              <w:t>18</w:t>
            </w:r>
          </w:p>
        </w:tc>
        <w:tc>
          <w:tcPr>
            <w:tcW w:w="2576" w:type="dxa"/>
            <w:shd w:val="clear" w:color="auto" w:fill="D9D9D9" w:themeFill="background1" w:themeFillShade="D9"/>
          </w:tcPr>
          <w:p w14:paraId="26C3EBB0" w14:textId="77777777" w:rsidR="00950097" w:rsidRDefault="00950097" w:rsidP="007F74CE">
            <w:pPr>
              <w:pStyle w:val="ListParagraph"/>
              <w:ind w:left="0"/>
              <w:rPr>
                <w:sz w:val="20"/>
                <w:szCs w:val="20"/>
                <w:lang w:val="en-CA"/>
              </w:rPr>
            </w:pPr>
          </w:p>
        </w:tc>
        <w:tc>
          <w:tcPr>
            <w:tcW w:w="897" w:type="dxa"/>
            <w:shd w:val="clear" w:color="auto" w:fill="D9D9D9" w:themeFill="background1" w:themeFillShade="D9"/>
          </w:tcPr>
          <w:p w14:paraId="45358E36" w14:textId="77777777" w:rsidR="00950097" w:rsidRDefault="00950097" w:rsidP="007F74CE">
            <w:pPr>
              <w:pStyle w:val="ListParagraph"/>
              <w:ind w:left="0"/>
              <w:jc w:val="right"/>
              <w:rPr>
                <w:sz w:val="20"/>
                <w:szCs w:val="20"/>
                <w:lang w:val="en-CA"/>
              </w:rPr>
            </w:pPr>
          </w:p>
        </w:tc>
        <w:tc>
          <w:tcPr>
            <w:tcW w:w="3559" w:type="dxa"/>
            <w:shd w:val="clear" w:color="auto" w:fill="FFFFFF" w:themeFill="background1"/>
          </w:tcPr>
          <w:p w14:paraId="329D8E33" w14:textId="77777777" w:rsidR="00950097" w:rsidRDefault="00950097" w:rsidP="007F74CE">
            <w:pPr>
              <w:pStyle w:val="ListParagraph"/>
              <w:ind w:left="0"/>
              <w:rPr>
                <w:sz w:val="20"/>
                <w:szCs w:val="20"/>
                <w:lang w:val="en-CA"/>
              </w:rPr>
            </w:pPr>
            <w:r>
              <w:rPr>
                <w:sz w:val="20"/>
                <w:szCs w:val="20"/>
                <w:lang w:val="en-CA"/>
              </w:rPr>
              <w:t>Cash Flow and Investment Analysis</w:t>
            </w:r>
          </w:p>
        </w:tc>
        <w:tc>
          <w:tcPr>
            <w:tcW w:w="1275" w:type="dxa"/>
            <w:shd w:val="clear" w:color="auto" w:fill="FFFFFF" w:themeFill="background1"/>
          </w:tcPr>
          <w:p w14:paraId="61651989" w14:textId="77777777" w:rsidR="00950097" w:rsidRPr="00B64F1C" w:rsidRDefault="00C55040" w:rsidP="007F74CE">
            <w:pPr>
              <w:pStyle w:val="ListParagraph"/>
              <w:ind w:left="0"/>
              <w:jc w:val="right"/>
              <w:rPr>
                <w:sz w:val="20"/>
                <w:szCs w:val="20"/>
                <w:lang w:val="en-CA"/>
              </w:rPr>
            </w:pPr>
            <w:r>
              <w:rPr>
                <w:sz w:val="20"/>
                <w:szCs w:val="20"/>
                <w:lang w:val="en-CA"/>
              </w:rPr>
              <w:t>22</w:t>
            </w:r>
          </w:p>
        </w:tc>
      </w:tr>
      <w:tr w:rsidR="00950097" w:rsidRPr="00B64F1C" w14:paraId="0DFF258D" w14:textId="77777777" w:rsidTr="00950097">
        <w:tc>
          <w:tcPr>
            <w:tcW w:w="873" w:type="dxa"/>
            <w:shd w:val="clear" w:color="auto" w:fill="FFFFFF" w:themeFill="background1"/>
          </w:tcPr>
          <w:p w14:paraId="2F577B23" w14:textId="77777777" w:rsidR="00950097" w:rsidRDefault="00950097" w:rsidP="007F74CE">
            <w:pPr>
              <w:pStyle w:val="ListParagraph"/>
              <w:ind w:left="0"/>
              <w:rPr>
                <w:sz w:val="20"/>
                <w:szCs w:val="20"/>
                <w:lang w:val="en-CA"/>
              </w:rPr>
            </w:pPr>
            <w:r>
              <w:rPr>
                <w:sz w:val="20"/>
                <w:szCs w:val="20"/>
                <w:lang w:val="en-CA"/>
              </w:rPr>
              <w:t>19</w:t>
            </w:r>
          </w:p>
        </w:tc>
        <w:tc>
          <w:tcPr>
            <w:tcW w:w="2576" w:type="dxa"/>
            <w:shd w:val="clear" w:color="auto" w:fill="D9D9D9" w:themeFill="background1" w:themeFillShade="D9"/>
          </w:tcPr>
          <w:p w14:paraId="4A1BAF94" w14:textId="77777777" w:rsidR="00950097" w:rsidRDefault="00950097" w:rsidP="007F74CE">
            <w:pPr>
              <w:pStyle w:val="ListParagraph"/>
              <w:ind w:left="0"/>
              <w:rPr>
                <w:sz w:val="20"/>
                <w:szCs w:val="20"/>
                <w:lang w:val="en-CA"/>
              </w:rPr>
            </w:pPr>
          </w:p>
        </w:tc>
        <w:tc>
          <w:tcPr>
            <w:tcW w:w="897" w:type="dxa"/>
            <w:shd w:val="clear" w:color="auto" w:fill="D9D9D9" w:themeFill="background1" w:themeFillShade="D9"/>
          </w:tcPr>
          <w:p w14:paraId="232B8DA5" w14:textId="77777777" w:rsidR="00950097" w:rsidRDefault="00950097" w:rsidP="007F74CE">
            <w:pPr>
              <w:pStyle w:val="ListParagraph"/>
              <w:ind w:left="-188"/>
              <w:jc w:val="right"/>
              <w:rPr>
                <w:sz w:val="20"/>
                <w:szCs w:val="20"/>
                <w:lang w:val="en-CA"/>
              </w:rPr>
            </w:pPr>
          </w:p>
        </w:tc>
        <w:tc>
          <w:tcPr>
            <w:tcW w:w="3559" w:type="dxa"/>
            <w:shd w:val="clear" w:color="auto" w:fill="FFFFFF" w:themeFill="background1"/>
          </w:tcPr>
          <w:p w14:paraId="58E5B45A" w14:textId="77777777" w:rsidR="00950097" w:rsidRDefault="00950097" w:rsidP="007F74CE">
            <w:pPr>
              <w:pStyle w:val="ListParagraph"/>
              <w:ind w:left="0"/>
              <w:rPr>
                <w:sz w:val="20"/>
                <w:szCs w:val="20"/>
                <w:lang w:val="en-CA"/>
              </w:rPr>
            </w:pPr>
            <w:r>
              <w:rPr>
                <w:sz w:val="20"/>
                <w:szCs w:val="20"/>
                <w:lang w:val="en-CA"/>
              </w:rPr>
              <w:t>Financial leverage</w:t>
            </w:r>
          </w:p>
        </w:tc>
        <w:tc>
          <w:tcPr>
            <w:tcW w:w="1275" w:type="dxa"/>
            <w:shd w:val="clear" w:color="auto" w:fill="FFFFFF" w:themeFill="background1"/>
          </w:tcPr>
          <w:p w14:paraId="7F44D07C" w14:textId="77777777" w:rsidR="00950097" w:rsidRPr="00B64F1C" w:rsidRDefault="00C55040" w:rsidP="007F74CE">
            <w:pPr>
              <w:pStyle w:val="ListParagraph"/>
              <w:ind w:left="0"/>
              <w:jc w:val="right"/>
              <w:rPr>
                <w:sz w:val="20"/>
                <w:szCs w:val="20"/>
                <w:lang w:val="en-CA"/>
              </w:rPr>
            </w:pPr>
            <w:r>
              <w:rPr>
                <w:sz w:val="20"/>
                <w:szCs w:val="20"/>
                <w:lang w:val="en-CA"/>
              </w:rPr>
              <w:t>33</w:t>
            </w:r>
          </w:p>
        </w:tc>
      </w:tr>
      <w:tr w:rsidR="00B37937" w:rsidRPr="00B64F1C" w14:paraId="554158E9" w14:textId="77777777" w:rsidTr="00950097">
        <w:tc>
          <w:tcPr>
            <w:tcW w:w="873" w:type="dxa"/>
            <w:shd w:val="clear" w:color="auto" w:fill="FFFFFF" w:themeFill="background1"/>
          </w:tcPr>
          <w:p w14:paraId="1050597C" w14:textId="77777777" w:rsidR="00B37937" w:rsidRDefault="00B37937" w:rsidP="007F74CE">
            <w:pPr>
              <w:pStyle w:val="ListParagraph"/>
              <w:ind w:left="0"/>
              <w:rPr>
                <w:sz w:val="20"/>
                <w:szCs w:val="20"/>
                <w:lang w:val="en-CA"/>
              </w:rPr>
            </w:pPr>
            <w:r>
              <w:rPr>
                <w:sz w:val="20"/>
                <w:szCs w:val="20"/>
                <w:lang w:val="en-CA"/>
              </w:rPr>
              <w:t>20</w:t>
            </w:r>
          </w:p>
        </w:tc>
        <w:tc>
          <w:tcPr>
            <w:tcW w:w="2576" w:type="dxa"/>
            <w:shd w:val="clear" w:color="auto" w:fill="D9D9D9" w:themeFill="background1" w:themeFillShade="D9"/>
          </w:tcPr>
          <w:p w14:paraId="7585938E" w14:textId="77777777" w:rsidR="00B37937" w:rsidRDefault="00B37937" w:rsidP="007F74CE">
            <w:pPr>
              <w:pStyle w:val="ListParagraph"/>
              <w:ind w:left="0"/>
              <w:rPr>
                <w:sz w:val="20"/>
                <w:szCs w:val="20"/>
                <w:lang w:val="en-CA"/>
              </w:rPr>
            </w:pPr>
          </w:p>
        </w:tc>
        <w:tc>
          <w:tcPr>
            <w:tcW w:w="897" w:type="dxa"/>
            <w:shd w:val="clear" w:color="auto" w:fill="D9D9D9" w:themeFill="background1" w:themeFillShade="D9"/>
          </w:tcPr>
          <w:p w14:paraId="207AA08E" w14:textId="77777777" w:rsidR="00B37937" w:rsidRDefault="00B37937" w:rsidP="007F74CE">
            <w:pPr>
              <w:pStyle w:val="ListParagraph"/>
              <w:ind w:left="-188"/>
              <w:jc w:val="right"/>
              <w:rPr>
                <w:sz w:val="20"/>
                <w:szCs w:val="20"/>
                <w:lang w:val="en-CA"/>
              </w:rPr>
            </w:pPr>
          </w:p>
        </w:tc>
        <w:tc>
          <w:tcPr>
            <w:tcW w:w="3559" w:type="dxa"/>
            <w:shd w:val="clear" w:color="auto" w:fill="FFFFFF" w:themeFill="background1"/>
          </w:tcPr>
          <w:p w14:paraId="1B6E25B4" w14:textId="77777777" w:rsidR="00B37937" w:rsidRDefault="00B37937" w:rsidP="007F74CE">
            <w:pPr>
              <w:pStyle w:val="ListParagraph"/>
              <w:ind w:left="0"/>
              <w:rPr>
                <w:sz w:val="20"/>
                <w:szCs w:val="20"/>
                <w:lang w:val="en-CA"/>
              </w:rPr>
            </w:pPr>
            <w:r>
              <w:rPr>
                <w:sz w:val="20"/>
                <w:szCs w:val="20"/>
                <w:lang w:val="en-CA"/>
              </w:rPr>
              <w:t>Risk analysis</w:t>
            </w:r>
          </w:p>
        </w:tc>
        <w:tc>
          <w:tcPr>
            <w:tcW w:w="1275" w:type="dxa"/>
            <w:shd w:val="clear" w:color="auto" w:fill="FFFFFF" w:themeFill="background1"/>
          </w:tcPr>
          <w:p w14:paraId="6BA9341E" w14:textId="77777777" w:rsidR="00B37937" w:rsidRDefault="00B37937" w:rsidP="007F74CE">
            <w:pPr>
              <w:pStyle w:val="ListParagraph"/>
              <w:ind w:left="0"/>
              <w:jc w:val="right"/>
              <w:rPr>
                <w:sz w:val="20"/>
                <w:szCs w:val="20"/>
                <w:lang w:val="en-CA"/>
              </w:rPr>
            </w:pPr>
            <w:r>
              <w:rPr>
                <w:sz w:val="20"/>
                <w:szCs w:val="20"/>
                <w:lang w:val="en-CA"/>
              </w:rPr>
              <w:t>37</w:t>
            </w:r>
          </w:p>
        </w:tc>
      </w:tr>
    </w:tbl>
    <w:p w14:paraId="46FCBFC8" w14:textId="77777777" w:rsidR="00950097" w:rsidRDefault="00950097" w:rsidP="00950097">
      <w:pPr>
        <w:pStyle w:val="Heading1"/>
      </w:pPr>
      <w:bookmarkStart w:id="18" w:name="_Toc75759612"/>
    </w:p>
    <w:p w14:paraId="69562D07" w14:textId="77777777" w:rsidR="00950097" w:rsidRDefault="00950097" w:rsidP="00950097">
      <w:pPr>
        <w:rPr>
          <w:rFonts w:eastAsiaTheme="majorEastAsia" w:cstheme="majorBidi"/>
          <w:b/>
          <w:bCs/>
          <w:szCs w:val="28"/>
        </w:rPr>
      </w:pPr>
      <w:r>
        <w:br w:type="page"/>
      </w:r>
    </w:p>
    <w:p w14:paraId="2A0A496D" w14:textId="77777777" w:rsidR="00950097" w:rsidRPr="00D673A9" w:rsidRDefault="00950097" w:rsidP="00950097">
      <w:pPr>
        <w:pStyle w:val="Heading1"/>
      </w:pPr>
    </w:p>
    <w:tbl>
      <w:tblPr>
        <w:tblStyle w:val="TableGrid"/>
        <w:tblW w:w="9322" w:type="dxa"/>
        <w:tblLayout w:type="fixed"/>
        <w:tblLook w:val="04A0" w:firstRow="1" w:lastRow="0" w:firstColumn="1" w:lastColumn="0" w:noHBand="0" w:noVBand="1"/>
      </w:tblPr>
      <w:tblGrid>
        <w:gridCol w:w="873"/>
        <w:gridCol w:w="2637"/>
        <w:gridCol w:w="1134"/>
        <w:gridCol w:w="3402"/>
        <w:gridCol w:w="1276"/>
      </w:tblGrid>
      <w:tr w:rsidR="00950097" w:rsidRPr="00B64F1C" w14:paraId="0A11E6DC" w14:textId="77777777" w:rsidTr="00950097">
        <w:tc>
          <w:tcPr>
            <w:tcW w:w="873" w:type="dxa"/>
            <w:shd w:val="clear" w:color="auto" w:fill="D9D9D9" w:themeFill="background1" w:themeFillShade="D9"/>
          </w:tcPr>
          <w:p w14:paraId="67AF92F1" w14:textId="77777777" w:rsidR="00950097" w:rsidRPr="00325084" w:rsidRDefault="00950097" w:rsidP="007F74CE">
            <w:pPr>
              <w:pStyle w:val="ListParagraph"/>
              <w:ind w:left="0"/>
              <w:rPr>
                <w:b/>
                <w:sz w:val="20"/>
                <w:szCs w:val="20"/>
                <w:lang w:val="en-CA"/>
              </w:rPr>
            </w:pPr>
          </w:p>
          <w:p w14:paraId="55A5182B" w14:textId="77777777" w:rsidR="00950097" w:rsidRPr="00325084" w:rsidRDefault="00950097" w:rsidP="007F74CE">
            <w:pPr>
              <w:pStyle w:val="ListParagraph"/>
              <w:ind w:left="0"/>
              <w:jc w:val="center"/>
              <w:rPr>
                <w:b/>
                <w:sz w:val="20"/>
                <w:szCs w:val="20"/>
                <w:lang w:val="en-CA"/>
              </w:rPr>
            </w:pPr>
            <w:r w:rsidRPr="00325084">
              <w:rPr>
                <w:b/>
                <w:sz w:val="20"/>
                <w:szCs w:val="20"/>
                <w:lang w:val="en-CA"/>
              </w:rPr>
              <w:t>Line</w:t>
            </w:r>
          </w:p>
          <w:p w14:paraId="399D03B0" w14:textId="77777777" w:rsidR="00950097" w:rsidRPr="00325084" w:rsidRDefault="00950097" w:rsidP="007F74CE">
            <w:pPr>
              <w:pStyle w:val="ListParagraph"/>
              <w:ind w:left="0"/>
              <w:jc w:val="center"/>
              <w:rPr>
                <w:b/>
                <w:sz w:val="20"/>
                <w:szCs w:val="20"/>
                <w:lang w:val="en-CA"/>
              </w:rPr>
            </w:pPr>
            <w:r w:rsidRPr="00325084">
              <w:rPr>
                <w:b/>
                <w:sz w:val="20"/>
                <w:szCs w:val="20"/>
                <w:lang w:val="en-CA"/>
              </w:rPr>
              <w:t>number</w:t>
            </w:r>
          </w:p>
        </w:tc>
        <w:tc>
          <w:tcPr>
            <w:tcW w:w="2637" w:type="dxa"/>
            <w:shd w:val="clear" w:color="auto" w:fill="D9D9D9" w:themeFill="background1" w:themeFillShade="D9"/>
            <w:vAlign w:val="center"/>
          </w:tcPr>
          <w:p w14:paraId="57A33726" w14:textId="77777777" w:rsidR="00950097" w:rsidRPr="00325084" w:rsidRDefault="00950097" w:rsidP="007F74CE">
            <w:pPr>
              <w:pStyle w:val="ListParagraph"/>
              <w:ind w:left="0"/>
              <w:jc w:val="center"/>
              <w:rPr>
                <w:b/>
                <w:sz w:val="20"/>
                <w:szCs w:val="20"/>
                <w:lang w:val="en-CA"/>
              </w:rPr>
            </w:pPr>
            <w:r w:rsidRPr="00325084">
              <w:rPr>
                <w:b/>
                <w:sz w:val="20"/>
                <w:szCs w:val="20"/>
                <w:lang w:val="en-CA"/>
              </w:rPr>
              <w:t>Play Micro Video</w:t>
            </w:r>
          </w:p>
        </w:tc>
        <w:tc>
          <w:tcPr>
            <w:tcW w:w="1134" w:type="dxa"/>
            <w:shd w:val="clear" w:color="auto" w:fill="D9D9D9" w:themeFill="background1" w:themeFillShade="D9"/>
            <w:vAlign w:val="center"/>
          </w:tcPr>
          <w:p w14:paraId="2B87A032" w14:textId="77777777" w:rsidR="00950097" w:rsidRDefault="00950097" w:rsidP="007F74CE">
            <w:pPr>
              <w:pStyle w:val="ListParagraph"/>
              <w:ind w:left="0"/>
              <w:jc w:val="center"/>
              <w:rPr>
                <w:b/>
                <w:sz w:val="20"/>
                <w:szCs w:val="20"/>
                <w:lang w:val="en-CA"/>
              </w:rPr>
            </w:pPr>
            <w:r>
              <w:rPr>
                <w:b/>
                <w:sz w:val="20"/>
                <w:szCs w:val="20"/>
                <w:lang w:val="en-CA"/>
              </w:rPr>
              <w:t xml:space="preserve">Manual </w:t>
            </w:r>
          </w:p>
          <w:p w14:paraId="0D196D84" w14:textId="77777777" w:rsidR="00950097" w:rsidRPr="00325084" w:rsidRDefault="00950097" w:rsidP="007F74CE">
            <w:pPr>
              <w:pStyle w:val="ListParagraph"/>
              <w:ind w:left="0"/>
              <w:jc w:val="center"/>
              <w:rPr>
                <w:b/>
                <w:sz w:val="20"/>
                <w:szCs w:val="20"/>
                <w:lang w:val="en-CA"/>
              </w:rPr>
            </w:pPr>
            <w:r w:rsidRPr="00325084">
              <w:rPr>
                <w:b/>
                <w:sz w:val="20"/>
                <w:szCs w:val="20"/>
                <w:lang w:val="en-CA"/>
              </w:rPr>
              <w:t>Page Number</w:t>
            </w:r>
          </w:p>
        </w:tc>
        <w:tc>
          <w:tcPr>
            <w:tcW w:w="3402" w:type="dxa"/>
            <w:shd w:val="clear" w:color="auto" w:fill="D9D9D9" w:themeFill="background1" w:themeFillShade="D9"/>
            <w:vAlign w:val="center"/>
          </w:tcPr>
          <w:p w14:paraId="238B2225" w14:textId="77777777" w:rsidR="00950097" w:rsidRPr="00325084" w:rsidRDefault="00950097" w:rsidP="007F74CE">
            <w:pPr>
              <w:pStyle w:val="ListParagraph"/>
              <w:ind w:left="-391" w:firstLine="391"/>
              <w:jc w:val="center"/>
              <w:rPr>
                <w:b/>
                <w:sz w:val="20"/>
                <w:szCs w:val="20"/>
                <w:lang w:val="en-CA"/>
              </w:rPr>
            </w:pPr>
            <w:r w:rsidRPr="00325084">
              <w:rPr>
                <w:b/>
                <w:sz w:val="20"/>
                <w:szCs w:val="20"/>
                <w:lang w:val="en-CA"/>
              </w:rPr>
              <w:t>Play Flash Card Set</w:t>
            </w:r>
          </w:p>
        </w:tc>
        <w:tc>
          <w:tcPr>
            <w:tcW w:w="1276" w:type="dxa"/>
            <w:shd w:val="clear" w:color="auto" w:fill="D9D9D9" w:themeFill="background1" w:themeFillShade="D9"/>
          </w:tcPr>
          <w:p w14:paraId="2BA999F8" w14:textId="77777777" w:rsidR="00950097" w:rsidRPr="00325084" w:rsidRDefault="00950097" w:rsidP="007F74CE">
            <w:pPr>
              <w:pStyle w:val="ListParagraph"/>
              <w:ind w:left="0"/>
              <w:jc w:val="center"/>
              <w:rPr>
                <w:b/>
                <w:sz w:val="20"/>
                <w:szCs w:val="20"/>
                <w:lang w:val="en-CA"/>
              </w:rPr>
            </w:pPr>
            <w:r w:rsidRPr="00325084">
              <w:rPr>
                <w:b/>
                <w:sz w:val="20"/>
                <w:szCs w:val="20"/>
                <w:lang w:val="en-CA"/>
              </w:rPr>
              <w:t xml:space="preserve">Participant </w:t>
            </w:r>
            <w:r>
              <w:rPr>
                <w:b/>
                <w:sz w:val="20"/>
                <w:szCs w:val="20"/>
                <w:lang w:val="en-CA"/>
              </w:rPr>
              <w:t>Package</w:t>
            </w:r>
          </w:p>
          <w:p w14:paraId="24847F3C" w14:textId="77777777" w:rsidR="00950097" w:rsidRPr="00325084" w:rsidRDefault="00950097" w:rsidP="007F74CE">
            <w:pPr>
              <w:pStyle w:val="ListParagraph"/>
              <w:ind w:left="0"/>
              <w:jc w:val="center"/>
              <w:rPr>
                <w:b/>
                <w:sz w:val="20"/>
                <w:szCs w:val="20"/>
                <w:lang w:val="en-CA"/>
              </w:rPr>
            </w:pPr>
            <w:r w:rsidRPr="00325084">
              <w:rPr>
                <w:b/>
                <w:sz w:val="20"/>
                <w:szCs w:val="20"/>
                <w:lang w:val="en-CA"/>
              </w:rPr>
              <w:t>Page number</w:t>
            </w:r>
          </w:p>
        </w:tc>
      </w:tr>
      <w:tr w:rsidR="00950097" w:rsidRPr="00B64F1C" w14:paraId="6214837B" w14:textId="77777777" w:rsidTr="00950097">
        <w:tc>
          <w:tcPr>
            <w:tcW w:w="873" w:type="dxa"/>
          </w:tcPr>
          <w:p w14:paraId="6BD23307" w14:textId="77777777" w:rsidR="00950097" w:rsidRDefault="00B37937" w:rsidP="007F74CE">
            <w:pPr>
              <w:pStyle w:val="ListParagraph"/>
              <w:ind w:left="0"/>
              <w:rPr>
                <w:sz w:val="20"/>
                <w:szCs w:val="20"/>
                <w:lang w:val="en-CA"/>
              </w:rPr>
            </w:pPr>
            <w:r>
              <w:rPr>
                <w:sz w:val="20"/>
                <w:szCs w:val="20"/>
                <w:lang w:val="en-CA"/>
              </w:rPr>
              <w:t>21</w:t>
            </w:r>
          </w:p>
        </w:tc>
        <w:tc>
          <w:tcPr>
            <w:tcW w:w="2637" w:type="dxa"/>
          </w:tcPr>
          <w:p w14:paraId="79FC7AB7" w14:textId="77777777" w:rsidR="00950097" w:rsidRDefault="00950097" w:rsidP="007F74CE">
            <w:pPr>
              <w:pStyle w:val="ListParagraph"/>
              <w:ind w:left="0"/>
              <w:rPr>
                <w:sz w:val="20"/>
                <w:szCs w:val="20"/>
                <w:lang w:val="en-CA"/>
              </w:rPr>
            </w:pPr>
            <w:r>
              <w:rPr>
                <w:sz w:val="20"/>
                <w:szCs w:val="20"/>
                <w:lang w:val="en-CA"/>
              </w:rPr>
              <w:t>Real estate analysis. Tips and tricks (28 min)</w:t>
            </w:r>
          </w:p>
        </w:tc>
        <w:tc>
          <w:tcPr>
            <w:tcW w:w="1134" w:type="dxa"/>
            <w:shd w:val="clear" w:color="auto" w:fill="FFFFFF" w:themeFill="background1"/>
          </w:tcPr>
          <w:p w14:paraId="65FCC354" w14:textId="77777777" w:rsidR="00950097" w:rsidRPr="00B64F1C" w:rsidRDefault="00950097" w:rsidP="007F74CE">
            <w:pPr>
              <w:pStyle w:val="ListParagraph"/>
              <w:ind w:left="0"/>
              <w:jc w:val="right"/>
              <w:rPr>
                <w:sz w:val="20"/>
                <w:szCs w:val="20"/>
                <w:lang w:val="en-CA"/>
              </w:rPr>
            </w:pPr>
            <w:r>
              <w:rPr>
                <w:sz w:val="20"/>
                <w:szCs w:val="20"/>
                <w:lang w:val="en-CA"/>
              </w:rPr>
              <w:t>55</w:t>
            </w:r>
          </w:p>
        </w:tc>
        <w:tc>
          <w:tcPr>
            <w:tcW w:w="3402" w:type="dxa"/>
            <w:shd w:val="clear" w:color="auto" w:fill="D9D9D9" w:themeFill="background1" w:themeFillShade="D9"/>
          </w:tcPr>
          <w:p w14:paraId="2CDE494E" w14:textId="77777777" w:rsidR="00950097" w:rsidRDefault="00950097" w:rsidP="007F74CE">
            <w:pPr>
              <w:pStyle w:val="ListParagraph"/>
              <w:ind w:left="0"/>
              <w:rPr>
                <w:sz w:val="20"/>
                <w:szCs w:val="20"/>
                <w:lang w:val="en-CA"/>
              </w:rPr>
            </w:pPr>
          </w:p>
        </w:tc>
        <w:tc>
          <w:tcPr>
            <w:tcW w:w="1276" w:type="dxa"/>
            <w:shd w:val="clear" w:color="auto" w:fill="D9D9D9" w:themeFill="background1" w:themeFillShade="D9"/>
          </w:tcPr>
          <w:p w14:paraId="66AEFC5E" w14:textId="77777777" w:rsidR="00950097" w:rsidRPr="00B64F1C" w:rsidRDefault="00950097" w:rsidP="007F74CE">
            <w:pPr>
              <w:pStyle w:val="ListParagraph"/>
              <w:ind w:left="0"/>
              <w:jc w:val="right"/>
              <w:rPr>
                <w:sz w:val="20"/>
                <w:szCs w:val="20"/>
                <w:lang w:val="en-CA"/>
              </w:rPr>
            </w:pPr>
          </w:p>
        </w:tc>
      </w:tr>
      <w:tr w:rsidR="00950097" w:rsidRPr="00B64F1C" w14:paraId="7F1CC365" w14:textId="77777777" w:rsidTr="00950097">
        <w:tc>
          <w:tcPr>
            <w:tcW w:w="873" w:type="dxa"/>
          </w:tcPr>
          <w:p w14:paraId="4804DDA6" w14:textId="77777777" w:rsidR="00950097" w:rsidRDefault="00B37937" w:rsidP="007F74CE">
            <w:pPr>
              <w:pStyle w:val="ListParagraph"/>
              <w:ind w:left="0"/>
              <w:rPr>
                <w:sz w:val="20"/>
                <w:szCs w:val="20"/>
                <w:lang w:val="en-CA"/>
              </w:rPr>
            </w:pPr>
            <w:r>
              <w:rPr>
                <w:sz w:val="20"/>
                <w:szCs w:val="20"/>
                <w:lang w:val="en-CA"/>
              </w:rPr>
              <w:t>22</w:t>
            </w:r>
          </w:p>
        </w:tc>
        <w:tc>
          <w:tcPr>
            <w:tcW w:w="2637" w:type="dxa"/>
          </w:tcPr>
          <w:p w14:paraId="7DB80C95" w14:textId="77777777" w:rsidR="00950097" w:rsidRDefault="00950097" w:rsidP="007F74CE">
            <w:pPr>
              <w:pStyle w:val="ListParagraph"/>
              <w:ind w:left="0"/>
              <w:rPr>
                <w:sz w:val="20"/>
                <w:szCs w:val="20"/>
                <w:lang w:val="en-CA"/>
              </w:rPr>
            </w:pPr>
            <w:r>
              <w:rPr>
                <w:sz w:val="20"/>
                <w:szCs w:val="20"/>
                <w:lang w:val="en-CA"/>
              </w:rPr>
              <w:t>The importance of Financial Leverage and Accumulated Wealth (22 min)</w:t>
            </w:r>
          </w:p>
        </w:tc>
        <w:tc>
          <w:tcPr>
            <w:tcW w:w="1134" w:type="dxa"/>
            <w:shd w:val="clear" w:color="auto" w:fill="FFFFFF" w:themeFill="background1"/>
          </w:tcPr>
          <w:p w14:paraId="18C7A3D2" w14:textId="77777777" w:rsidR="00950097" w:rsidRDefault="00950097" w:rsidP="007F74CE">
            <w:pPr>
              <w:pStyle w:val="ListParagraph"/>
              <w:ind w:left="0"/>
              <w:jc w:val="right"/>
              <w:rPr>
                <w:sz w:val="20"/>
                <w:szCs w:val="20"/>
                <w:lang w:val="en-CA"/>
              </w:rPr>
            </w:pPr>
            <w:r>
              <w:rPr>
                <w:sz w:val="20"/>
                <w:szCs w:val="20"/>
                <w:lang w:val="en-CA"/>
              </w:rPr>
              <w:t>56</w:t>
            </w:r>
          </w:p>
        </w:tc>
        <w:tc>
          <w:tcPr>
            <w:tcW w:w="3402" w:type="dxa"/>
            <w:shd w:val="clear" w:color="auto" w:fill="D9D9D9" w:themeFill="background1" w:themeFillShade="D9"/>
          </w:tcPr>
          <w:p w14:paraId="3DE47426" w14:textId="77777777" w:rsidR="00950097" w:rsidRDefault="00950097" w:rsidP="007F74CE">
            <w:pPr>
              <w:pStyle w:val="ListParagraph"/>
              <w:ind w:left="0"/>
              <w:rPr>
                <w:sz w:val="20"/>
                <w:szCs w:val="20"/>
                <w:lang w:val="en-CA"/>
              </w:rPr>
            </w:pPr>
          </w:p>
        </w:tc>
        <w:tc>
          <w:tcPr>
            <w:tcW w:w="1276" w:type="dxa"/>
            <w:shd w:val="clear" w:color="auto" w:fill="D9D9D9" w:themeFill="background1" w:themeFillShade="D9"/>
          </w:tcPr>
          <w:p w14:paraId="0048ACE0" w14:textId="77777777" w:rsidR="00950097" w:rsidRPr="00B64F1C" w:rsidRDefault="00950097" w:rsidP="007F74CE">
            <w:pPr>
              <w:pStyle w:val="ListParagraph"/>
              <w:ind w:left="0"/>
              <w:jc w:val="right"/>
              <w:rPr>
                <w:sz w:val="20"/>
                <w:szCs w:val="20"/>
                <w:lang w:val="en-CA"/>
              </w:rPr>
            </w:pPr>
          </w:p>
        </w:tc>
      </w:tr>
      <w:tr w:rsidR="00950097" w:rsidRPr="00B64F1C" w14:paraId="2CF809A3" w14:textId="77777777" w:rsidTr="00950097">
        <w:tc>
          <w:tcPr>
            <w:tcW w:w="873" w:type="dxa"/>
          </w:tcPr>
          <w:p w14:paraId="0D80F87A" w14:textId="77777777" w:rsidR="00950097" w:rsidRDefault="00B37937" w:rsidP="007F74CE">
            <w:pPr>
              <w:pStyle w:val="ListParagraph"/>
              <w:ind w:left="0"/>
              <w:rPr>
                <w:sz w:val="20"/>
                <w:szCs w:val="20"/>
                <w:lang w:val="en-CA"/>
              </w:rPr>
            </w:pPr>
            <w:r>
              <w:rPr>
                <w:sz w:val="20"/>
                <w:szCs w:val="20"/>
                <w:lang w:val="en-CA"/>
              </w:rPr>
              <w:t>23</w:t>
            </w:r>
          </w:p>
        </w:tc>
        <w:tc>
          <w:tcPr>
            <w:tcW w:w="2637" w:type="dxa"/>
          </w:tcPr>
          <w:p w14:paraId="27C908B5" w14:textId="77777777" w:rsidR="00950097" w:rsidRDefault="00950097" w:rsidP="007F74CE">
            <w:pPr>
              <w:pStyle w:val="ListParagraph"/>
              <w:ind w:left="0"/>
              <w:rPr>
                <w:sz w:val="20"/>
                <w:szCs w:val="20"/>
                <w:lang w:val="en-CA"/>
              </w:rPr>
            </w:pPr>
            <w:r>
              <w:rPr>
                <w:sz w:val="20"/>
                <w:szCs w:val="20"/>
                <w:lang w:val="en-CA"/>
              </w:rPr>
              <w:t>Real estate investment analysis. Summary (6 min)</w:t>
            </w:r>
          </w:p>
        </w:tc>
        <w:tc>
          <w:tcPr>
            <w:tcW w:w="1134" w:type="dxa"/>
            <w:shd w:val="clear" w:color="auto" w:fill="D9D9D9" w:themeFill="background1" w:themeFillShade="D9"/>
          </w:tcPr>
          <w:p w14:paraId="665FDDEB" w14:textId="77777777" w:rsidR="00950097" w:rsidRDefault="00950097" w:rsidP="007F74CE">
            <w:pPr>
              <w:pStyle w:val="ListParagraph"/>
              <w:ind w:left="0"/>
              <w:jc w:val="right"/>
              <w:rPr>
                <w:sz w:val="20"/>
                <w:szCs w:val="20"/>
                <w:lang w:val="en-CA"/>
              </w:rPr>
            </w:pPr>
          </w:p>
        </w:tc>
        <w:tc>
          <w:tcPr>
            <w:tcW w:w="3402" w:type="dxa"/>
            <w:shd w:val="clear" w:color="auto" w:fill="D9D9D9" w:themeFill="background1" w:themeFillShade="D9"/>
          </w:tcPr>
          <w:p w14:paraId="06D17C3B" w14:textId="77777777" w:rsidR="00950097" w:rsidRDefault="00950097" w:rsidP="007F74CE">
            <w:pPr>
              <w:pStyle w:val="ListParagraph"/>
              <w:ind w:left="0"/>
              <w:rPr>
                <w:sz w:val="20"/>
                <w:szCs w:val="20"/>
                <w:lang w:val="en-CA"/>
              </w:rPr>
            </w:pPr>
          </w:p>
        </w:tc>
        <w:tc>
          <w:tcPr>
            <w:tcW w:w="1276" w:type="dxa"/>
            <w:shd w:val="clear" w:color="auto" w:fill="D9D9D9" w:themeFill="background1" w:themeFillShade="D9"/>
          </w:tcPr>
          <w:p w14:paraId="2D97A094" w14:textId="77777777" w:rsidR="00950097" w:rsidRPr="00B64F1C" w:rsidRDefault="00950097" w:rsidP="007F74CE">
            <w:pPr>
              <w:pStyle w:val="ListParagraph"/>
              <w:ind w:left="0"/>
              <w:jc w:val="right"/>
              <w:rPr>
                <w:sz w:val="20"/>
                <w:szCs w:val="20"/>
                <w:lang w:val="en-CA"/>
              </w:rPr>
            </w:pPr>
          </w:p>
        </w:tc>
      </w:tr>
    </w:tbl>
    <w:p w14:paraId="42966AB6" w14:textId="77777777" w:rsidR="00950097" w:rsidRDefault="00950097" w:rsidP="00950097">
      <w:pPr>
        <w:rPr>
          <w:rFonts w:ascii="Arial" w:eastAsiaTheme="majorEastAsia" w:hAnsi="Arial" w:cstheme="majorBidi"/>
          <w:b/>
          <w:bCs/>
          <w:sz w:val="20"/>
          <w:szCs w:val="20"/>
        </w:rPr>
      </w:pPr>
    </w:p>
    <w:p w14:paraId="1F88A04F" w14:textId="77777777" w:rsidR="00950097" w:rsidRDefault="00950097" w:rsidP="00950097">
      <w:pPr>
        <w:pStyle w:val="Heading1"/>
      </w:pPr>
    </w:p>
    <w:p w14:paraId="577AC885" w14:textId="77777777" w:rsidR="00950097" w:rsidRPr="000264EE" w:rsidRDefault="00950097" w:rsidP="00950097">
      <w:r w:rsidRPr="000264EE">
        <w:t>SELLING A PROPERTY. &amp; POTENTIAL CHALLENGES</w:t>
      </w:r>
      <w:bookmarkEnd w:id="18"/>
    </w:p>
    <w:tbl>
      <w:tblPr>
        <w:tblStyle w:val="TableGrid"/>
        <w:tblW w:w="9322" w:type="dxa"/>
        <w:tblLook w:val="04A0" w:firstRow="1" w:lastRow="0" w:firstColumn="1" w:lastColumn="0" w:noHBand="0" w:noVBand="1"/>
      </w:tblPr>
      <w:tblGrid>
        <w:gridCol w:w="873"/>
        <w:gridCol w:w="2637"/>
        <w:gridCol w:w="1134"/>
        <w:gridCol w:w="3402"/>
        <w:gridCol w:w="1276"/>
      </w:tblGrid>
      <w:tr w:rsidR="00950097" w:rsidRPr="00B64F1C" w14:paraId="6E135505" w14:textId="77777777" w:rsidTr="00950097">
        <w:tc>
          <w:tcPr>
            <w:tcW w:w="873" w:type="dxa"/>
            <w:shd w:val="clear" w:color="auto" w:fill="D9D9D9" w:themeFill="background1" w:themeFillShade="D9"/>
          </w:tcPr>
          <w:p w14:paraId="1C6B7DA5" w14:textId="77777777" w:rsidR="00950097" w:rsidRPr="00325084" w:rsidRDefault="00950097" w:rsidP="007F74CE">
            <w:pPr>
              <w:pStyle w:val="ListParagraph"/>
              <w:ind w:left="0"/>
              <w:rPr>
                <w:b/>
                <w:sz w:val="20"/>
                <w:szCs w:val="20"/>
                <w:lang w:val="en-CA"/>
              </w:rPr>
            </w:pPr>
          </w:p>
          <w:p w14:paraId="62BFE8EC" w14:textId="77777777" w:rsidR="00950097" w:rsidRPr="00325084" w:rsidRDefault="00950097" w:rsidP="007F74CE">
            <w:pPr>
              <w:pStyle w:val="ListParagraph"/>
              <w:ind w:left="0"/>
              <w:jc w:val="center"/>
              <w:rPr>
                <w:b/>
                <w:sz w:val="20"/>
                <w:szCs w:val="20"/>
                <w:lang w:val="en-CA"/>
              </w:rPr>
            </w:pPr>
            <w:r w:rsidRPr="00325084">
              <w:rPr>
                <w:b/>
                <w:sz w:val="20"/>
                <w:szCs w:val="20"/>
                <w:lang w:val="en-CA"/>
              </w:rPr>
              <w:t>Line</w:t>
            </w:r>
          </w:p>
          <w:p w14:paraId="77579899" w14:textId="77777777" w:rsidR="00950097" w:rsidRPr="00325084" w:rsidRDefault="00950097" w:rsidP="007F74CE">
            <w:pPr>
              <w:pStyle w:val="ListParagraph"/>
              <w:ind w:left="0"/>
              <w:jc w:val="center"/>
              <w:rPr>
                <w:b/>
                <w:sz w:val="20"/>
                <w:szCs w:val="20"/>
                <w:lang w:val="en-CA"/>
              </w:rPr>
            </w:pPr>
            <w:r w:rsidRPr="00325084">
              <w:rPr>
                <w:b/>
                <w:sz w:val="20"/>
                <w:szCs w:val="20"/>
                <w:lang w:val="en-CA"/>
              </w:rPr>
              <w:t>number</w:t>
            </w:r>
          </w:p>
        </w:tc>
        <w:tc>
          <w:tcPr>
            <w:tcW w:w="2637" w:type="dxa"/>
            <w:shd w:val="clear" w:color="auto" w:fill="D9D9D9" w:themeFill="background1" w:themeFillShade="D9"/>
            <w:vAlign w:val="center"/>
          </w:tcPr>
          <w:p w14:paraId="768610E0" w14:textId="77777777" w:rsidR="00950097" w:rsidRPr="00325084" w:rsidRDefault="00950097" w:rsidP="007F74CE">
            <w:pPr>
              <w:pStyle w:val="ListParagraph"/>
              <w:ind w:left="0"/>
              <w:jc w:val="center"/>
              <w:rPr>
                <w:b/>
                <w:sz w:val="20"/>
                <w:szCs w:val="20"/>
                <w:lang w:val="en-CA"/>
              </w:rPr>
            </w:pPr>
            <w:r w:rsidRPr="00325084">
              <w:rPr>
                <w:b/>
                <w:sz w:val="20"/>
                <w:szCs w:val="20"/>
                <w:lang w:val="en-CA"/>
              </w:rPr>
              <w:t>Play Micro Video</w:t>
            </w:r>
          </w:p>
        </w:tc>
        <w:tc>
          <w:tcPr>
            <w:tcW w:w="1134" w:type="dxa"/>
            <w:shd w:val="clear" w:color="auto" w:fill="D9D9D9" w:themeFill="background1" w:themeFillShade="D9"/>
            <w:vAlign w:val="center"/>
          </w:tcPr>
          <w:p w14:paraId="104265C7" w14:textId="77777777" w:rsidR="00950097" w:rsidRPr="00325084" w:rsidRDefault="00950097" w:rsidP="007F74CE">
            <w:pPr>
              <w:pStyle w:val="ListParagraph"/>
              <w:ind w:left="0"/>
              <w:jc w:val="center"/>
              <w:rPr>
                <w:b/>
                <w:sz w:val="20"/>
                <w:szCs w:val="20"/>
                <w:lang w:val="en-CA"/>
              </w:rPr>
            </w:pPr>
            <w:r w:rsidRPr="00325084">
              <w:rPr>
                <w:b/>
                <w:sz w:val="20"/>
                <w:szCs w:val="20"/>
                <w:lang w:val="en-CA"/>
              </w:rPr>
              <w:t xml:space="preserve">Manual </w:t>
            </w:r>
          </w:p>
          <w:p w14:paraId="5E473545" w14:textId="77777777" w:rsidR="00950097" w:rsidRPr="00325084" w:rsidRDefault="00950097" w:rsidP="007F74CE">
            <w:pPr>
              <w:pStyle w:val="ListParagraph"/>
              <w:ind w:left="0"/>
              <w:jc w:val="center"/>
              <w:rPr>
                <w:b/>
                <w:sz w:val="20"/>
                <w:szCs w:val="20"/>
                <w:lang w:val="en-CA"/>
              </w:rPr>
            </w:pPr>
            <w:r w:rsidRPr="00325084">
              <w:rPr>
                <w:b/>
                <w:sz w:val="20"/>
                <w:szCs w:val="20"/>
                <w:lang w:val="en-CA"/>
              </w:rPr>
              <w:t>Page Number</w:t>
            </w:r>
          </w:p>
        </w:tc>
        <w:tc>
          <w:tcPr>
            <w:tcW w:w="3402" w:type="dxa"/>
            <w:shd w:val="clear" w:color="auto" w:fill="D9D9D9" w:themeFill="background1" w:themeFillShade="D9"/>
            <w:vAlign w:val="center"/>
          </w:tcPr>
          <w:p w14:paraId="6CD377D3" w14:textId="77777777" w:rsidR="00950097" w:rsidRPr="00325084" w:rsidRDefault="00950097" w:rsidP="007F74CE">
            <w:pPr>
              <w:pStyle w:val="ListParagraph"/>
              <w:ind w:left="0"/>
              <w:jc w:val="center"/>
              <w:rPr>
                <w:b/>
                <w:sz w:val="20"/>
                <w:szCs w:val="20"/>
                <w:lang w:val="en-CA"/>
              </w:rPr>
            </w:pPr>
            <w:r w:rsidRPr="00325084">
              <w:rPr>
                <w:b/>
                <w:sz w:val="20"/>
                <w:szCs w:val="20"/>
                <w:lang w:val="en-CA"/>
              </w:rPr>
              <w:t>Play Flash Card Set</w:t>
            </w:r>
          </w:p>
        </w:tc>
        <w:tc>
          <w:tcPr>
            <w:tcW w:w="1276" w:type="dxa"/>
            <w:shd w:val="clear" w:color="auto" w:fill="D9D9D9" w:themeFill="background1" w:themeFillShade="D9"/>
          </w:tcPr>
          <w:p w14:paraId="07A8B8BD" w14:textId="77777777" w:rsidR="00950097" w:rsidRPr="00325084" w:rsidRDefault="00950097" w:rsidP="007F74CE">
            <w:pPr>
              <w:pStyle w:val="ListParagraph"/>
              <w:ind w:left="0"/>
              <w:jc w:val="center"/>
              <w:rPr>
                <w:b/>
                <w:sz w:val="20"/>
                <w:szCs w:val="20"/>
                <w:lang w:val="en-CA"/>
              </w:rPr>
            </w:pPr>
            <w:r w:rsidRPr="00325084">
              <w:rPr>
                <w:b/>
                <w:sz w:val="20"/>
                <w:szCs w:val="20"/>
                <w:lang w:val="en-CA"/>
              </w:rPr>
              <w:t xml:space="preserve">Participant </w:t>
            </w:r>
            <w:r>
              <w:rPr>
                <w:b/>
                <w:sz w:val="20"/>
                <w:szCs w:val="20"/>
                <w:lang w:val="en-CA"/>
              </w:rPr>
              <w:t>Package</w:t>
            </w:r>
          </w:p>
          <w:p w14:paraId="6EC3F177" w14:textId="77777777" w:rsidR="00950097" w:rsidRPr="00325084" w:rsidRDefault="00950097" w:rsidP="007F74CE">
            <w:pPr>
              <w:pStyle w:val="ListParagraph"/>
              <w:ind w:left="0"/>
              <w:jc w:val="center"/>
              <w:rPr>
                <w:b/>
                <w:sz w:val="20"/>
                <w:szCs w:val="20"/>
                <w:lang w:val="en-CA"/>
              </w:rPr>
            </w:pPr>
            <w:r w:rsidRPr="00325084">
              <w:rPr>
                <w:b/>
                <w:sz w:val="20"/>
                <w:szCs w:val="20"/>
                <w:lang w:val="en-CA"/>
              </w:rPr>
              <w:t>Page number</w:t>
            </w:r>
          </w:p>
        </w:tc>
      </w:tr>
      <w:tr w:rsidR="00950097" w:rsidRPr="00B64F1C" w14:paraId="3DC7A103" w14:textId="77777777" w:rsidTr="00950097">
        <w:tc>
          <w:tcPr>
            <w:tcW w:w="873" w:type="dxa"/>
          </w:tcPr>
          <w:p w14:paraId="76B18524" w14:textId="77777777" w:rsidR="00950097" w:rsidRPr="00B64F1C" w:rsidRDefault="00B37937" w:rsidP="007F74CE">
            <w:pPr>
              <w:pStyle w:val="ListParagraph"/>
              <w:ind w:left="0"/>
              <w:rPr>
                <w:sz w:val="20"/>
                <w:szCs w:val="20"/>
                <w:lang w:val="en-CA"/>
              </w:rPr>
            </w:pPr>
            <w:r>
              <w:rPr>
                <w:sz w:val="20"/>
                <w:szCs w:val="20"/>
                <w:lang w:val="en-CA"/>
              </w:rPr>
              <w:t>24</w:t>
            </w:r>
          </w:p>
        </w:tc>
        <w:tc>
          <w:tcPr>
            <w:tcW w:w="2637" w:type="dxa"/>
          </w:tcPr>
          <w:p w14:paraId="134DBEAD" w14:textId="77777777" w:rsidR="00950097" w:rsidRPr="00B64F1C" w:rsidRDefault="00950097" w:rsidP="007F74CE">
            <w:pPr>
              <w:pStyle w:val="ListParagraph"/>
              <w:ind w:left="0"/>
              <w:rPr>
                <w:sz w:val="20"/>
                <w:szCs w:val="20"/>
                <w:lang w:val="en-CA"/>
              </w:rPr>
            </w:pPr>
            <w:r>
              <w:rPr>
                <w:sz w:val="20"/>
                <w:szCs w:val="20"/>
                <w:lang w:val="en-CA"/>
              </w:rPr>
              <w:t>Real estate taxation (21 min)</w:t>
            </w:r>
          </w:p>
        </w:tc>
        <w:tc>
          <w:tcPr>
            <w:tcW w:w="1134" w:type="dxa"/>
            <w:shd w:val="clear" w:color="auto" w:fill="FFFFFF" w:themeFill="background1"/>
          </w:tcPr>
          <w:p w14:paraId="2898AB6C" w14:textId="77777777" w:rsidR="00950097" w:rsidRPr="00B64F1C" w:rsidRDefault="00950097" w:rsidP="007F74CE">
            <w:pPr>
              <w:pStyle w:val="ListParagraph"/>
              <w:ind w:left="0"/>
              <w:jc w:val="right"/>
              <w:rPr>
                <w:sz w:val="20"/>
                <w:szCs w:val="20"/>
                <w:lang w:val="en-CA"/>
              </w:rPr>
            </w:pPr>
            <w:r>
              <w:rPr>
                <w:sz w:val="20"/>
                <w:szCs w:val="20"/>
                <w:lang w:val="en-CA"/>
              </w:rPr>
              <w:t>47</w:t>
            </w:r>
          </w:p>
        </w:tc>
        <w:tc>
          <w:tcPr>
            <w:tcW w:w="3402" w:type="dxa"/>
            <w:shd w:val="clear" w:color="auto" w:fill="D9D9D9" w:themeFill="background1" w:themeFillShade="D9"/>
          </w:tcPr>
          <w:p w14:paraId="03F50709" w14:textId="77777777" w:rsidR="00950097" w:rsidRPr="00B64F1C" w:rsidRDefault="00950097" w:rsidP="007F74CE">
            <w:pPr>
              <w:pStyle w:val="ListParagraph"/>
              <w:ind w:left="0"/>
              <w:rPr>
                <w:b/>
                <w:i/>
                <w:sz w:val="20"/>
                <w:szCs w:val="20"/>
                <w:lang w:val="en-CA"/>
              </w:rPr>
            </w:pPr>
          </w:p>
        </w:tc>
        <w:tc>
          <w:tcPr>
            <w:tcW w:w="1276" w:type="dxa"/>
            <w:shd w:val="clear" w:color="auto" w:fill="D9D9D9" w:themeFill="background1" w:themeFillShade="D9"/>
          </w:tcPr>
          <w:p w14:paraId="6A1B8B9B" w14:textId="77777777" w:rsidR="00950097" w:rsidRPr="00B64F1C" w:rsidRDefault="00950097" w:rsidP="007F74CE">
            <w:pPr>
              <w:pStyle w:val="ListParagraph"/>
              <w:ind w:left="0"/>
              <w:jc w:val="right"/>
              <w:rPr>
                <w:sz w:val="20"/>
                <w:szCs w:val="20"/>
                <w:lang w:val="en-CA"/>
              </w:rPr>
            </w:pPr>
          </w:p>
        </w:tc>
      </w:tr>
      <w:tr w:rsidR="00950097" w:rsidRPr="00B64F1C" w14:paraId="089C2389" w14:textId="77777777" w:rsidTr="00950097">
        <w:tc>
          <w:tcPr>
            <w:tcW w:w="873" w:type="dxa"/>
          </w:tcPr>
          <w:p w14:paraId="2E78B28D" w14:textId="77777777" w:rsidR="00950097" w:rsidRPr="00B64F1C" w:rsidRDefault="00950097" w:rsidP="00B37937">
            <w:pPr>
              <w:pStyle w:val="ListParagraph"/>
              <w:ind w:left="0"/>
              <w:rPr>
                <w:sz w:val="20"/>
                <w:szCs w:val="20"/>
                <w:lang w:val="en-CA"/>
              </w:rPr>
            </w:pPr>
            <w:r w:rsidRPr="00B64F1C">
              <w:rPr>
                <w:sz w:val="20"/>
                <w:szCs w:val="20"/>
                <w:lang w:val="en-CA"/>
              </w:rPr>
              <w:t>2</w:t>
            </w:r>
            <w:r w:rsidR="00B37937">
              <w:rPr>
                <w:sz w:val="20"/>
                <w:szCs w:val="20"/>
                <w:lang w:val="en-CA"/>
              </w:rPr>
              <w:t>5</w:t>
            </w:r>
          </w:p>
        </w:tc>
        <w:tc>
          <w:tcPr>
            <w:tcW w:w="2637" w:type="dxa"/>
          </w:tcPr>
          <w:p w14:paraId="6766A97B" w14:textId="77777777" w:rsidR="00950097" w:rsidRPr="00B64F1C" w:rsidRDefault="00950097" w:rsidP="007F74CE">
            <w:pPr>
              <w:pStyle w:val="ListParagraph"/>
              <w:ind w:left="0"/>
              <w:rPr>
                <w:sz w:val="20"/>
                <w:szCs w:val="20"/>
                <w:lang w:val="en-CA"/>
              </w:rPr>
            </w:pPr>
            <w:r>
              <w:rPr>
                <w:sz w:val="20"/>
                <w:szCs w:val="20"/>
                <w:lang w:val="en-CA"/>
              </w:rPr>
              <w:t>Properties that are hard to sell because of taxes (4 min)</w:t>
            </w:r>
          </w:p>
        </w:tc>
        <w:tc>
          <w:tcPr>
            <w:tcW w:w="1134" w:type="dxa"/>
            <w:shd w:val="clear" w:color="auto" w:fill="FFFFFF" w:themeFill="background1"/>
          </w:tcPr>
          <w:p w14:paraId="6880C0DA" w14:textId="77777777" w:rsidR="00950097" w:rsidRPr="00B64F1C" w:rsidRDefault="00950097" w:rsidP="007F74CE">
            <w:pPr>
              <w:pStyle w:val="ListParagraph"/>
              <w:ind w:left="0"/>
              <w:jc w:val="right"/>
              <w:rPr>
                <w:sz w:val="20"/>
                <w:szCs w:val="20"/>
                <w:lang w:val="en-CA"/>
              </w:rPr>
            </w:pPr>
            <w:r>
              <w:rPr>
                <w:sz w:val="20"/>
                <w:szCs w:val="20"/>
                <w:lang w:val="en-CA"/>
              </w:rPr>
              <w:t>53</w:t>
            </w:r>
          </w:p>
        </w:tc>
        <w:tc>
          <w:tcPr>
            <w:tcW w:w="3402" w:type="dxa"/>
            <w:shd w:val="clear" w:color="auto" w:fill="D9D9D9" w:themeFill="background1" w:themeFillShade="D9"/>
          </w:tcPr>
          <w:p w14:paraId="2E735DFD" w14:textId="77777777" w:rsidR="00950097" w:rsidRPr="00B64F1C" w:rsidRDefault="00950097" w:rsidP="007F74CE">
            <w:pPr>
              <w:pStyle w:val="ListParagraph"/>
              <w:ind w:left="0"/>
              <w:rPr>
                <w:b/>
                <w:sz w:val="20"/>
                <w:szCs w:val="20"/>
                <w:lang w:val="en-CA"/>
              </w:rPr>
            </w:pPr>
          </w:p>
        </w:tc>
        <w:tc>
          <w:tcPr>
            <w:tcW w:w="1276" w:type="dxa"/>
            <w:shd w:val="clear" w:color="auto" w:fill="D9D9D9" w:themeFill="background1" w:themeFillShade="D9"/>
          </w:tcPr>
          <w:p w14:paraId="1AE970E1" w14:textId="77777777" w:rsidR="00950097" w:rsidRPr="00B64F1C" w:rsidRDefault="00950097" w:rsidP="007F74CE">
            <w:pPr>
              <w:pStyle w:val="ListParagraph"/>
              <w:ind w:left="0"/>
              <w:jc w:val="right"/>
              <w:rPr>
                <w:sz w:val="20"/>
                <w:szCs w:val="20"/>
                <w:lang w:val="en-CA"/>
              </w:rPr>
            </w:pPr>
          </w:p>
        </w:tc>
      </w:tr>
      <w:tr w:rsidR="00950097" w:rsidRPr="00B64F1C" w14:paraId="2EC0B1C4" w14:textId="77777777" w:rsidTr="00950097">
        <w:tc>
          <w:tcPr>
            <w:tcW w:w="873" w:type="dxa"/>
          </w:tcPr>
          <w:p w14:paraId="690BF04C" w14:textId="77777777" w:rsidR="00950097" w:rsidRPr="00B64F1C" w:rsidRDefault="00B37937" w:rsidP="007F74CE">
            <w:pPr>
              <w:pStyle w:val="ListParagraph"/>
              <w:ind w:left="0"/>
              <w:rPr>
                <w:sz w:val="20"/>
                <w:szCs w:val="20"/>
                <w:lang w:val="en-CA"/>
              </w:rPr>
            </w:pPr>
            <w:r>
              <w:rPr>
                <w:sz w:val="20"/>
                <w:szCs w:val="20"/>
                <w:lang w:val="en-CA"/>
              </w:rPr>
              <w:t>26</w:t>
            </w:r>
          </w:p>
        </w:tc>
        <w:tc>
          <w:tcPr>
            <w:tcW w:w="2637" w:type="dxa"/>
          </w:tcPr>
          <w:p w14:paraId="0A0E6FED" w14:textId="77777777" w:rsidR="00950097" w:rsidRPr="00B64F1C" w:rsidRDefault="00950097" w:rsidP="007F74CE">
            <w:pPr>
              <w:pStyle w:val="ListParagraph"/>
              <w:ind w:left="0"/>
              <w:rPr>
                <w:sz w:val="20"/>
                <w:szCs w:val="20"/>
                <w:lang w:val="en-CA"/>
              </w:rPr>
            </w:pPr>
            <w:r>
              <w:rPr>
                <w:sz w:val="20"/>
                <w:szCs w:val="20"/>
                <w:lang w:val="en-CA"/>
              </w:rPr>
              <w:t>Seller financing. Tax issues (1 min)</w:t>
            </w:r>
          </w:p>
        </w:tc>
        <w:tc>
          <w:tcPr>
            <w:tcW w:w="1134" w:type="dxa"/>
            <w:shd w:val="clear" w:color="auto" w:fill="FFFFFF" w:themeFill="background1"/>
          </w:tcPr>
          <w:p w14:paraId="66E8822E" w14:textId="77777777" w:rsidR="00950097" w:rsidRPr="00B64F1C" w:rsidRDefault="00950097" w:rsidP="007F74CE">
            <w:pPr>
              <w:pStyle w:val="ListParagraph"/>
              <w:ind w:left="0"/>
              <w:jc w:val="right"/>
              <w:rPr>
                <w:sz w:val="20"/>
                <w:szCs w:val="20"/>
                <w:lang w:val="en-CA"/>
              </w:rPr>
            </w:pPr>
            <w:r>
              <w:rPr>
                <w:sz w:val="20"/>
                <w:szCs w:val="20"/>
                <w:lang w:val="en-CA"/>
              </w:rPr>
              <w:t>53</w:t>
            </w:r>
          </w:p>
        </w:tc>
        <w:tc>
          <w:tcPr>
            <w:tcW w:w="3402" w:type="dxa"/>
            <w:shd w:val="clear" w:color="auto" w:fill="D9D9D9" w:themeFill="background1" w:themeFillShade="D9"/>
          </w:tcPr>
          <w:p w14:paraId="00D70990" w14:textId="77777777" w:rsidR="00950097" w:rsidRPr="00A42CE5" w:rsidRDefault="00950097" w:rsidP="007F74CE">
            <w:pPr>
              <w:pStyle w:val="ListParagraph"/>
              <w:ind w:left="0"/>
              <w:rPr>
                <w:sz w:val="20"/>
                <w:szCs w:val="20"/>
                <w:lang w:val="en-CA"/>
              </w:rPr>
            </w:pPr>
          </w:p>
        </w:tc>
        <w:tc>
          <w:tcPr>
            <w:tcW w:w="1276" w:type="dxa"/>
            <w:shd w:val="clear" w:color="auto" w:fill="D9D9D9" w:themeFill="background1" w:themeFillShade="D9"/>
          </w:tcPr>
          <w:p w14:paraId="54968D89" w14:textId="77777777" w:rsidR="00950097" w:rsidRPr="00B64F1C" w:rsidRDefault="00950097" w:rsidP="007F74CE">
            <w:pPr>
              <w:pStyle w:val="ListParagraph"/>
              <w:ind w:left="0"/>
              <w:jc w:val="right"/>
              <w:rPr>
                <w:sz w:val="20"/>
                <w:szCs w:val="20"/>
                <w:lang w:val="en-CA"/>
              </w:rPr>
            </w:pPr>
          </w:p>
        </w:tc>
      </w:tr>
      <w:tr w:rsidR="00950097" w:rsidRPr="00B64F1C" w14:paraId="3276CDE5" w14:textId="77777777" w:rsidTr="00950097">
        <w:trPr>
          <w:trHeight w:val="379"/>
        </w:trPr>
        <w:tc>
          <w:tcPr>
            <w:tcW w:w="873" w:type="dxa"/>
          </w:tcPr>
          <w:p w14:paraId="317067D9" w14:textId="77777777" w:rsidR="00950097" w:rsidRPr="00B64F1C" w:rsidRDefault="00B37937" w:rsidP="007F74CE">
            <w:pPr>
              <w:pStyle w:val="ListParagraph"/>
              <w:ind w:left="0"/>
              <w:rPr>
                <w:sz w:val="20"/>
                <w:szCs w:val="20"/>
                <w:lang w:val="en-CA"/>
              </w:rPr>
            </w:pPr>
            <w:r>
              <w:rPr>
                <w:sz w:val="20"/>
                <w:szCs w:val="20"/>
                <w:lang w:val="en-CA"/>
              </w:rPr>
              <w:t>27</w:t>
            </w:r>
          </w:p>
        </w:tc>
        <w:tc>
          <w:tcPr>
            <w:tcW w:w="2637" w:type="dxa"/>
          </w:tcPr>
          <w:p w14:paraId="404CB9C9" w14:textId="77777777" w:rsidR="00950097" w:rsidRPr="00B64F1C" w:rsidRDefault="00950097" w:rsidP="007F74CE">
            <w:pPr>
              <w:pStyle w:val="ListParagraph"/>
              <w:ind w:left="0"/>
              <w:rPr>
                <w:sz w:val="20"/>
                <w:szCs w:val="20"/>
                <w:lang w:val="en-CA"/>
              </w:rPr>
            </w:pPr>
            <w:r>
              <w:rPr>
                <w:sz w:val="20"/>
                <w:szCs w:val="20"/>
                <w:lang w:val="en-CA"/>
              </w:rPr>
              <w:t>Sale. Impact of mortgage restrictions (4 min)</w:t>
            </w:r>
          </w:p>
        </w:tc>
        <w:tc>
          <w:tcPr>
            <w:tcW w:w="1134" w:type="dxa"/>
            <w:shd w:val="clear" w:color="auto" w:fill="FFFFFF" w:themeFill="background1"/>
          </w:tcPr>
          <w:p w14:paraId="5A803892" w14:textId="77777777" w:rsidR="00950097" w:rsidRPr="00B64F1C" w:rsidRDefault="00950097" w:rsidP="007F74CE">
            <w:pPr>
              <w:pStyle w:val="ListParagraph"/>
              <w:ind w:left="0"/>
              <w:jc w:val="right"/>
              <w:rPr>
                <w:sz w:val="20"/>
                <w:szCs w:val="20"/>
                <w:lang w:val="en-CA"/>
              </w:rPr>
            </w:pPr>
            <w:r>
              <w:rPr>
                <w:sz w:val="20"/>
                <w:szCs w:val="20"/>
                <w:lang w:val="en-CA"/>
              </w:rPr>
              <w:t>54</w:t>
            </w:r>
          </w:p>
        </w:tc>
        <w:tc>
          <w:tcPr>
            <w:tcW w:w="3402" w:type="dxa"/>
            <w:shd w:val="clear" w:color="auto" w:fill="D9D9D9" w:themeFill="background1" w:themeFillShade="D9"/>
          </w:tcPr>
          <w:p w14:paraId="0407301B" w14:textId="77777777" w:rsidR="00950097" w:rsidRPr="00B64F1C" w:rsidRDefault="00950097" w:rsidP="007F74CE">
            <w:pPr>
              <w:pStyle w:val="ListParagraph"/>
              <w:ind w:left="0"/>
              <w:rPr>
                <w:b/>
                <w:sz w:val="20"/>
                <w:szCs w:val="20"/>
                <w:lang w:val="en-CA"/>
              </w:rPr>
            </w:pPr>
          </w:p>
        </w:tc>
        <w:tc>
          <w:tcPr>
            <w:tcW w:w="1276" w:type="dxa"/>
            <w:tcBorders>
              <w:bottom w:val="single" w:sz="4" w:space="0" w:color="auto"/>
            </w:tcBorders>
            <w:shd w:val="clear" w:color="auto" w:fill="D9D9D9" w:themeFill="background1" w:themeFillShade="D9"/>
          </w:tcPr>
          <w:p w14:paraId="22CD20FA" w14:textId="77777777" w:rsidR="00950097" w:rsidRPr="00B64F1C" w:rsidRDefault="00950097" w:rsidP="007F74CE">
            <w:pPr>
              <w:pStyle w:val="ListParagraph"/>
              <w:ind w:left="0"/>
              <w:jc w:val="right"/>
              <w:rPr>
                <w:sz w:val="20"/>
                <w:szCs w:val="20"/>
                <w:lang w:val="en-CA"/>
              </w:rPr>
            </w:pPr>
          </w:p>
        </w:tc>
      </w:tr>
      <w:tr w:rsidR="00950097" w:rsidRPr="00B64F1C" w14:paraId="5B2A913B" w14:textId="77777777" w:rsidTr="00950097">
        <w:tc>
          <w:tcPr>
            <w:tcW w:w="873" w:type="dxa"/>
            <w:tcBorders>
              <w:bottom w:val="single" w:sz="4" w:space="0" w:color="auto"/>
            </w:tcBorders>
          </w:tcPr>
          <w:p w14:paraId="12C59114" w14:textId="77777777" w:rsidR="00950097" w:rsidRPr="00B64F1C" w:rsidRDefault="00B37937" w:rsidP="007F74CE">
            <w:pPr>
              <w:pStyle w:val="ListParagraph"/>
              <w:ind w:left="0"/>
              <w:rPr>
                <w:sz w:val="20"/>
                <w:szCs w:val="20"/>
                <w:lang w:val="en-CA"/>
              </w:rPr>
            </w:pPr>
            <w:r>
              <w:rPr>
                <w:sz w:val="20"/>
                <w:szCs w:val="20"/>
                <w:lang w:val="en-CA"/>
              </w:rPr>
              <w:t>28</w:t>
            </w:r>
          </w:p>
        </w:tc>
        <w:tc>
          <w:tcPr>
            <w:tcW w:w="2637" w:type="dxa"/>
            <w:tcBorders>
              <w:bottom w:val="single" w:sz="4" w:space="0" w:color="auto"/>
            </w:tcBorders>
            <w:shd w:val="clear" w:color="auto" w:fill="D9D9D9" w:themeFill="background1" w:themeFillShade="D9"/>
          </w:tcPr>
          <w:p w14:paraId="405B594C" w14:textId="77777777" w:rsidR="00950097" w:rsidRPr="00B64F1C" w:rsidRDefault="00950097" w:rsidP="007F74CE">
            <w:pPr>
              <w:pStyle w:val="ListParagraph"/>
              <w:ind w:left="0"/>
              <w:rPr>
                <w:sz w:val="20"/>
                <w:szCs w:val="20"/>
                <w:lang w:val="en-CA"/>
              </w:rPr>
            </w:pPr>
          </w:p>
        </w:tc>
        <w:tc>
          <w:tcPr>
            <w:tcW w:w="1134" w:type="dxa"/>
            <w:shd w:val="clear" w:color="auto" w:fill="D9D9D9" w:themeFill="background1" w:themeFillShade="D9"/>
          </w:tcPr>
          <w:p w14:paraId="0B7D98D2" w14:textId="77777777" w:rsidR="00950097" w:rsidRPr="00B64F1C" w:rsidRDefault="00950097" w:rsidP="007F74CE">
            <w:pPr>
              <w:pStyle w:val="ListParagraph"/>
              <w:ind w:left="0"/>
              <w:jc w:val="right"/>
              <w:rPr>
                <w:sz w:val="20"/>
                <w:szCs w:val="20"/>
                <w:lang w:val="en-CA"/>
              </w:rPr>
            </w:pPr>
          </w:p>
        </w:tc>
        <w:tc>
          <w:tcPr>
            <w:tcW w:w="3402" w:type="dxa"/>
            <w:shd w:val="clear" w:color="auto" w:fill="FFFFFF" w:themeFill="background1"/>
          </w:tcPr>
          <w:p w14:paraId="6C5C6C74" w14:textId="77777777" w:rsidR="00950097" w:rsidRDefault="00950097" w:rsidP="007F74CE">
            <w:pPr>
              <w:pStyle w:val="ListParagraph"/>
              <w:ind w:left="0"/>
              <w:rPr>
                <w:sz w:val="20"/>
                <w:szCs w:val="20"/>
                <w:lang w:val="en-CA"/>
              </w:rPr>
            </w:pPr>
            <w:r>
              <w:rPr>
                <w:sz w:val="20"/>
                <w:szCs w:val="20"/>
                <w:lang w:val="en-CA"/>
              </w:rPr>
              <w:t>Real Estate Taxation</w:t>
            </w:r>
          </w:p>
        </w:tc>
        <w:tc>
          <w:tcPr>
            <w:tcW w:w="1276" w:type="dxa"/>
            <w:shd w:val="clear" w:color="auto" w:fill="FFFFFF" w:themeFill="background1"/>
          </w:tcPr>
          <w:p w14:paraId="30B998E0" w14:textId="77777777" w:rsidR="00950097" w:rsidRPr="00B64F1C" w:rsidRDefault="00C55040" w:rsidP="007F74CE">
            <w:pPr>
              <w:pStyle w:val="ListParagraph"/>
              <w:ind w:left="0"/>
              <w:jc w:val="right"/>
              <w:rPr>
                <w:sz w:val="20"/>
                <w:szCs w:val="20"/>
                <w:lang w:val="en-CA"/>
              </w:rPr>
            </w:pPr>
            <w:r>
              <w:rPr>
                <w:sz w:val="20"/>
                <w:szCs w:val="20"/>
                <w:lang w:val="en-CA"/>
              </w:rPr>
              <w:t>43</w:t>
            </w:r>
          </w:p>
        </w:tc>
      </w:tr>
    </w:tbl>
    <w:p w14:paraId="0B1265B2" w14:textId="77777777" w:rsidR="00950097" w:rsidRDefault="00950097" w:rsidP="00950097">
      <w:pPr>
        <w:rPr>
          <w:rFonts w:ascii="Arial" w:eastAsiaTheme="majorEastAsia" w:hAnsi="Arial" w:cstheme="majorBidi"/>
          <w:b/>
          <w:bCs/>
          <w:sz w:val="20"/>
          <w:szCs w:val="20"/>
        </w:rPr>
      </w:pPr>
    </w:p>
    <w:p w14:paraId="5BD4084C" w14:textId="77777777" w:rsidR="00950097" w:rsidRDefault="00950097" w:rsidP="00950097">
      <w:pPr>
        <w:rPr>
          <w:b/>
          <w:lang w:val="en-CA"/>
        </w:rPr>
      </w:pPr>
      <w:r>
        <w:rPr>
          <w:b/>
          <w:lang w:val="en-CA"/>
        </w:rPr>
        <w:br w:type="page"/>
      </w:r>
    </w:p>
    <w:p w14:paraId="704F3302" w14:textId="77777777" w:rsidR="00950097" w:rsidRDefault="00950097" w:rsidP="00950097"/>
    <w:p w14:paraId="2964C70B" w14:textId="77777777" w:rsidR="00950097" w:rsidRDefault="00950097" w:rsidP="00950097">
      <w:pPr>
        <w:rPr>
          <w:b/>
          <w:lang w:val="en-CA"/>
        </w:rPr>
      </w:pPr>
    </w:p>
    <w:p w14:paraId="1A34B974" w14:textId="77777777" w:rsidR="00E816D3" w:rsidRPr="00843AE0" w:rsidRDefault="00315C36" w:rsidP="00C55040">
      <w:pPr>
        <w:pStyle w:val="Heading1"/>
        <w:rPr>
          <w:sz w:val="20"/>
          <w:szCs w:val="20"/>
        </w:rPr>
      </w:pPr>
      <w:bookmarkStart w:id="19" w:name="_Toc81551667"/>
      <w:r>
        <w:rPr>
          <w:lang w:val="en-CA"/>
        </w:rPr>
        <w:t>PR</w:t>
      </w:r>
      <w:r w:rsidR="00E816D3" w:rsidRPr="00E816D3">
        <w:rPr>
          <w:lang w:val="en-CA"/>
        </w:rPr>
        <w:t>ACTICE QUIZ and</w:t>
      </w:r>
      <w:r w:rsidR="00E816D3" w:rsidRPr="000D6284">
        <w:rPr>
          <w:lang w:val="en-CA"/>
        </w:rPr>
        <w:t xml:space="preserve"> </w:t>
      </w:r>
      <w:r w:rsidR="00666BC4">
        <w:rPr>
          <w:lang w:val="en-CA"/>
        </w:rPr>
        <w:t>1</w:t>
      </w:r>
      <w:r w:rsidR="00843AE0">
        <w:rPr>
          <w:lang w:val="en-CA"/>
        </w:rPr>
        <w:t>02</w:t>
      </w:r>
      <w:r w:rsidR="00E816D3" w:rsidRPr="00E816D3">
        <w:rPr>
          <w:lang w:val="en-CA"/>
        </w:rPr>
        <w:t xml:space="preserve"> COURSE EXAM</w:t>
      </w:r>
      <w:bookmarkEnd w:id="19"/>
    </w:p>
    <w:p w14:paraId="73BB636A" w14:textId="77777777" w:rsidR="00E816D3" w:rsidRPr="00E816D3" w:rsidRDefault="00E816D3" w:rsidP="00DE2D2D">
      <w:pPr>
        <w:pStyle w:val="ListParagraph"/>
        <w:ind w:left="0"/>
        <w:rPr>
          <w:b/>
          <w:lang w:val="en-CA"/>
        </w:rPr>
      </w:pPr>
    </w:p>
    <w:p w14:paraId="76E1D643" w14:textId="77777777" w:rsidR="00D863F5" w:rsidRDefault="00D863F5" w:rsidP="00DE2D2D">
      <w:pPr>
        <w:pStyle w:val="ListParagraph"/>
        <w:ind w:left="0"/>
        <w:rPr>
          <w:lang w:val="en-CA"/>
        </w:rPr>
      </w:pPr>
      <w:r>
        <w:rPr>
          <w:lang w:val="en-CA"/>
        </w:rPr>
        <w:t>Suggest the participants take the</w:t>
      </w:r>
      <w:r w:rsidR="00F04D1C">
        <w:rPr>
          <w:lang w:val="en-CA"/>
        </w:rPr>
        <w:t xml:space="preserve"> </w:t>
      </w:r>
      <w:r w:rsidR="007F7EFA">
        <w:rPr>
          <w:b/>
          <w:lang w:val="en-CA"/>
        </w:rPr>
        <w:t>1</w:t>
      </w:r>
      <w:r w:rsidR="00027C96">
        <w:rPr>
          <w:b/>
          <w:lang w:val="en-CA"/>
        </w:rPr>
        <w:t>02</w:t>
      </w:r>
      <w:r w:rsidR="000D0F9E">
        <w:rPr>
          <w:b/>
          <w:lang w:val="en-CA"/>
        </w:rPr>
        <w:t xml:space="preserve"> </w:t>
      </w:r>
      <w:r w:rsidR="000C6586" w:rsidRPr="000C6586">
        <w:rPr>
          <w:b/>
          <w:lang w:val="en-CA"/>
        </w:rPr>
        <w:t>Practice Quiz</w:t>
      </w:r>
      <w:r w:rsidR="000C6586" w:rsidRPr="000C6586">
        <w:rPr>
          <w:lang w:val="en-CA"/>
        </w:rPr>
        <w:t xml:space="preserve"> to te</w:t>
      </w:r>
      <w:r w:rsidR="000C6586">
        <w:rPr>
          <w:lang w:val="en-CA"/>
        </w:rPr>
        <w:t>s</w:t>
      </w:r>
      <w:r w:rsidR="000C6586" w:rsidRPr="000C6586">
        <w:rPr>
          <w:lang w:val="en-CA"/>
        </w:rPr>
        <w:t xml:space="preserve">t </w:t>
      </w:r>
      <w:r>
        <w:rPr>
          <w:lang w:val="en-CA"/>
        </w:rPr>
        <w:t>their</w:t>
      </w:r>
      <w:r w:rsidR="000C6586" w:rsidRPr="000C6586">
        <w:rPr>
          <w:lang w:val="en-CA"/>
        </w:rPr>
        <w:t xml:space="preserve"> knowledge </w:t>
      </w:r>
      <w:r w:rsidR="000C6586">
        <w:rPr>
          <w:lang w:val="en-CA"/>
        </w:rPr>
        <w:t>a</w:t>
      </w:r>
      <w:r w:rsidR="000C6586" w:rsidRPr="000C6586">
        <w:rPr>
          <w:lang w:val="en-CA"/>
        </w:rPr>
        <w:t xml:space="preserve">nd </w:t>
      </w:r>
      <w:r w:rsidR="000C6586">
        <w:rPr>
          <w:lang w:val="en-CA"/>
        </w:rPr>
        <w:t xml:space="preserve">measure </w:t>
      </w:r>
      <w:r w:rsidR="00CB660E">
        <w:rPr>
          <w:lang w:val="en-CA"/>
        </w:rPr>
        <w:t>their</w:t>
      </w:r>
      <w:r w:rsidR="000C6586">
        <w:rPr>
          <w:lang w:val="en-CA"/>
        </w:rPr>
        <w:t xml:space="preserve"> </w:t>
      </w:r>
      <w:r>
        <w:rPr>
          <w:lang w:val="en-CA"/>
        </w:rPr>
        <w:t>p</w:t>
      </w:r>
      <w:r w:rsidR="000C6586">
        <w:rPr>
          <w:lang w:val="en-CA"/>
        </w:rPr>
        <w:t xml:space="preserve">rogress. </w:t>
      </w:r>
    </w:p>
    <w:p w14:paraId="50E5B2D0" w14:textId="77777777" w:rsidR="00D863F5" w:rsidRDefault="00D863F5" w:rsidP="00DE2D2D">
      <w:pPr>
        <w:pStyle w:val="ListParagraph"/>
        <w:ind w:left="0"/>
        <w:rPr>
          <w:lang w:val="en-CA"/>
        </w:rPr>
      </w:pPr>
    </w:p>
    <w:p w14:paraId="1709B3C0" w14:textId="77777777" w:rsidR="000C6586" w:rsidRPr="00DE2D2D" w:rsidRDefault="00D863F5" w:rsidP="00DE2D2D">
      <w:pPr>
        <w:pStyle w:val="ListParagraph"/>
        <w:ind w:left="0"/>
        <w:rPr>
          <w:b/>
          <w:lang w:val="en-CA"/>
        </w:rPr>
      </w:pPr>
      <w:r>
        <w:rPr>
          <w:lang w:val="en-CA"/>
        </w:rPr>
        <w:t>They</w:t>
      </w:r>
      <w:r w:rsidR="000C6586">
        <w:rPr>
          <w:lang w:val="en-CA"/>
        </w:rPr>
        <w:t xml:space="preserve"> can take the test many times</w:t>
      </w:r>
      <w:r w:rsidR="007F7EFA">
        <w:rPr>
          <w:lang w:val="en-CA"/>
        </w:rPr>
        <w:t>,</w:t>
      </w:r>
      <w:r w:rsidR="000C6586">
        <w:rPr>
          <w:lang w:val="en-CA"/>
        </w:rPr>
        <w:t xml:space="preserve"> and the grade will be recorded </w:t>
      </w:r>
      <w:r>
        <w:rPr>
          <w:lang w:val="en-CA"/>
        </w:rPr>
        <w:t>and can be reviewed</w:t>
      </w:r>
    </w:p>
    <w:p w14:paraId="6A418C96" w14:textId="77777777" w:rsidR="000C6586" w:rsidRDefault="000C6586" w:rsidP="00627780">
      <w:pPr>
        <w:pStyle w:val="ListParagraph"/>
        <w:ind w:left="0"/>
        <w:rPr>
          <w:lang w:val="en-CA"/>
        </w:rPr>
      </w:pPr>
    </w:p>
    <w:p w14:paraId="6FBB4D67" w14:textId="77777777" w:rsidR="000C6586" w:rsidRDefault="000C6586" w:rsidP="000C6586">
      <w:pPr>
        <w:rPr>
          <w:lang w:val="en-CA"/>
        </w:rPr>
      </w:pPr>
      <w:r w:rsidRPr="000C6586">
        <w:rPr>
          <w:lang w:val="en-CA"/>
        </w:rPr>
        <w:t>The quiz results are confidential and cannot be viewed by anyone else.</w:t>
      </w:r>
    </w:p>
    <w:p w14:paraId="7F954C5E" w14:textId="77777777" w:rsidR="00DE2D2D" w:rsidRDefault="00DE2D2D" w:rsidP="000C6586">
      <w:pPr>
        <w:rPr>
          <w:lang w:val="en-CA"/>
        </w:rPr>
      </w:pPr>
    </w:p>
    <w:p w14:paraId="1D9FBE57" w14:textId="77777777" w:rsidR="00EB2D6C" w:rsidRDefault="00DE2D2D" w:rsidP="000C6586">
      <w:pPr>
        <w:rPr>
          <w:b/>
          <w:lang w:val="en-CA"/>
        </w:rPr>
      </w:pPr>
      <w:r>
        <w:rPr>
          <w:b/>
          <w:lang w:val="en-CA"/>
        </w:rPr>
        <w:t>10</w:t>
      </w:r>
      <w:r w:rsidR="00027C96">
        <w:rPr>
          <w:b/>
          <w:lang w:val="en-CA"/>
        </w:rPr>
        <w:t>2</w:t>
      </w:r>
      <w:r>
        <w:rPr>
          <w:b/>
          <w:lang w:val="en-CA"/>
        </w:rPr>
        <w:t xml:space="preserve">. Course Exam. </w:t>
      </w:r>
    </w:p>
    <w:p w14:paraId="1455E3C1" w14:textId="77777777" w:rsidR="000C6586" w:rsidRDefault="003165BA" w:rsidP="000C6586">
      <w:pPr>
        <w:rPr>
          <w:lang w:val="en-CA"/>
        </w:rPr>
      </w:pPr>
      <w:r>
        <w:rPr>
          <w:lang w:val="en-CA"/>
        </w:rPr>
        <w:t xml:space="preserve">Encourage the students to take </w:t>
      </w:r>
      <w:proofErr w:type="gramStart"/>
      <w:r>
        <w:rPr>
          <w:lang w:val="en-CA"/>
        </w:rPr>
        <w:t xml:space="preserve">the </w:t>
      </w:r>
      <w:r w:rsidR="00CB660E">
        <w:rPr>
          <w:lang w:val="en-CA"/>
        </w:rPr>
        <w:t xml:space="preserve"> </w:t>
      </w:r>
      <w:r w:rsidR="007F7EFA">
        <w:rPr>
          <w:lang w:val="en-CA"/>
        </w:rPr>
        <w:t>1</w:t>
      </w:r>
      <w:r w:rsidR="00843AE0">
        <w:rPr>
          <w:lang w:val="en-CA"/>
        </w:rPr>
        <w:t>02</w:t>
      </w:r>
      <w:proofErr w:type="gramEnd"/>
      <w:r w:rsidR="00DE2D2D" w:rsidRPr="00DE2D2D">
        <w:rPr>
          <w:lang w:val="en-CA"/>
        </w:rPr>
        <w:t xml:space="preserve"> course exam</w:t>
      </w:r>
      <w:r w:rsidR="00D863F5">
        <w:rPr>
          <w:lang w:val="en-CA"/>
        </w:rPr>
        <w:t xml:space="preserve"> which is set up by a manager or</w:t>
      </w:r>
      <w:r w:rsidR="00427989">
        <w:rPr>
          <w:lang w:val="en-CA"/>
        </w:rPr>
        <w:t xml:space="preserve"> office administrator</w:t>
      </w:r>
      <w:r w:rsidR="00D863F5">
        <w:rPr>
          <w:lang w:val="en-CA"/>
        </w:rPr>
        <w:t>.</w:t>
      </w:r>
      <w:r w:rsidR="00427989">
        <w:rPr>
          <w:lang w:val="en-CA"/>
        </w:rPr>
        <w:t xml:space="preserve"> </w:t>
      </w:r>
    </w:p>
    <w:p w14:paraId="3E0F15EA" w14:textId="77777777" w:rsidR="00D75388" w:rsidRDefault="00D75388">
      <w:pPr>
        <w:spacing w:line="276" w:lineRule="auto"/>
        <w:rPr>
          <w:lang w:val="en-CA"/>
        </w:rPr>
      </w:pPr>
      <w:r>
        <w:rPr>
          <w:lang w:val="en-CA"/>
        </w:rPr>
        <w:br w:type="page"/>
      </w:r>
    </w:p>
    <w:p w14:paraId="63C891B0" w14:textId="77777777" w:rsidR="003E4AE6" w:rsidRDefault="003E4AE6" w:rsidP="003E4AE6">
      <w:pPr>
        <w:pStyle w:val="Heading1"/>
      </w:pPr>
      <w:bookmarkStart w:id="20" w:name="_Toc81551668"/>
      <w:r>
        <w:lastRenderedPageBreak/>
        <w:t>FLASH CARDS. QUESTIONS and ANSWERS</w:t>
      </w:r>
      <w:bookmarkEnd w:id="20"/>
    </w:p>
    <w:p w14:paraId="208A0B6B" w14:textId="77777777" w:rsidR="003E4AE6" w:rsidRDefault="003E4AE6" w:rsidP="00D75388">
      <w:pPr>
        <w:rPr>
          <w:rFonts w:eastAsiaTheme="majorEastAsia" w:cstheme="majorBidi"/>
          <w:b/>
          <w:bCs/>
          <w:szCs w:val="28"/>
        </w:rPr>
      </w:pPr>
    </w:p>
    <w:p w14:paraId="6AE4D2B9" w14:textId="77777777" w:rsidR="00D75388" w:rsidRDefault="00D75388" w:rsidP="00C402C2">
      <w:pPr>
        <w:pStyle w:val="Heading2"/>
        <w:rPr>
          <w:rFonts w:eastAsiaTheme="majorEastAsia"/>
        </w:rPr>
      </w:pPr>
      <w:bookmarkStart w:id="21" w:name="_Toc81551669"/>
      <w:r w:rsidRPr="00BB6808">
        <w:rPr>
          <w:rFonts w:eastAsiaTheme="majorEastAsia"/>
        </w:rPr>
        <w:t>Cap Rates. Issues</w:t>
      </w:r>
      <w:bookmarkEnd w:id="21"/>
    </w:p>
    <w:p w14:paraId="6774EEA7" w14:textId="77777777" w:rsidR="00D75388" w:rsidRDefault="00D75388" w:rsidP="00D75388">
      <w:pPr>
        <w:rPr>
          <w:b/>
          <w:lang w:val="en-CA"/>
        </w:rPr>
      </w:pPr>
      <w:r>
        <w:rPr>
          <w:b/>
          <w:lang w:val="en-CA"/>
        </w:rPr>
        <w:t>Q1.</w:t>
      </w:r>
    </w:p>
    <w:p w14:paraId="0BF468CB" w14:textId="77777777" w:rsidR="00D75388" w:rsidRDefault="00D75388" w:rsidP="00D75388">
      <w:pPr>
        <w:rPr>
          <w:lang w:val="en-CA"/>
        </w:rPr>
      </w:pPr>
      <w:r w:rsidRPr="00F00D75">
        <w:rPr>
          <w:lang w:val="en-CA"/>
        </w:rPr>
        <w:t>The Cap Rate takes into account the "Time Value of Money"</w:t>
      </w:r>
    </w:p>
    <w:p w14:paraId="3A64EB58" w14:textId="77777777" w:rsidR="00D75388" w:rsidRDefault="0040004C" w:rsidP="0040004C">
      <w:pPr>
        <w:rPr>
          <w:lang w:val="en-CA"/>
        </w:rPr>
      </w:pPr>
      <w:r>
        <w:rPr>
          <w:lang w:val="en-CA"/>
        </w:rPr>
        <w:t xml:space="preserve">                                         </w:t>
      </w:r>
      <w:r w:rsidR="00D75388" w:rsidRPr="00F00D75">
        <w:rPr>
          <w:lang w:val="en-CA"/>
        </w:rPr>
        <w:t>True or False?</w:t>
      </w:r>
    </w:p>
    <w:p w14:paraId="4CA56044" w14:textId="77777777" w:rsidR="00D75388" w:rsidRPr="00C87386" w:rsidRDefault="00D75388" w:rsidP="00D75388">
      <w:pPr>
        <w:rPr>
          <w:b/>
          <w:i/>
          <w:lang w:val="en-CA"/>
        </w:rPr>
      </w:pPr>
      <w:r w:rsidRPr="00C87386">
        <w:rPr>
          <w:b/>
          <w:i/>
          <w:lang w:val="en-CA"/>
        </w:rPr>
        <w:t>Your answer</w:t>
      </w:r>
    </w:p>
    <w:p w14:paraId="7F6AED9C" w14:textId="77777777" w:rsidR="00D75388" w:rsidRPr="008B5781" w:rsidRDefault="00D75388" w:rsidP="00D75388">
      <w:pPr>
        <w:rPr>
          <w:bCs/>
          <w:lang w:val="en-CA"/>
        </w:rPr>
      </w:pPr>
      <w:r w:rsidRPr="008B5781">
        <w:rPr>
          <w:bCs/>
          <w:lang w:val="en-CA"/>
        </w:rPr>
        <w:t>False.</w:t>
      </w:r>
    </w:p>
    <w:p w14:paraId="442A82DE" w14:textId="77777777" w:rsidR="00D75388" w:rsidRPr="008B5781" w:rsidRDefault="00D75388" w:rsidP="00D75388">
      <w:pPr>
        <w:rPr>
          <w:bCs/>
          <w:lang w:val="en-CA"/>
        </w:rPr>
      </w:pPr>
    </w:p>
    <w:p w14:paraId="2DEB489B" w14:textId="77777777" w:rsidR="00D75388" w:rsidRPr="008B5781" w:rsidRDefault="00D75388" w:rsidP="00D75388">
      <w:pPr>
        <w:rPr>
          <w:bCs/>
          <w:lang w:val="en-CA"/>
        </w:rPr>
      </w:pPr>
      <w:r w:rsidRPr="008B5781">
        <w:rPr>
          <w:bCs/>
          <w:lang w:val="en-CA"/>
        </w:rPr>
        <w:t>The Cap Rate is calculated using the:</w:t>
      </w:r>
    </w:p>
    <w:p w14:paraId="364D2080" w14:textId="77777777" w:rsidR="00D75388" w:rsidRPr="008B5781" w:rsidRDefault="00D75388" w:rsidP="00D75388">
      <w:pPr>
        <w:rPr>
          <w:bCs/>
          <w:lang w:val="en-CA"/>
        </w:rPr>
      </w:pPr>
    </w:p>
    <w:p w14:paraId="47E49F33" w14:textId="77777777" w:rsidR="00D75388" w:rsidRPr="008B5781" w:rsidRDefault="00D75388" w:rsidP="00D75388">
      <w:pPr>
        <w:rPr>
          <w:bCs/>
          <w:lang w:val="en-CA"/>
        </w:rPr>
      </w:pPr>
      <w:r w:rsidRPr="008B5781">
        <w:rPr>
          <w:bCs/>
          <w:lang w:val="en-CA"/>
        </w:rPr>
        <w:t xml:space="preserve">      Net Operating Income and Sale Price </w:t>
      </w:r>
    </w:p>
    <w:p w14:paraId="28BC330F" w14:textId="77777777" w:rsidR="00D75388" w:rsidRPr="008B5781" w:rsidRDefault="00D75388" w:rsidP="00D75388">
      <w:pPr>
        <w:rPr>
          <w:bCs/>
          <w:lang w:val="en-CA"/>
        </w:rPr>
      </w:pPr>
    </w:p>
    <w:p w14:paraId="56FF7D85" w14:textId="77777777" w:rsidR="00D75388" w:rsidRDefault="00D75388" w:rsidP="00D75388">
      <w:pPr>
        <w:rPr>
          <w:bCs/>
          <w:lang w:val="en-CA"/>
        </w:rPr>
      </w:pPr>
      <w:r w:rsidRPr="008B5781">
        <w:rPr>
          <w:bCs/>
          <w:lang w:val="en-CA"/>
        </w:rPr>
        <w:t>and does not take into account the time value of money</w:t>
      </w:r>
    </w:p>
    <w:p w14:paraId="227F4490" w14:textId="77777777" w:rsidR="00D75388" w:rsidRPr="007055FB" w:rsidRDefault="00D75388" w:rsidP="00D75388">
      <w:pPr>
        <w:rPr>
          <w:bCs/>
          <w:lang w:val="en-CA"/>
        </w:rPr>
      </w:pPr>
    </w:p>
    <w:p w14:paraId="07761BB6" w14:textId="77777777"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14:paraId="5911CEF6" w14:textId="77777777" w:rsidR="00D75388" w:rsidRPr="00082410" w:rsidRDefault="00D75388" w:rsidP="00D75388">
      <w:pPr>
        <w:rPr>
          <w:lang w:val="en-CA"/>
        </w:rPr>
      </w:pPr>
      <w:r w:rsidRPr="00082410">
        <w:rPr>
          <w:lang w:val="en-CA"/>
        </w:rPr>
        <w:t>The "Internal Rate of Return (IRR)" takes into account the time value of money.</w:t>
      </w:r>
    </w:p>
    <w:p w14:paraId="1B3D95E7" w14:textId="77777777" w:rsidR="00D75388" w:rsidRPr="00082410" w:rsidRDefault="00D75388" w:rsidP="00D75388">
      <w:pPr>
        <w:rPr>
          <w:lang w:val="en-CA"/>
        </w:rPr>
      </w:pPr>
    </w:p>
    <w:p w14:paraId="24AC6CED" w14:textId="77777777" w:rsidR="00D75388" w:rsidRDefault="00D75388" w:rsidP="00D75388">
      <w:pPr>
        <w:jc w:val="center"/>
        <w:rPr>
          <w:lang w:val="en-CA"/>
        </w:rPr>
      </w:pPr>
      <w:r w:rsidRPr="00082410">
        <w:rPr>
          <w:lang w:val="en-CA"/>
        </w:rPr>
        <w:t>True or False?</w:t>
      </w:r>
    </w:p>
    <w:p w14:paraId="05DB87CF" w14:textId="77777777" w:rsidR="00D75388" w:rsidRDefault="00D75388" w:rsidP="00D75388">
      <w:pPr>
        <w:rPr>
          <w:b/>
          <w:i/>
          <w:lang w:val="en-CA"/>
        </w:rPr>
      </w:pPr>
      <w:r w:rsidRPr="00C87386">
        <w:rPr>
          <w:b/>
          <w:i/>
          <w:lang w:val="en-CA"/>
        </w:rPr>
        <w:t>Your answer</w:t>
      </w:r>
    </w:p>
    <w:p w14:paraId="51F5BD28" w14:textId="77777777" w:rsidR="00D75388" w:rsidRPr="00BD40EA" w:rsidRDefault="00D75388" w:rsidP="00D75388">
      <w:pPr>
        <w:rPr>
          <w:bCs/>
          <w:lang w:val="en-CA"/>
        </w:rPr>
      </w:pPr>
      <w:r w:rsidRPr="00BD40EA">
        <w:rPr>
          <w:bCs/>
          <w:lang w:val="en-CA"/>
        </w:rPr>
        <w:t>True.</w:t>
      </w:r>
    </w:p>
    <w:p w14:paraId="5B6680C5" w14:textId="77777777" w:rsidR="00D75388" w:rsidRPr="00BD40EA" w:rsidRDefault="00D75388" w:rsidP="00D75388">
      <w:pPr>
        <w:rPr>
          <w:bCs/>
          <w:lang w:val="en-CA"/>
        </w:rPr>
      </w:pPr>
    </w:p>
    <w:p w14:paraId="0666EC39" w14:textId="77777777" w:rsidR="00D75388" w:rsidRPr="00BD40EA" w:rsidRDefault="00D75388" w:rsidP="00D75388">
      <w:pPr>
        <w:rPr>
          <w:bCs/>
          <w:lang w:val="en-CA"/>
        </w:rPr>
      </w:pPr>
      <w:r w:rsidRPr="00BD40EA">
        <w:rPr>
          <w:bCs/>
          <w:lang w:val="en-CA"/>
        </w:rPr>
        <w:t xml:space="preserve">In calculating the Internal Rate of Return (IRR) the fact that $1 dollar today is worth more than $1 in the future is taken into account. </w:t>
      </w:r>
    </w:p>
    <w:p w14:paraId="3580F457" w14:textId="77777777" w:rsidR="00D75388" w:rsidRPr="00BD40EA" w:rsidRDefault="00D75388" w:rsidP="00D75388">
      <w:pPr>
        <w:rPr>
          <w:bCs/>
          <w:lang w:val="en-CA"/>
        </w:rPr>
      </w:pPr>
    </w:p>
    <w:p w14:paraId="2F2A78D6" w14:textId="77777777" w:rsidR="00D75388" w:rsidRPr="00B875D3" w:rsidRDefault="00D75388" w:rsidP="00D75388">
      <w:pPr>
        <w:rPr>
          <w:bCs/>
          <w:lang w:val="en-CA"/>
        </w:rPr>
      </w:pPr>
      <w:r w:rsidRPr="00BD40EA">
        <w:rPr>
          <w:bCs/>
          <w:lang w:val="en-CA"/>
        </w:rPr>
        <w:t>The process is called "Discounted Cash Flow Analysis (DCF)”</w:t>
      </w:r>
    </w:p>
    <w:p w14:paraId="0B6A6B4F" w14:textId="77777777" w:rsidR="00D75388" w:rsidRDefault="00D75388" w:rsidP="00D75388">
      <w:pPr>
        <w:rPr>
          <w:b/>
          <w:lang w:val="en-CA"/>
        </w:rPr>
      </w:pPr>
    </w:p>
    <w:p w14:paraId="0CA366B5" w14:textId="77777777" w:rsidR="00D75388" w:rsidRPr="002F2D74" w:rsidRDefault="00D75388" w:rsidP="00D75388">
      <w:pPr>
        <w:pBdr>
          <w:top w:val="single" w:sz="12" w:space="1" w:color="auto"/>
        </w:pBdr>
        <w:rPr>
          <w:b/>
          <w:lang w:val="en-CA"/>
        </w:rPr>
      </w:pPr>
      <w:r w:rsidRPr="002F2D74">
        <w:rPr>
          <w:b/>
          <w:lang w:val="en-CA"/>
        </w:rPr>
        <w:t>Q3</w:t>
      </w:r>
    </w:p>
    <w:p w14:paraId="73A7D949" w14:textId="77777777" w:rsidR="00D75388" w:rsidRPr="00EA0BB2" w:rsidRDefault="00D75388" w:rsidP="00D75388">
      <w:pPr>
        <w:rPr>
          <w:lang w:val="en-CA"/>
        </w:rPr>
      </w:pPr>
      <w:r w:rsidRPr="00EA0BB2">
        <w:rPr>
          <w:lang w:val="en-CA"/>
        </w:rPr>
        <w:t xml:space="preserve">The calculation of the Cap Rate assumes: </w:t>
      </w:r>
    </w:p>
    <w:p w14:paraId="0947B3D1" w14:textId="77777777" w:rsidR="00D75388" w:rsidRPr="00EA0BB2" w:rsidRDefault="00D75388" w:rsidP="00D75388">
      <w:pPr>
        <w:rPr>
          <w:lang w:val="en-CA"/>
        </w:rPr>
      </w:pPr>
    </w:p>
    <w:p w14:paraId="1ECA1ACA" w14:textId="77777777" w:rsidR="00D75388" w:rsidRPr="00EA0BB2" w:rsidRDefault="00D75388" w:rsidP="00D75388">
      <w:pPr>
        <w:rPr>
          <w:lang w:val="en-CA"/>
        </w:rPr>
      </w:pPr>
      <w:r w:rsidRPr="00EA0BB2">
        <w:rPr>
          <w:lang w:val="en-CA"/>
        </w:rPr>
        <w:t xml:space="preserve">a) the property is never sold and </w:t>
      </w:r>
    </w:p>
    <w:p w14:paraId="4A728442" w14:textId="77777777" w:rsidR="00D75388" w:rsidRPr="00EA0BB2" w:rsidRDefault="00D75388" w:rsidP="00D75388">
      <w:pPr>
        <w:rPr>
          <w:lang w:val="en-CA"/>
        </w:rPr>
      </w:pPr>
    </w:p>
    <w:p w14:paraId="2648BFC1" w14:textId="77777777" w:rsidR="00D75388" w:rsidRPr="00EA0BB2" w:rsidRDefault="00D75388" w:rsidP="00D75388">
      <w:pPr>
        <w:rPr>
          <w:lang w:val="en-CA"/>
        </w:rPr>
      </w:pPr>
      <w:r w:rsidRPr="00EA0BB2">
        <w:rPr>
          <w:lang w:val="en-CA"/>
        </w:rPr>
        <w:t xml:space="preserve">b) the Net Operating Income (NOI) is constant and goes on forever. </w:t>
      </w:r>
    </w:p>
    <w:p w14:paraId="4FF1188B" w14:textId="77777777" w:rsidR="00D75388" w:rsidRPr="00EA0BB2" w:rsidRDefault="00D75388" w:rsidP="00D75388">
      <w:pPr>
        <w:rPr>
          <w:lang w:val="en-CA"/>
        </w:rPr>
      </w:pPr>
    </w:p>
    <w:p w14:paraId="6F4766A2" w14:textId="77777777" w:rsidR="00D75388" w:rsidRDefault="00D75388" w:rsidP="00D75388">
      <w:pPr>
        <w:rPr>
          <w:lang w:val="en-CA"/>
        </w:rPr>
      </w:pPr>
      <w:r w:rsidRPr="00EA0BB2">
        <w:rPr>
          <w:lang w:val="en-CA"/>
        </w:rPr>
        <w:t>True or False?</w:t>
      </w:r>
    </w:p>
    <w:p w14:paraId="21394266" w14:textId="77777777" w:rsidR="00D75388" w:rsidRDefault="00D75388" w:rsidP="00D75388">
      <w:pPr>
        <w:rPr>
          <w:b/>
          <w:i/>
          <w:lang w:val="en-CA"/>
        </w:rPr>
      </w:pPr>
      <w:r w:rsidRPr="00C87386">
        <w:rPr>
          <w:b/>
          <w:i/>
          <w:lang w:val="en-CA"/>
        </w:rPr>
        <w:t>Your answer</w:t>
      </w:r>
    </w:p>
    <w:p w14:paraId="2CB50C1C" w14:textId="77777777" w:rsidR="00D75388" w:rsidRPr="003E0451" w:rsidRDefault="00D75388" w:rsidP="00D75388">
      <w:pPr>
        <w:rPr>
          <w:noProof/>
          <w:lang w:val="en-CA"/>
        </w:rPr>
      </w:pPr>
      <w:r w:rsidRPr="003E0451">
        <w:rPr>
          <w:noProof/>
          <w:lang w:val="en-CA"/>
        </w:rPr>
        <w:t xml:space="preserve"> </w:t>
      </w:r>
      <w:r>
        <w:rPr>
          <w:noProof/>
        </w:rPr>
        <w:drawing>
          <wp:inline distT="0" distB="0" distL="0" distR="0" wp14:anchorId="2C405CEA" wp14:editId="3C39598B">
            <wp:extent cx="3841845" cy="1215591"/>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843179" cy="1216013"/>
                    </a:xfrm>
                    <a:prstGeom prst="rect">
                      <a:avLst/>
                    </a:prstGeom>
                  </pic:spPr>
                </pic:pic>
              </a:graphicData>
            </a:graphic>
          </wp:inline>
        </w:drawing>
      </w:r>
    </w:p>
    <w:p w14:paraId="389E6BD5" w14:textId="77777777" w:rsidR="00D75388" w:rsidRPr="003E0451" w:rsidRDefault="00D75388" w:rsidP="00D75388">
      <w:pPr>
        <w:rPr>
          <w:noProof/>
          <w:lang w:val="en-CA"/>
        </w:rPr>
      </w:pPr>
    </w:p>
    <w:p w14:paraId="309BA62B" w14:textId="77777777" w:rsidR="005A008F" w:rsidRDefault="005A008F">
      <w:pPr>
        <w:spacing w:line="276" w:lineRule="auto"/>
        <w:rPr>
          <w:lang w:val="en-CA"/>
        </w:rPr>
      </w:pPr>
      <w:r>
        <w:rPr>
          <w:lang w:val="en-CA"/>
        </w:rPr>
        <w:br w:type="page"/>
      </w:r>
    </w:p>
    <w:p w14:paraId="5E4286A7" w14:textId="77777777" w:rsidR="00D75388" w:rsidRDefault="00D75388" w:rsidP="00D75388">
      <w:pPr>
        <w:rPr>
          <w:lang w:val="en-CA"/>
        </w:rPr>
      </w:pPr>
    </w:p>
    <w:p w14:paraId="39349600" w14:textId="77777777" w:rsidR="00D75388" w:rsidRDefault="00D75388" w:rsidP="00D75388">
      <w:pPr>
        <w:pBdr>
          <w:top w:val="single" w:sz="12" w:space="1" w:color="auto"/>
        </w:pBdr>
        <w:rPr>
          <w:b/>
          <w:lang w:val="en-CA"/>
        </w:rPr>
      </w:pPr>
      <w:r>
        <w:rPr>
          <w:b/>
          <w:lang w:val="en-CA"/>
        </w:rPr>
        <w:t>Q4</w:t>
      </w:r>
      <w:r w:rsidRPr="00AA06D0">
        <w:rPr>
          <w:b/>
          <w:lang w:val="en-CA"/>
        </w:rPr>
        <w:t>.</w:t>
      </w:r>
    </w:p>
    <w:p w14:paraId="316B55F8" w14:textId="77777777" w:rsidR="00D75388" w:rsidRPr="00B875D3" w:rsidRDefault="00D75388" w:rsidP="00D75388">
      <w:pPr>
        <w:rPr>
          <w:lang w:val="en-CA"/>
        </w:rPr>
      </w:pPr>
      <w:r w:rsidRPr="00B875D3">
        <w:rPr>
          <w:lang w:val="en-CA"/>
        </w:rPr>
        <w:t>Think of an example of when the Cap Rate approach to determining the value would not yield a good estimate of the value because of the way the cash flows change over time.</w:t>
      </w:r>
    </w:p>
    <w:p w14:paraId="7DCDC802" w14:textId="77777777" w:rsidR="00D75388" w:rsidRPr="00B875D3" w:rsidRDefault="00D75388" w:rsidP="00D75388">
      <w:pPr>
        <w:rPr>
          <w:lang w:val="en-CA"/>
        </w:rPr>
      </w:pPr>
    </w:p>
    <w:p w14:paraId="5A7EE86A" w14:textId="77777777" w:rsidR="00D75388" w:rsidRDefault="00D75388" w:rsidP="00D75388">
      <w:pPr>
        <w:rPr>
          <w:lang w:val="en-CA"/>
        </w:rPr>
      </w:pPr>
      <w:r w:rsidRPr="00B875D3">
        <w:rPr>
          <w:lang w:val="en-CA"/>
        </w:rPr>
        <w:t>Flip to see an example</w:t>
      </w:r>
    </w:p>
    <w:p w14:paraId="51A715BB" w14:textId="77777777" w:rsidR="00D75388" w:rsidRPr="00305320" w:rsidRDefault="00D75388" w:rsidP="00D75388">
      <w:pPr>
        <w:rPr>
          <w:b/>
          <w:i/>
          <w:lang w:val="en-CA"/>
        </w:rPr>
      </w:pPr>
      <w:r w:rsidRPr="00305320">
        <w:rPr>
          <w:b/>
          <w:i/>
          <w:lang w:val="en-CA"/>
        </w:rPr>
        <w:t>Your answer</w:t>
      </w:r>
    </w:p>
    <w:p w14:paraId="11F97E01" w14:textId="77777777" w:rsidR="00D75388" w:rsidRPr="00E02C41" w:rsidRDefault="00D75388" w:rsidP="00D75388">
      <w:pPr>
        <w:rPr>
          <w:bCs/>
          <w:lang w:val="en-CA"/>
        </w:rPr>
      </w:pPr>
      <w:r w:rsidRPr="00E02C41">
        <w:rPr>
          <w:bCs/>
          <w:lang w:val="en-CA"/>
        </w:rPr>
        <w:t xml:space="preserve">Would the Cap Rate approach be a good way to value </w:t>
      </w:r>
      <w:proofErr w:type="gramStart"/>
      <w:r w:rsidRPr="00E02C41">
        <w:rPr>
          <w:bCs/>
          <w:lang w:val="en-CA"/>
        </w:rPr>
        <w:t>these two investment</w:t>
      </w:r>
      <w:proofErr w:type="gramEnd"/>
      <w:r w:rsidRPr="00E02C41">
        <w:rPr>
          <w:bCs/>
          <w:lang w:val="en-CA"/>
        </w:rPr>
        <w:t>?</w:t>
      </w:r>
    </w:p>
    <w:p w14:paraId="2B63A263" w14:textId="77777777" w:rsidR="00D75388" w:rsidRPr="00E02C41" w:rsidRDefault="00D75388" w:rsidP="00D75388">
      <w:pPr>
        <w:rPr>
          <w:bCs/>
          <w:lang w:val="en-CA"/>
        </w:rPr>
      </w:pPr>
    </w:p>
    <w:p w14:paraId="28598862" w14:textId="77777777" w:rsidR="00D75388" w:rsidRPr="00E02C41" w:rsidRDefault="00D75388" w:rsidP="00D75388">
      <w:pPr>
        <w:rPr>
          <w:bCs/>
          <w:lang w:val="en-CA"/>
        </w:rPr>
      </w:pPr>
      <w:r w:rsidRPr="00E02C41">
        <w:rPr>
          <w:bCs/>
          <w:lang w:val="en-CA"/>
        </w:rPr>
        <w:t>No. because the yearly cash flows are changing over time.</w:t>
      </w:r>
    </w:p>
    <w:p w14:paraId="0DD1D7F8" w14:textId="77777777" w:rsidR="00D75388" w:rsidRPr="00E02C41" w:rsidRDefault="00D75388" w:rsidP="00D75388">
      <w:pPr>
        <w:rPr>
          <w:bCs/>
          <w:lang w:val="en-CA"/>
        </w:rPr>
      </w:pPr>
    </w:p>
    <w:p w14:paraId="4656F9B1" w14:textId="77777777" w:rsidR="00D75388" w:rsidRDefault="00D75388" w:rsidP="00D75388">
      <w:pPr>
        <w:rPr>
          <w:bCs/>
          <w:lang w:val="en-CA"/>
        </w:rPr>
      </w:pPr>
      <w:r w:rsidRPr="00E02C41">
        <w:rPr>
          <w:bCs/>
          <w:lang w:val="en-CA"/>
        </w:rPr>
        <w:t>Instead use “Discounted Cash Flow Analysis” and the Internal Rate of Return (IRR)</w:t>
      </w:r>
    </w:p>
    <w:p w14:paraId="11B5E8C6" w14:textId="77777777" w:rsidR="00D75388" w:rsidRDefault="00D75388" w:rsidP="00D75388">
      <w:pPr>
        <w:rPr>
          <w:bCs/>
          <w:lang w:val="en-CA"/>
        </w:rPr>
      </w:pPr>
      <w:r>
        <w:rPr>
          <w:bCs/>
          <w:noProof/>
        </w:rPr>
        <w:drawing>
          <wp:inline distT="0" distB="0" distL="0" distR="0" wp14:anchorId="7F2D0FD8" wp14:editId="7EC5D650">
            <wp:extent cx="3974292" cy="124877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979763" cy="1250489"/>
                    </a:xfrm>
                    <a:prstGeom prst="rect">
                      <a:avLst/>
                    </a:prstGeom>
                  </pic:spPr>
                </pic:pic>
              </a:graphicData>
            </a:graphic>
          </wp:inline>
        </w:drawing>
      </w:r>
    </w:p>
    <w:p w14:paraId="0AAFB5DF" w14:textId="77777777" w:rsidR="00D75388" w:rsidRPr="00AD4B91" w:rsidRDefault="00D75388" w:rsidP="00D75388">
      <w:pPr>
        <w:pBdr>
          <w:top w:val="single" w:sz="12" w:space="1" w:color="auto"/>
        </w:pBdr>
        <w:rPr>
          <w:bCs/>
          <w:lang w:val="en-CA"/>
        </w:rPr>
      </w:pPr>
      <w:r w:rsidRPr="004E42E0">
        <w:rPr>
          <w:b/>
          <w:lang w:val="en-CA"/>
        </w:rPr>
        <w:t>Q</w:t>
      </w:r>
      <w:r>
        <w:rPr>
          <w:b/>
          <w:lang w:val="en-CA"/>
        </w:rPr>
        <w:t>5</w:t>
      </w:r>
    </w:p>
    <w:p w14:paraId="11E0D97F" w14:textId="77777777" w:rsidR="00D75388" w:rsidRPr="00883D45" w:rsidRDefault="00D75388" w:rsidP="00D75388">
      <w:pPr>
        <w:rPr>
          <w:noProof/>
          <w:lang w:val="en-CA"/>
        </w:rPr>
      </w:pPr>
      <w:r w:rsidRPr="00883D45">
        <w:rPr>
          <w:noProof/>
          <w:lang w:val="en-CA"/>
        </w:rPr>
        <w:t>Is the Cap Rate calculated using the:</w:t>
      </w:r>
    </w:p>
    <w:p w14:paraId="7A049A6D" w14:textId="77777777" w:rsidR="00D75388" w:rsidRPr="00883D45" w:rsidRDefault="00D75388" w:rsidP="00D75388">
      <w:pPr>
        <w:rPr>
          <w:noProof/>
          <w:lang w:val="en-CA"/>
        </w:rPr>
      </w:pPr>
    </w:p>
    <w:p w14:paraId="1DA537C5" w14:textId="77777777" w:rsidR="00D75388" w:rsidRPr="00883D45" w:rsidRDefault="00D75388" w:rsidP="00D75388">
      <w:pPr>
        <w:rPr>
          <w:noProof/>
          <w:lang w:val="en-CA"/>
        </w:rPr>
      </w:pPr>
      <w:r w:rsidRPr="00883D45">
        <w:rPr>
          <w:noProof/>
          <w:lang w:val="en-CA"/>
        </w:rPr>
        <w:t xml:space="preserve">     Net Operating Income (NOI) and Sale Price</w:t>
      </w:r>
    </w:p>
    <w:p w14:paraId="665930E5" w14:textId="77777777" w:rsidR="00D75388" w:rsidRPr="00F73295" w:rsidRDefault="00D75388" w:rsidP="00D75388">
      <w:pPr>
        <w:rPr>
          <w:noProof/>
          <w:lang w:val="en-CA"/>
        </w:rPr>
      </w:pPr>
      <w:r w:rsidRPr="00883D45">
        <w:rPr>
          <w:noProof/>
          <w:lang w:val="en-CA"/>
        </w:rPr>
        <w:t xml:space="preserve">     always correct?</w:t>
      </w:r>
    </w:p>
    <w:p w14:paraId="06B5A11A" w14:textId="77777777" w:rsidR="00D75388" w:rsidRDefault="00D75388" w:rsidP="00D75388">
      <w:pPr>
        <w:rPr>
          <w:bCs/>
          <w:noProof/>
          <w:color w:val="000000" w:themeColor="text1"/>
          <w:sz w:val="24"/>
          <w:szCs w:val="24"/>
          <w:lang w:val="en-CA"/>
        </w:rPr>
      </w:pPr>
    </w:p>
    <w:p w14:paraId="00F2291B" w14:textId="77777777" w:rsidR="00D75388" w:rsidRDefault="00D75388" w:rsidP="00D75388">
      <w:pPr>
        <w:rPr>
          <w:b/>
          <w:i/>
          <w:lang w:val="en-CA"/>
        </w:rPr>
      </w:pPr>
      <w:r w:rsidRPr="004E42E0">
        <w:rPr>
          <w:b/>
          <w:i/>
          <w:lang w:val="en-CA"/>
        </w:rPr>
        <w:t>Your answer</w:t>
      </w:r>
    </w:p>
    <w:p w14:paraId="651FAF4C" w14:textId="77777777" w:rsidR="00D75388" w:rsidRPr="00883D45" w:rsidRDefault="00D75388" w:rsidP="00D75388">
      <w:pPr>
        <w:rPr>
          <w:bCs/>
          <w:color w:val="000000" w:themeColor="text1"/>
          <w:lang w:val="en-CA"/>
        </w:rPr>
      </w:pPr>
      <w:r w:rsidRPr="00883D45">
        <w:rPr>
          <w:bCs/>
          <w:color w:val="000000" w:themeColor="text1"/>
          <w:lang w:val="en-CA"/>
        </w:rPr>
        <w:t xml:space="preserve">No. If the buyer deducted $450,000 from the purchase price to replace the roof, and this was not known, then the calculated Cap Rate is incorrect. We call this Apparent Cap Rate". </w:t>
      </w:r>
    </w:p>
    <w:p w14:paraId="0B94E32F" w14:textId="77777777" w:rsidR="00D75388" w:rsidRPr="00883D45" w:rsidRDefault="00D75388" w:rsidP="00D75388">
      <w:pPr>
        <w:rPr>
          <w:bCs/>
          <w:color w:val="000000" w:themeColor="text1"/>
          <w:lang w:val="en-CA"/>
        </w:rPr>
      </w:pPr>
    </w:p>
    <w:p w14:paraId="69DC4894" w14:textId="77777777" w:rsidR="00D75388" w:rsidRDefault="00D75388" w:rsidP="00D75388">
      <w:pPr>
        <w:rPr>
          <w:bCs/>
          <w:color w:val="000000" w:themeColor="text1"/>
          <w:lang w:val="en-CA"/>
        </w:rPr>
      </w:pPr>
      <w:r w:rsidRPr="00883D45">
        <w:rPr>
          <w:bCs/>
          <w:color w:val="000000" w:themeColor="text1"/>
          <w:lang w:val="en-CA"/>
        </w:rPr>
        <w:t>The "True Cap Rate" would reflect the $450,000 adjustment to the purchase price for replacing the roof.</w:t>
      </w:r>
    </w:p>
    <w:p w14:paraId="42D9530C" w14:textId="77777777" w:rsidR="00D75388" w:rsidRPr="00C557E1" w:rsidRDefault="00D75388" w:rsidP="00D75388">
      <w:pPr>
        <w:rPr>
          <w:bCs/>
          <w:color w:val="000000" w:themeColor="text1"/>
          <w:lang w:val="en-CA"/>
        </w:rPr>
      </w:pPr>
    </w:p>
    <w:p w14:paraId="2653C1D0"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14:paraId="763F02DB" w14:textId="77777777" w:rsidR="00D75388" w:rsidRPr="007E1163" w:rsidRDefault="00D75388" w:rsidP="00D75388">
      <w:pPr>
        <w:rPr>
          <w:bCs/>
          <w:noProof/>
          <w:color w:val="000000" w:themeColor="text1"/>
          <w:lang w:val="en-CA"/>
        </w:rPr>
      </w:pPr>
      <w:r w:rsidRPr="007E1163">
        <w:rPr>
          <w:bCs/>
          <w:noProof/>
          <w:color w:val="000000" w:themeColor="text1"/>
          <w:lang w:val="en-CA"/>
        </w:rPr>
        <w:t>Purchase Price: $3,000,000</w:t>
      </w:r>
    </w:p>
    <w:p w14:paraId="6A5D7189" w14:textId="77777777" w:rsidR="00D75388" w:rsidRPr="007E1163" w:rsidRDefault="00D75388" w:rsidP="00D75388">
      <w:pPr>
        <w:rPr>
          <w:bCs/>
          <w:noProof/>
          <w:color w:val="000000" w:themeColor="text1"/>
          <w:lang w:val="en-CA"/>
        </w:rPr>
      </w:pPr>
    </w:p>
    <w:p w14:paraId="1DD976DA" w14:textId="77777777" w:rsidR="00D75388" w:rsidRPr="007E1163" w:rsidRDefault="00D75388" w:rsidP="00D75388">
      <w:pPr>
        <w:rPr>
          <w:bCs/>
          <w:noProof/>
          <w:color w:val="000000" w:themeColor="text1"/>
          <w:lang w:val="en-CA"/>
        </w:rPr>
      </w:pPr>
      <w:r w:rsidRPr="007E1163">
        <w:rPr>
          <w:bCs/>
          <w:noProof/>
          <w:color w:val="000000" w:themeColor="text1"/>
          <w:lang w:val="en-CA"/>
        </w:rPr>
        <w:t>Net Operating Income (NOI): $195,000</w:t>
      </w:r>
    </w:p>
    <w:p w14:paraId="3AB15A1E" w14:textId="77777777" w:rsidR="00D75388" w:rsidRPr="007E1163" w:rsidRDefault="00D75388" w:rsidP="00D75388">
      <w:pPr>
        <w:rPr>
          <w:bCs/>
          <w:noProof/>
          <w:color w:val="000000" w:themeColor="text1"/>
          <w:lang w:val="en-CA"/>
        </w:rPr>
      </w:pPr>
      <w:r w:rsidRPr="007E1163">
        <w:rPr>
          <w:bCs/>
          <w:noProof/>
          <w:color w:val="000000" w:themeColor="text1"/>
          <w:lang w:val="en-CA"/>
        </w:rPr>
        <w:t>The Buyer deducted $450,000 for urgent major repairs to the roof and the boiler.</w:t>
      </w:r>
    </w:p>
    <w:p w14:paraId="40DB1155" w14:textId="77777777" w:rsidR="00D75388" w:rsidRPr="007E1163" w:rsidRDefault="00D75388" w:rsidP="00D75388">
      <w:pPr>
        <w:rPr>
          <w:bCs/>
          <w:noProof/>
          <w:color w:val="000000" w:themeColor="text1"/>
          <w:lang w:val="en-CA"/>
        </w:rPr>
      </w:pPr>
    </w:p>
    <w:p w14:paraId="2F34BAF4" w14:textId="77777777" w:rsidR="00D75388" w:rsidRDefault="00D75388" w:rsidP="00D75388">
      <w:pPr>
        <w:rPr>
          <w:bCs/>
          <w:noProof/>
          <w:color w:val="000000" w:themeColor="text1"/>
          <w:lang w:val="en-CA"/>
        </w:rPr>
      </w:pPr>
      <w:r w:rsidRPr="007E1163">
        <w:rPr>
          <w:bCs/>
          <w:noProof/>
          <w:color w:val="000000" w:themeColor="text1"/>
          <w:lang w:val="en-CA"/>
        </w:rPr>
        <w:t>Calculate the "Apparent Cap Rate" and the "True Cap Rate”</w:t>
      </w:r>
    </w:p>
    <w:p w14:paraId="14F4EAA6" w14:textId="77777777" w:rsidR="00D75388" w:rsidRDefault="00D75388" w:rsidP="00D75388">
      <w:pPr>
        <w:rPr>
          <w:b/>
          <w:i/>
          <w:lang w:val="en-CA"/>
        </w:rPr>
      </w:pPr>
      <w:r w:rsidRPr="004E42E0">
        <w:rPr>
          <w:b/>
          <w:i/>
          <w:lang w:val="en-CA"/>
        </w:rPr>
        <w:t>Your answer</w:t>
      </w:r>
    </w:p>
    <w:p w14:paraId="12DAAB23" w14:textId="77777777" w:rsidR="00D75388" w:rsidRDefault="00D75388" w:rsidP="00D75388">
      <w:pPr>
        <w:rPr>
          <w:b/>
          <w:iCs/>
          <w:lang w:val="en-CA"/>
        </w:rPr>
      </w:pPr>
      <w:r>
        <w:rPr>
          <w:b/>
          <w:iCs/>
          <w:noProof/>
        </w:rPr>
        <w:drawing>
          <wp:inline distT="0" distB="0" distL="0" distR="0" wp14:anchorId="06BBBD37" wp14:editId="6B56AE16">
            <wp:extent cx="3582537" cy="1265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585934" cy="1267122"/>
                    </a:xfrm>
                    <a:prstGeom prst="rect">
                      <a:avLst/>
                    </a:prstGeom>
                  </pic:spPr>
                </pic:pic>
              </a:graphicData>
            </a:graphic>
          </wp:inline>
        </w:drawing>
      </w:r>
    </w:p>
    <w:p w14:paraId="69E42678" w14:textId="77777777" w:rsidR="00D75388" w:rsidRPr="0013360E" w:rsidRDefault="00D75388" w:rsidP="00D75388">
      <w:pPr>
        <w:rPr>
          <w:b/>
          <w:iCs/>
          <w:lang w:val="en-CA"/>
        </w:rPr>
      </w:pPr>
    </w:p>
    <w:p w14:paraId="70A4B1BE"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Q7</w:t>
      </w:r>
    </w:p>
    <w:p w14:paraId="7943B24B" w14:textId="77777777" w:rsidR="00D75388" w:rsidRPr="0013360E" w:rsidRDefault="00D75388" w:rsidP="00D75388">
      <w:pPr>
        <w:rPr>
          <w:bCs/>
          <w:color w:val="000000" w:themeColor="text1"/>
          <w:lang w:val="en-CA"/>
        </w:rPr>
      </w:pPr>
      <w:r w:rsidRPr="0013360E">
        <w:rPr>
          <w:bCs/>
          <w:color w:val="000000" w:themeColor="text1"/>
          <w:lang w:val="en-CA"/>
        </w:rPr>
        <w:t xml:space="preserve">The "Apparent Cap Rate" ignores the hidden factors that may have influenced the price such as the buyer discovering that $350,000 has to be spent immediately on replacing the roof and major repairs to the HVAC system. </w:t>
      </w:r>
    </w:p>
    <w:p w14:paraId="351BD338" w14:textId="77777777" w:rsidR="00D75388" w:rsidRDefault="00D75388" w:rsidP="00D75388">
      <w:pPr>
        <w:rPr>
          <w:bCs/>
          <w:color w:val="000000" w:themeColor="text1"/>
          <w:lang w:val="en-CA"/>
        </w:rPr>
      </w:pPr>
      <w:r w:rsidRPr="0013360E">
        <w:rPr>
          <w:bCs/>
          <w:color w:val="000000" w:themeColor="text1"/>
          <w:lang w:val="en-CA"/>
        </w:rPr>
        <w:t>True or False?</w:t>
      </w:r>
    </w:p>
    <w:p w14:paraId="0782DB72" w14:textId="77777777" w:rsidR="00D75388" w:rsidRDefault="00D75388" w:rsidP="00D75388">
      <w:pPr>
        <w:rPr>
          <w:b/>
          <w:i/>
          <w:lang w:val="en-CA"/>
        </w:rPr>
      </w:pPr>
      <w:r w:rsidRPr="004E42E0">
        <w:rPr>
          <w:b/>
          <w:i/>
          <w:lang w:val="en-CA"/>
        </w:rPr>
        <w:t>Your answer</w:t>
      </w:r>
    </w:p>
    <w:p w14:paraId="42295E8F" w14:textId="77777777" w:rsidR="00D75388" w:rsidRPr="00AA7747" w:rsidRDefault="00D75388" w:rsidP="00D75388">
      <w:pPr>
        <w:rPr>
          <w:bCs/>
          <w:iCs/>
          <w:lang w:val="en-CA"/>
        </w:rPr>
      </w:pPr>
      <w:r w:rsidRPr="00AA7747">
        <w:rPr>
          <w:bCs/>
          <w:iCs/>
          <w:lang w:val="en-CA"/>
        </w:rPr>
        <w:t>True</w:t>
      </w:r>
    </w:p>
    <w:p w14:paraId="481D6BFD" w14:textId="77777777" w:rsidR="00D75388" w:rsidRPr="00AA7747" w:rsidRDefault="00D75388" w:rsidP="00D75388">
      <w:pPr>
        <w:rPr>
          <w:bCs/>
          <w:iCs/>
          <w:lang w:val="en-CA"/>
        </w:rPr>
      </w:pPr>
      <w:r w:rsidRPr="00AA7747">
        <w:rPr>
          <w:bCs/>
          <w:iCs/>
          <w:lang w:val="en-CA"/>
        </w:rPr>
        <w:t>The "Apparent Cap Rate" uses the known purchase price and does not take into account factors that have influenced the purchase price such as the buyer discovering that $350,000 has to be spent on replacing the roof and major repairs to the HVAC system</w:t>
      </w:r>
    </w:p>
    <w:p w14:paraId="2BC4B329" w14:textId="77777777" w:rsidR="00D75388" w:rsidRDefault="00D75388" w:rsidP="00D75388">
      <w:pPr>
        <w:rPr>
          <w:bCs/>
          <w:iCs/>
          <w:lang w:val="en-CA"/>
        </w:rPr>
      </w:pPr>
      <w:r w:rsidRPr="00AA7747">
        <w:rPr>
          <w:bCs/>
          <w:iCs/>
          <w:lang w:val="en-CA"/>
        </w:rPr>
        <w:t>The "True Cap Rate" would take into account the $350,000 that was deducted from the purchase price to cover the urgent major repairs.</w:t>
      </w:r>
    </w:p>
    <w:p w14:paraId="3419F51A" w14:textId="77777777" w:rsidR="00D75388" w:rsidRDefault="00D75388" w:rsidP="00D75388">
      <w:pPr>
        <w:rPr>
          <w:bCs/>
          <w:iCs/>
          <w:lang w:val="en-CA"/>
        </w:rPr>
      </w:pPr>
    </w:p>
    <w:p w14:paraId="62DCABAD"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Q8</w:t>
      </w:r>
    </w:p>
    <w:p w14:paraId="46B305C2" w14:textId="77777777" w:rsidR="00D75388" w:rsidRPr="00B3579F" w:rsidRDefault="00D75388" w:rsidP="00D75388">
      <w:pPr>
        <w:rPr>
          <w:bCs/>
          <w:color w:val="000000" w:themeColor="text1"/>
          <w:lang w:val="en-CA"/>
        </w:rPr>
      </w:pPr>
      <w:r w:rsidRPr="00B3579F">
        <w:rPr>
          <w:bCs/>
          <w:color w:val="000000" w:themeColor="text1"/>
          <w:lang w:val="en-CA"/>
        </w:rPr>
        <w:t>If the Sale Price was $1,650,000 and the Net Operating Income $124,000 and the buyer deducted $300,000 for urgent major repairs.</w:t>
      </w:r>
    </w:p>
    <w:p w14:paraId="5CF0AB42" w14:textId="77777777" w:rsidR="00D75388" w:rsidRPr="00B3579F" w:rsidRDefault="00D75388" w:rsidP="00D75388">
      <w:pPr>
        <w:rPr>
          <w:bCs/>
          <w:color w:val="000000" w:themeColor="text1"/>
          <w:lang w:val="en-CA"/>
        </w:rPr>
      </w:pPr>
    </w:p>
    <w:p w14:paraId="17E6DD45" w14:textId="77777777" w:rsidR="00D75388" w:rsidRDefault="00D75388" w:rsidP="00D75388">
      <w:pPr>
        <w:rPr>
          <w:bCs/>
          <w:color w:val="000000" w:themeColor="text1"/>
          <w:lang w:val="en-CA"/>
        </w:rPr>
      </w:pPr>
      <w:r w:rsidRPr="00B3579F">
        <w:rPr>
          <w:bCs/>
          <w:color w:val="000000" w:themeColor="text1"/>
          <w:lang w:val="en-CA"/>
        </w:rPr>
        <w:t>Calculate the True Cap Rate.</w:t>
      </w:r>
    </w:p>
    <w:p w14:paraId="0EC34ED3" w14:textId="77777777" w:rsidR="00D75388" w:rsidRPr="00B66D9C" w:rsidRDefault="00D75388" w:rsidP="00D75388">
      <w:pPr>
        <w:rPr>
          <w:b/>
          <w:i/>
          <w:lang w:val="en-CA"/>
        </w:rPr>
      </w:pPr>
      <w:r w:rsidRPr="004E42E0">
        <w:rPr>
          <w:b/>
          <w:i/>
          <w:lang w:val="en-CA"/>
        </w:rPr>
        <w:t>Your answer</w:t>
      </w:r>
    </w:p>
    <w:p w14:paraId="75B3B550" w14:textId="77777777" w:rsidR="00D75388" w:rsidRDefault="00D75388" w:rsidP="00D75388">
      <w:pPr>
        <w:rPr>
          <w:bCs/>
          <w:iCs/>
          <w:lang w:val="en-CA"/>
        </w:rPr>
      </w:pPr>
      <w:r>
        <w:rPr>
          <w:bCs/>
          <w:iCs/>
          <w:noProof/>
        </w:rPr>
        <w:drawing>
          <wp:inline distT="0" distB="0" distL="0" distR="0" wp14:anchorId="77616A4A" wp14:editId="6F379317">
            <wp:extent cx="3254991" cy="1381898"/>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255161" cy="1381970"/>
                    </a:xfrm>
                    <a:prstGeom prst="rect">
                      <a:avLst/>
                    </a:prstGeom>
                  </pic:spPr>
                </pic:pic>
              </a:graphicData>
            </a:graphic>
          </wp:inline>
        </w:drawing>
      </w:r>
    </w:p>
    <w:p w14:paraId="0A3FB4E7" w14:textId="77777777" w:rsidR="00D75388" w:rsidRPr="00AA7747" w:rsidRDefault="00D75388" w:rsidP="00D75388">
      <w:pPr>
        <w:rPr>
          <w:bCs/>
          <w:iCs/>
          <w:lang w:val="en-CA"/>
        </w:rPr>
      </w:pPr>
    </w:p>
    <w:p w14:paraId="490BB8B1"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Q9</w:t>
      </w:r>
    </w:p>
    <w:p w14:paraId="61B92FAC" w14:textId="77777777" w:rsidR="00D75388" w:rsidRPr="00B66D9C" w:rsidRDefault="00D75388" w:rsidP="00D75388">
      <w:pPr>
        <w:rPr>
          <w:bCs/>
          <w:color w:val="000000" w:themeColor="text1"/>
          <w:lang w:val="en-CA"/>
        </w:rPr>
      </w:pPr>
      <w:r w:rsidRPr="00B66D9C">
        <w:rPr>
          <w:bCs/>
          <w:color w:val="000000" w:themeColor="text1"/>
          <w:lang w:val="en-CA"/>
        </w:rPr>
        <w:t xml:space="preserve">If the Cap Rate is calculated using the "Sale Price" and next years "Net Operating Income (NOI)" which one of the following statements is most correct? </w:t>
      </w:r>
    </w:p>
    <w:p w14:paraId="1866BD5E" w14:textId="77777777" w:rsidR="00D75388" w:rsidRPr="00A43305" w:rsidRDefault="00D75388" w:rsidP="00D75388">
      <w:pPr>
        <w:pStyle w:val="ListParagraph"/>
        <w:numPr>
          <w:ilvl w:val="0"/>
          <w:numId w:val="22"/>
        </w:numPr>
        <w:spacing w:after="200" w:line="276" w:lineRule="auto"/>
        <w:rPr>
          <w:bCs/>
          <w:color w:val="000000" w:themeColor="text1"/>
          <w:lang w:val="en-CA"/>
        </w:rPr>
      </w:pPr>
      <w:r w:rsidRPr="00A43305">
        <w:rPr>
          <w:bCs/>
          <w:color w:val="000000" w:themeColor="text1"/>
          <w:lang w:val="en-CA"/>
        </w:rPr>
        <w:t xml:space="preserve">The calculation of the Cap Rate is always correct </w:t>
      </w:r>
    </w:p>
    <w:p w14:paraId="387B777F" w14:textId="77777777" w:rsidR="00D75388" w:rsidRPr="00B66D9C" w:rsidRDefault="00D75388" w:rsidP="00D75388">
      <w:pPr>
        <w:ind w:left="720"/>
        <w:rPr>
          <w:bCs/>
          <w:color w:val="000000" w:themeColor="text1"/>
          <w:lang w:val="en-CA"/>
        </w:rPr>
      </w:pPr>
      <w:r w:rsidRPr="00B66D9C">
        <w:rPr>
          <w:bCs/>
          <w:color w:val="000000" w:themeColor="text1"/>
          <w:lang w:val="en-CA"/>
        </w:rPr>
        <w:t xml:space="preserve">b) The calculation of the Cap Rate is incorrect because the future value of the property has not been included </w:t>
      </w:r>
    </w:p>
    <w:p w14:paraId="73A40D63" w14:textId="77777777" w:rsidR="00D75388" w:rsidRPr="00B66D9C" w:rsidRDefault="00D75388" w:rsidP="00D75388">
      <w:pPr>
        <w:ind w:left="720"/>
        <w:rPr>
          <w:bCs/>
          <w:color w:val="000000" w:themeColor="text1"/>
          <w:lang w:val="en-CA"/>
        </w:rPr>
      </w:pPr>
    </w:p>
    <w:p w14:paraId="77A28F64" w14:textId="77777777" w:rsidR="00D75388" w:rsidRDefault="00D75388" w:rsidP="00D75388">
      <w:pPr>
        <w:ind w:left="720"/>
        <w:rPr>
          <w:bCs/>
          <w:color w:val="000000" w:themeColor="text1"/>
          <w:lang w:val="en-CA"/>
        </w:rPr>
      </w:pPr>
      <w:r w:rsidRPr="00B66D9C">
        <w:rPr>
          <w:bCs/>
          <w:color w:val="000000" w:themeColor="text1"/>
          <w:lang w:val="en-CA"/>
        </w:rPr>
        <w:t>c) Using the Sale Price and the Net Operating Income (NOI) can result in an incorrect Cap Rate because of factors that you may not be aware of such as the cost of urgent major repairs that may have influenced the purchase price</w:t>
      </w:r>
    </w:p>
    <w:p w14:paraId="3263D60E" w14:textId="77777777" w:rsidR="00D75388" w:rsidRPr="0013360E" w:rsidRDefault="00D75388" w:rsidP="00D75388">
      <w:pPr>
        <w:rPr>
          <w:bCs/>
          <w:color w:val="000000" w:themeColor="text1"/>
          <w:lang w:val="en-CA"/>
        </w:rPr>
      </w:pPr>
    </w:p>
    <w:p w14:paraId="3B17B220" w14:textId="77777777" w:rsidR="00D75388" w:rsidRDefault="00D75388" w:rsidP="00D75388">
      <w:pPr>
        <w:rPr>
          <w:b/>
          <w:i/>
          <w:lang w:val="en-CA"/>
        </w:rPr>
      </w:pPr>
      <w:r w:rsidRPr="004E42E0">
        <w:rPr>
          <w:b/>
          <w:i/>
          <w:lang w:val="en-CA"/>
        </w:rPr>
        <w:t>Your answer</w:t>
      </w:r>
    </w:p>
    <w:p w14:paraId="171943B4" w14:textId="77777777" w:rsidR="00D75388" w:rsidRPr="009A60BF" w:rsidRDefault="00D75388" w:rsidP="00D75388">
      <w:pPr>
        <w:rPr>
          <w:bCs/>
          <w:iCs/>
          <w:lang w:val="en-CA"/>
        </w:rPr>
      </w:pPr>
      <w:r w:rsidRPr="009A60BF">
        <w:rPr>
          <w:bCs/>
          <w:iCs/>
          <w:lang w:val="en-CA"/>
        </w:rPr>
        <w:t>Answer c)</w:t>
      </w:r>
    </w:p>
    <w:p w14:paraId="3F470E35" w14:textId="77777777" w:rsidR="00D75388" w:rsidRPr="009A60BF" w:rsidRDefault="00D75388" w:rsidP="00D75388">
      <w:pPr>
        <w:rPr>
          <w:bCs/>
          <w:iCs/>
          <w:lang w:val="en-CA"/>
        </w:rPr>
      </w:pPr>
      <w:r w:rsidRPr="009A60BF">
        <w:rPr>
          <w:bCs/>
          <w:iCs/>
          <w:lang w:val="en-CA"/>
        </w:rPr>
        <w:t>Using the Sale Price and the Net Operating Income (NOI) can result in an incorrect Cap Rate because of factors that you may not be aware of such as the cost of urgent major repairs that have influenced the purchase price</w:t>
      </w:r>
    </w:p>
    <w:p w14:paraId="23F8DB7A" w14:textId="77777777" w:rsidR="00D75388" w:rsidRDefault="00D75388" w:rsidP="00D75388">
      <w:pPr>
        <w:rPr>
          <w:b/>
          <w:i/>
          <w:lang w:val="en-CA"/>
        </w:rPr>
      </w:pPr>
    </w:p>
    <w:p w14:paraId="1D089118" w14:textId="77777777" w:rsidR="00D75388" w:rsidRDefault="00D75388" w:rsidP="00D75388">
      <w:pPr>
        <w:pBdr>
          <w:top w:val="single" w:sz="12" w:space="1" w:color="auto"/>
        </w:pBdr>
        <w:rPr>
          <w:b/>
          <w:color w:val="000000" w:themeColor="text1"/>
          <w:sz w:val="24"/>
          <w:szCs w:val="24"/>
          <w:lang w:val="en-CA"/>
        </w:rPr>
      </w:pPr>
    </w:p>
    <w:p w14:paraId="6CB2FAEA"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bookmarkStart w:id="22" w:name="_Toc24715592"/>
      <w:bookmarkStart w:id="23" w:name="_Toc24785956"/>
    </w:p>
    <w:bookmarkEnd w:id="22"/>
    <w:bookmarkEnd w:id="23"/>
    <w:p w14:paraId="2950E1DD" w14:textId="77777777" w:rsidR="00D75388" w:rsidRPr="00C402C2" w:rsidRDefault="00D75388" w:rsidP="00C402C2">
      <w:pPr>
        <w:pStyle w:val="Heading2"/>
        <w:rPr>
          <w:rFonts w:eastAsiaTheme="minorHAnsi" w:cstheme="minorBidi"/>
          <w:color w:val="auto"/>
          <w:szCs w:val="22"/>
        </w:rPr>
      </w:pPr>
      <w:r>
        <w:br w:type="page"/>
      </w:r>
      <w:bookmarkStart w:id="24" w:name="_Toc81551670"/>
      <w:r w:rsidRPr="00181B96">
        <w:rPr>
          <w:rFonts w:eastAsiaTheme="majorEastAsia" w:cstheme="majorBidi"/>
          <w:bCs/>
          <w:szCs w:val="28"/>
        </w:rPr>
        <w:lastRenderedPageBreak/>
        <w:t>Int</w:t>
      </w:r>
      <w:r w:rsidRPr="00C402C2">
        <w:rPr>
          <w:rFonts w:eastAsiaTheme="majorEastAsia"/>
        </w:rPr>
        <w:t>roduction to Investment Analysis</w:t>
      </w:r>
      <w:bookmarkEnd w:id="24"/>
    </w:p>
    <w:p w14:paraId="1EF5A2B2" w14:textId="77777777" w:rsidR="00D75388" w:rsidRDefault="00D75388" w:rsidP="00D75388">
      <w:pPr>
        <w:rPr>
          <w:b/>
          <w:lang w:val="en-CA"/>
        </w:rPr>
      </w:pPr>
      <w:r>
        <w:rPr>
          <w:b/>
          <w:lang w:val="en-CA"/>
        </w:rPr>
        <w:t>Q1.</w:t>
      </w:r>
    </w:p>
    <w:p w14:paraId="506F3E1C" w14:textId="77777777" w:rsidR="00D75388" w:rsidRPr="006A261A" w:rsidRDefault="00D75388" w:rsidP="00D75388">
      <w:pPr>
        <w:rPr>
          <w:lang w:val="en-CA"/>
        </w:rPr>
      </w:pPr>
      <w:r w:rsidRPr="006A261A">
        <w:rPr>
          <w:lang w:val="en-CA"/>
        </w:rPr>
        <w:t>Which would you rather have?</w:t>
      </w:r>
    </w:p>
    <w:p w14:paraId="56AEA1E5" w14:textId="77777777" w:rsidR="00D75388" w:rsidRPr="006A261A" w:rsidRDefault="00D75388" w:rsidP="00D75388">
      <w:pPr>
        <w:rPr>
          <w:lang w:val="en-CA"/>
        </w:rPr>
      </w:pPr>
    </w:p>
    <w:p w14:paraId="0485B359" w14:textId="77777777" w:rsidR="00D75388" w:rsidRPr="006A261A" w:rsidRDefault="00D75388" w:rsidP="00D75388">
      <w:pPr>
        <w:rPr>
          <w:lang w:val="en-CA"/>
        </w:rPr>
      </w:pPr>
      <w:r w:rsidRPr="006A261A">
        <w:rPr>
          <w:lang w:val="en-CA"/>
        </w:rPr>
        <w:t xml:space="preserve">1) $1,000,000 today or </w:t>
      </w:r>
    </w:p>
    <w:p w14:paraId="183E190D" w14:textId="77777777" w:rsidR="00D75388" w:rsidRPr="006A261A" w:rsidRDefault="00D75388" w:rsidP="00D75388">
      <w:pPr>
        <w:rPr>
          <w:lang w:val="en-CA"/>
        </w:rPr>
      </w:pPr>
    </w:p>
    <w:p w14:paraId="2153D8A6" w14:textId="77777777" w:rsidR="00D75388" w:rsidRDefault="00D75388" w:rsidP="00D75388">
      <w:pPr>
        <w:rPr>
          <w:lang w:val="en-CA"/>
        </w:rPr>
      </w:pPr>
      <w:r w:rsidRPr="006A261A">
        <w:rPr>
          <w:lang w:val="en-CA"/>
        </w:rPr>
        <w:t>2) $1,000,000 in 10 years’ time?</w:t>
      </w:r>
    </w:p>
    <w:p w14:paraId="28AB1260" w14:textId="77777777" w:rsidR="00D75388" w:rsidRPr="00C87386" w:rsidRDefault="00D75388" w:rsidP="00D75388">
      <w:pPr>
        <w:rPr>
          <w:b/>
          <w:i/>
          <w:lang w:val="en-CA"/>
        </w:rPr>
      </w:pPr>
      <w:r w:rsidRPr="00C87386">
        <w:rPr>
          <w:b/>
          <w:i/>
          <w:lang w:val="en-CA"/>
        </w:rPr>
        <w:t>Your answer</w:t>
      </w:r>
    </w:p>
    <w:p w14:paraId="45ECBDF3" w14:textId="77777777" w:rsidR="00D75388" w:rsidRPr="00BB3A2D" w:rsidRDefault="00D75388" w:rsidP="00D75388">
      <w:pPr>
        <w:rPr>
          <w:bCs/>
          <w:lang w:val="en-CA"/>
        </w:rPr>
      </w:pPr>
    </w:p>
    <w:p w14:paraId="263FDB49" w14:textId="77777777" w:rsidR="00D75388" w:rsidRPr="00BB3A2D" w:rsidRDefault="00D75388" w:rsidP="00D75388">
      <w:pPr>
        <w:rPr>
          <w:bCs/>
          <w:lang w:val="en-CA"/>
        </w:rPr>
      </w:pPr>
      <w:r w:rsidRPr="00BB3A2D">
        <w:rPr>
          <w:bCs/>
          <w:lang w:val="en-CA"/>
        </w:rPr>
        <w:t>$1,000,000 today because you can invest the $1,000,000 and earn interest for the next 10 years.</w:t>
      </w:r>
    </w:p>
    <w:p w14:paraId="7ACC4859" w14:textId="77777777" w:rsidR="00D75388" w:rsidRPr="00BB3A2D" w:rsidRDefault="00D75388" w:rsidP="00D75388">
      <w:pPr>
        <w:rPr>
          <w:bCs/>
          <w:lang w:val="en-CA"/>
        </w:rPr>
      </w:pPr>
      <w:r w:rsidRPr="00BB3A2D">
        <w:rPr>
          <w:bCs/>
          <w:lang w:val="en-CA"/>
        </w:rPr>
        <w:t>In choosing the $1,000,000 today you intuitively carried out “Discounted Cash Flow Analysis” and recognized the “Time Value of Money”</w:t>
      </w:r>
    </w:p>
    <w:p w14:paraId="0A006D74" w14:textId="77777777" w:rsidR="00D75388" w:rsidRDefault="00D75388" w:rsidP="00D75388">
      <w:pPr>
        <w:rPr>
          <w:bCs/>
          <w:lang w:val="en-CA"/>
        </w:rPr>
      </w:pPr>
      <w:r w:rsidRPr="00BB3A2D">
        <w:rPr>
          <w:bCs/>
          <w:lang w:val="en-CA"/>
        </w:rPr>
        <w:t>This is called Discounted Cash Flow (DCF) analysis and is used to carry out real estate investment analysis.</w:t>
      </w:r>
    </w:p>
    <w:p w14:paraId="4D73BD01" w14:textId="77777777" w:rsidR="00D75388" w:rsidRPr="007055FB" w:rsidRDefault="00D75388" w:rsidP="00D75388">
      <w:pPr>
        <w:rPr>
          <w:bCs/>
          <w:lang w:val="en-CA"/>
        </w:rPr>
      </w:pPr>
    </w:p>
    <w:p w14:paraId="6C269C3D" w14:textId="77777777"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14:paraId="2044B7F0" w14:textId="77777777" w:rsidR="00D75388" w:rsidRPr="006E3D1A" w:rsidRDefault="00D75388" w:rsidP="00D75388">
      <w:pPr>
        <w:rPr>
          <w:lang w:val="en-CA"/>
        </w:rPr>
      </w:pPr>
      <w:r w:rsidRPr="006E3D1A">
        <w:rPr>
          <w:lang w:val="en-CA"/>
        </w:rPr>
        <w:t>You are going to loan me $10,000 and I’m offering the following two repayment plans. The annual payment is paid at the end of the year.</w:t>
      </w:r>
    </w:p>
    <w:p w14:paraId="07513BB2" w14:textId="77777777" w:rsidR="00D75388" w:rsidRPr="006E3D1A" w:rsidRDefault="00D75388" w:rsidP="00D75388">
      <w:pPr>
        <w:rPr>
          <w:lang w:val="en-CA"/>
        </w:rPr>
      </w:pPr>
    </w:p>
    <w:p w14:paraId="526BD668" w14:textId="77777777" w:rsidR="00D75388" w:rsidRPr="006E3D1A" w:rsidRDefault="00D75388" w:rsidP="00D75388">
      <w:pPr>
        <w:rPr>
          <w:lang w:val="en-CA"/>
        </w:rPr>
      </w:pPr>
      <w:r w:rsidRPr="006E3D1A">
        <w:rPr>
          <w:lang w:val="en-CA"/>
        </w:rPr>
        <w:t>Which would you prefer as a lender Plan A or Plan B?</w:t>
      </w:r>
    </w:p>
    <w:p w14:paraId="0E0D3D35" w14:textId="77777777" w:rsidR="00D75388" w:rsidRPr="006E3D1A" w:rsidRDefault="00D75388" w:rsidP="00D75388">
      <w:pPr>
        <w:rPr>
          <w:lang w:val="en-CA"/>
        </w:rPr>
      </w:pPr>
    </w:p>
    <w:p w14:paraId="2CF1E389" w14:textId="77777777" w:rsidR="00D75388" w:rsidRDefault="00D75388" w:rsidP="00D75388">
      <w:pPr>
        <w:rPr>
          <w:lang w:val="en-CA"/>
        </w:rPr>
      </w:pPr>
      <w:r w:rsidRPr="006E3D1A">
        <w:rPr>
          <w:lang w:val="en-CA"/>
        </w:rPr>
        <w:t xml:space="preserve">From your perspective as a lender which is the more risky option Plan A or </w:t>
      </w:r>
      <w:proofErr w:type="gramStart"/>
      <w:r w:rsidRPr="006E3D1A">
        <w:rPr>
          <w:lang w:val="en-CA"/>
        </w:rPr>
        <w:t>Plan ?</w:t>
      </w:r>
      <w:proofErr w:type="gramEnd"/>
    </w:p>
    <w:p w14:paraId="56B2CAF8" w14:textId="77777777" w:rsidR="00D75388" w:rsidRPr="00A2531D" w:rsidRDefault="00D75388" w:rsidP="00D75388">
      <w:pPr>
        <w:rPr>
          <w:b/>
          <w:iCs/>
          <w:lang w:val="en-CA"/>
        </w:rPr>
      </w:pPr>
      <w:r>
        <w:rPr>
          <w:b/>
          <w:iCs/>
          <w:noProof/>
        </w:rPr>
        <w:drawing>
          <wp:inline distT="0" distB="0" distL="0" distR="0" wp14:anchorId="4212BD16" wp14:editId="63ECC5D7">
            <wp:extent cx="2456597" cy="194384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457282" cy="1944391"/>
                    </a:xfrm>
                    <a:prstGeom prst="rect">
                      <a:avLst/>
                    </a:prstGeom>
                  </pic:spPr>
                </pic:pic>
              </a:graphicData>
            </a:graphic>
          </wp:inline>
        </w:drawing>
      </w:r>
    </w:p>
    <w:p w14:paraId="242181E2" w14:textId="77777777" w:rsidR="00D75388" w:rsidRDefault="00D75388" w:rsidP="00D75388">
      <w:pPr>
        <w:rPr>
          <w:b/>
          <w:i/>
          <w:lang w:val="en-CA"/>
        </w:rPr>
      </w:pPr>
      <w:r w:rsidRPr="00C87386">
        <w:rPr>
          <w:b/>
          <w:i/>
          <w:lang w:val="en-CA"/>
        </w:rPr>
        <w:t>Your answer</w:t>
      </w:r>
    </w:p>
    <w:p w14:paraId="34808342" w14:textId="77777777" w:rsidR="00D75388" w:rsidRPr="00BD40EA" w:rsidRDefault="00D75388" w:rsidP="00D75388">
      <w:pPr>
        <w:rPr>
          <w:bCs/>
          <w:lang w:val="en-CA"/>
        </w:rPr>
      </w:pPr>
      <w:r>
        <w:rPr>
          <w:bCs/>
          <w:noProof/>
        </w:rPr>
        <mc:AlternateContent>
          <mc:Choice Requires="wps">
            <w:drawing>
              <wp:anchor distT="0" distB="0" distL="114300" distR="114300" simplePos="0" relativeHeight="251659264" behindDoc="0" locked="0" layoutInCell="1" allowOverlap="1" wp14:anchorId="0D6EA293" wp14:editId="685F903B">
                <wp:simplePos x="0" y="0"/>
                <wp:positionH relativeFrom="column">
                  <wp:posOffset>2617811</wp:posOffset>
                </wp:positionH>
                <wp:positionV relativeFrom="paragraph">
                  <wp:posOffset>509289</wp:posOffset>
                </wp:positionV>
                <wp:extent cx="2490717" cy="655092"/>
                <wp:effectExtent l="0" t="0" r="24130" b="12065"/>
                <wp:wrapNone/>
                <wp:docPr id="7" name="Text Box 7"/>
                <wp:cNvGraphicFramePr/>
                <a:graphic xmlns:a="http://schemas.openxmlformats.org/drawingml/2006/main">
                  <a:graphicData uri="http://schemas.microsoft.com/office/word/2010/wordprocessingShape">
                    <wps:wsp>
                      <wps:cNvSpPr txBox="1"/>
                      <wps:spPr>
                        <a:xfrm>
                          <a:off x="0" y="0"/>
                          <a:ext cx="2490717" cy="655092"/>
                        </a:xfrm>
                        <a:prstGeom prst="rect">
                          <a:avLst/>
                        </a:prstGeom>
                        <a:solidFill>
                          <a:schemeClr val="bg1"/>
                        </a:solidFill>
                        <a:ln w="6350">
                          <a:solidFill>
                            <a:schemeClr val="bg1"/>
                          </a:solidFill>
                        </a:ln>
                      </wps:spPr>
                      <wps:txbx>
                        <w:txbxContent>
                          <w:p w14:paraId="254D3B40" w14:textId="77777777" w:rsidR="000E46D9" w:rsidRDefault="000E46D9" w:rsidP="00D75388">
                            <w:r w:rsidRPr="00A2531D">
                              <w:t>Plan B provides the highest return which is 25.35% compared to the Plan A return of 21.65%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EA293" id="_x0000_t202" coordsize="21600,21600" o:spt="202" path="m,l,21600r21600,l21600,xe">
                <v:stroke joinstyle="miter"/>
                <v:path gradientshapeok="t" o:connecttype="rect"/>
              </v:shapetype>
              <v:shape id="Text Box 7" o:spid="_x0000_s1026" type="#_x0000_t202" style="position:absolute;margin-left:206.15pt;margin-top:40.1pt;width:196.1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" fillcolor="white [3212]" strokecolor="white [3212]" strokeweight=".5pt">
                <v:textbox>
                  <w:txbxContent>
                    <w:p w14:paraId="254D3B40" w14:textId="77777777" w:rsidR="000E46D9" w:rsidRDefault="000E46D9" w:rsidP="00D75388">
                      <w:r w:rsidRPr="00A2531D">
                        <w:t>Plan B provides the highest return which is 25.35% compared to the Plan A return of 21.65%</w:t>
                      </w:r>
                    </w:p>
                  </w:txbxContent>
                </v:textbox>
              </v:shape>
            </w:pict>
          </mc:Fallback>
        </mc:AlternateContent>
      </w:r>
      <w:r>
        <w:rPr>
          <w:bCs/>
          <w:noProof/>
        </w:rPr>
        <w:drawing>
          <wp:inline distT="0" distB="0" distL="0" distR="0" wp14:anchorId="352D156E" wp14:editId="1D9BE951">
            <wp:extent cx="2183642" cy="192428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184230" cy="1924801"/>
                    </a:xfrm>
                    <a:prstGeom prst="rect">
                      <a:avLst/>
                    </a:prstGeom>
                  </pic:spPr>
                </pic:pic>
              </a:graphicData>
            </a:graphic>
          </wp:inline>
        </w:drawing>
      </w:r>
    </w:p>
    <w:p w14:paraId="413851BE" w14:textId="77777777" w:rsidR="00D75388" w:rsidRDefault="00D75388" w:rsidP="00D75388">
      <w:pPr>
        <w:rPr>
          <w:bCs/>
          <w:lang w:val="en-CA"/>
        </w:rPr>
      </w:pPr>
      <w:r w:rsidRPr="00A2531D">
        <w:rPr>
          <w:bCs/>
          <w:lang w:val="en-CA"/>
        </w:rPr>
        <w:t>If you chose Plan B you intuitively applied “Discounted Cash Flow Analysis” and took into account the “Time Value of Money”</w:t>
      </w:r>
    </w:p>
    <w:p w14:paraId="28A4CCE7" w14:textId="77777777" w:rsidR="00D75388" w:rsidRPr="00A2531D" w:rsidRDefault="00D75388" w:rsidP="00D75388">
      <w:pPr>
        <w:rPr>
          <w:bCs/>
          <w:lang w:val="en-CA"/>
        </w:rPr>
      </w:pPr>
    </w:p>
    <w:p w14:paraId="55557C74" w14:textId="77777777" w:rsidR="00D75388" w:rsidRPr="00A2531D" w:rsidRDefault="00D75388" w:rsidP="00D75388">
      <w:pPr>
        <w:rPr>
          <w:bCs/>
          <w:lang w:val="en-CA"/>
        </w:rPr>
      </w:pPr>
      <w:r w:rsidRPr="00A2531D">
        <w:rPr>
          <w:bCs/>
          <w:lang w:val="en-CA"/>
        </w:rPr>
        <w:t xml:space="preserve"> Always balance “</w:t>
      </w:r>
      <w:proofErr w:type="spellStart"/>
      <w:r w:rsidRPr="00A2531D">
        <w:rPr>
          <w:bCs/>
          <w:lang w:val="en-CA"/>
        </w:rPr>
        <w:t>Risk”and</w:t>
      </w:r>
      <w:proofErr w:type="spellEnd"/>
      <w:r w:rsidRPr="00A2531D">
        <w:rPr>
          <w:bCs/>
          <w:lang w:val="en-CA"/>
        </w:rPr>
        <w:t xml:space="preserve"> Reward” Which is less risky Plan A or Plan B?</w:t>
      </w:r>
    </w:p>
    <w:p w14:paraId="4B94535E" w14:textId="77777777" w:rsidR="00D75388" w:rsidRDefault="00D75388" w:rsidP="00D75388">
      <w:pPr>
        <w:rPr>
          <w:bCs/>
          <w:lang w:val="en-CA"/>
        </w:rPr>
      </w:pPr>
    </w:p>
    <w:p w14:paraId="144F2633" w14:textId="77777777" w:rsidR="00D75388" w:rsidRPr="00A2531D" w:rsidRDefault="00D75388" w:rsidP="00D75388">
      <w:pPr>
        <w:rPr>
          <w:bCs/>
          <w:lang w:val="en-CA"/>
        </w:rPr>
      </w:pPr>
      <w:r w:rsidRPr="00A2531D">
        <w:rPr>
          <w:bCs/>
          <w:lang w:val="en-CA"/>
        </w:rPr>
        <w:t xml:space="preserve">Plan B because </w:t>
      </w:r>
      <w:proofErr w:type="gramStart"/>
      <w:r w:rsidRPr="00A2531D">
        <w:rPr>
          <w:bCs/>
          <w:lang w:val="en-CA"/>
        </w:rPr>
        <w:t>your</w:t>
      </w:r>
      <w:proofErr w:type="gramEnd"/>
      <w:r w:rsidRPr="00A2531D">
        <w:rPr>
          <w:bCs/>
          <w:lang w:val="en-CA"/>
        </w:rPr>
        <w:t xml:space="preserve"> receive the money back faster.</w:t>
      </w:r>
    </w:p>
    <w:p w14:paraId="3B793F54" w14:textId="77777777" w:rsidR="00D75388" w:rsidRDefault="00D75388" w:rsidP="00D75388">
      <w:pPr>
        <w:rPr>
          <w:b/>
          <w:lang w:val="en-CA"/>
        </w:rPr>
      </w:pPr>
      <w:r w:rsidRPr="00A2531D">
        <w:rPr>
          <w:bCs/>
          <w:lang w:val="en-CA"/>
        </w:rPr>
        <w:t>Sooner is better than later.</w:t>
      </w:r>
    </w:p>
    <w:p w14:paraId="357F5A53" w14:textId="77777777" w:rsidR="00D75388" w:rsidRDefault="00D75388" w:rsidP="00D75388">
      <w:pPr>
        <w:pBdr>
          <w:top w:val="single" w:sz="12" w:space="1" w:color="auto"/>
        </w:pBdr>
        <w:rPr>
          <w:b/>
          <w:lang w:val="en-CA"/>
        </w:rPr>
      </w:pPr>
      <w:r w:rsidRPr="002F2D74">
        <w:rPr>
          <w:b/>
          <w:lang w:val="en-CA"/>
        </w:rPr>
        <w:t>Q3</w:t>
      </w:r>
    </w:p>
    <w:p w14:paraId="71B8EFB3" w14:textId="77777777" w:rsidR="00D75388" w:rsidRDefault="00D75388" w:rsidP="00D75388">
      <w:pPr>
        <w:pBdr>
          <w:top w:val="single" w:sz="12" w:space="1" w:color="auto"/>
        </w:pBdr>
        <w:rPr>
          <w:b/>
          <w:lang w:val="en-CA"/>
        </w:rPr>
      </w:pPr>
      <w:r w:rsidRPr="007C0A79">
        <w:rPr>
          <w:lang w:val="en-CA"/>
        </w:rPr>
        <w:t>What is the Internal Rate of Return (IRR)?</w:t>
      </w:r>
    </w:p>
    <w:p w14:paraId="5ED0A627" w14:textId="77777777" w:rsidR="00D75388" w:rsidRPr="007C0A79" w:rsidRDefault="00D75388" w:rsidP="00D75388">
      <w:pPr>
        <w:pBdr>
          <w:top w:val="single" w:sz="12" w:space="1" w:color="auto"/>
        </w:pBdr>
        <w:rPr>
          <w:b/>
          <w:lang w:val="en-CA"/>
        </w:rPr>
      </w:pPr>
      <w:r w:rsidRPr="007C0A79">
        <w:rPr>
          <w:lang w:val="en-CA"/>
        </w:rPr>
        <w:t>How do you calculate the Internal Rate of Return?</w:t>
      </w:r>
    </w:p>
    <w:p w14:paraId="05831763" w14:textId="77777777" w:rsidR="00D75388" w:rsidRDefault="00D75388" w:rsidP="00D75388">
      <w:pPr>
        <w:rPr>
          <w:b/>
          <w:i/>
          <w:lang w:val="en-CA"/>
        </w:rPr>
      </w:pPr>
      <w:r w:rsidRPr="00C87386">
        <w:rPr>
          <w:b/>
          <w:i/>
          <w:lang w:val="en-CA"/>
        </w:rPr>
        <w:t>Your answer</w:t>
      </w:r>
    </w:p>
    <w:p w14:paraId="1124F60D" w14:textId="77777777" w:rsidR="00D75388" w:rsidRDefault="00D75388" w:rsidP="00D75388">
      <w:pPr>
        <w:rPr>
          <w:noProof/>
          <w:lang w:val="en-CA"/>
        </w:rPr>
      </w:pPr>
      <w:r w:rsidRPr="003E0451">
        <w:rPr>
          <w:noProof/>
          <w:lang w:val="en-CA"/>
        </w:rPr>
        <w:t xml:space="preserve"> </w:t>
      </w:r>
      <w:r w:rsidRPr="00C045F5">
        <w:rPr>
          <w:noProof/>
          <w:lang w:val="en-CA"/>
        </w:rPr>
        <w:t>The Net Cash Flow report shows the cash flow from the time the property is acquired until it is sold allowing us to calculated the Internal Rate of Return (IRR)</w:t>
      </w:r>
    </w:p>
    <w:p w14:paraId="52001655" w14:textId="77777777" w:rsidR="00D75388" w:rsidRPr="003E0451" w:rsidRDefault="00D75388" w:rsidP="00D75388">
      <w:pPr>
        <w:rPr>
          <w:noProof/>
          <w:lang w:val="en-CA"/>
        </w:rPr>
      </w:pPr>
      <w:r>
        <w:rPr>
          <w:noProof/>
        </w:rPr>
        <w:drawing>
          <wp:inline distT="0" distB="0" distL="0" distR="0" wp14:anchorId="01527F6D" wp14:editId="54EF3883">
            <wp:extent cx="4914900" cy="1980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4914900" cy="1980565"/>
                    </a:xfrm>
                    <a:prstGeom prst="rect">
                      <a:avLst/>
                    </a:prstGeom>
                  </pic:spPr>
                </pic:pic>
              </a:graphicData>
            </a:graphic>
          </wp:inline>
        </w:drawing>
      </w:r>
    </w:p>
    <w:p w14:paraId="68658AE6" w14:textId="77777777" w:rsidR="00D75388" w:rsidRPr="003E0451" w:rsidRDefault="00D75388" w:rsidP="00D75388">
      <w:pPr>
        <w:rPr>
          <w:noProof/>
          <w:lang w:val="en-CA"/>
        </w:rPr>
      </w:pPr>
    </w:p>
    <w:p w14:paraId="1A8E9976" w14:textId="77777777" w:rsidR="00D75388" w:rsidRDefault="00D75388" w:rsidP="00D75388">
      <w:pPr>
        <w:rPr>
          <w:lang w:val="en-CA"/>
        </w:rPr>
      </w:pPr>
    </w:p>
    <w:p w14:paraId="6BA1F9AA" w14:textId="77777777" w:rsidR="00D75388" w:rsidRDefault="00D75388" w:rsidP="00D75388">
      <w:pPr>
        <w:pBdr>
          <w:top w:val="single" w:sz="12" w:space="1" w:color="auto"/>
        </w:pBdr>
        <w:rPr>
          <w:b/>
          <w:lang w:val="en-CA"/>
        </w:rPr>
      </w:pPr>
      <w:r>
        <w:rPr>
          <w:b/>
          <w:lang w:val="en-CA"/>
        </w:rPr>
        <w:t>Q4</w:t>
      </w:r>
      <w:r w:rsidRPr="00AA06D0">
        <w:rPr>
          <w:b/>
          <w:lang w:val="en-CA"/>
        </w:rPr>
        <w:t>.</w:t>
      </w:r>
    </w:p>
    <w:p w14:paraId="3FF3D8A2" w14:textId="77777777" w:rsidR="00D75388" w:rsidRDefault="00D75388" w:rsidP="00D75388">
      <w:pPr>
        <w:rPr>
          <w:lang w:val="en-CA"/>
        </w:rPr>
      </w:pPr>
      <w:r w:rsidRPr="00C045F5">
        <w:rPr>
          <w:lang w:val="en-CA"/>
        </w:rPr>
        <w:t>What are the steps involved in carrying out real estate investment analysis?</w:t>
      </w:r>
    </w:p>
    <w:p w14:paraId="08CA8BA8" w14:textId="77777777" w:rsidR="00D75388" w:rsidRPr="00305320" w:rsidRDefault="00D75388" w:rsidP="00D75388">
      <w:pPr>
        <w:rPr>
          <w:b/>
          <w:i/>
          <w:lang w:val="en-CA"/>
        </w:rPr>
      </w:pPr>
      <w:r w:rsidRPr="00305320">
        <w:rPr>
          <w:b/>
          <w:i/>
          <w:lang w:val="en-CA"/>
        </w:rPr>
        <w:t>Your answer</w:t>
      </w:r>
    </w:p>
    <w:p w14:paraId="5D5C6679" w14:textId="77777777" w:rsidR="00D75388" w:rsidRDefault="00D75388" w:rsidP="00D75388">
      <w:pPr>
        <w:rPr>
          <w:bCs/>
          <w:lang w:val="en-CA"/>
        </w:rPr>
      </w:pPr>
      <w:r>
        <w:rPr>
          <w:bCs/>
          <w:noProof/>
        </w:rPr>
        <w:drawing>
          <wp:inline distT="0" distB="0" distL="0" distR="0" wp14:anchorId="7857D11B" wp14:editId="5BFDE41B">
            <wp:extent cx="4245688" cy="2449773"/>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4247162" cy="2450624"/>
                    </a:xfrm>
                    <a:prstGeom prst="rect">
                      <a:avLst/>
                    </a:prstGeom>
                  </pic:spPr>
                </pic:pic>
              </a:graphicData>
            </a:graphic>
          </wp:inline>
        </w:drawing>
      </w:r>
    </w:p>
    <w:p w14:paraId="3CD423DF" w14:textId="77777777" w:rsidR="00D75388" w:rsidRPr="00AD4B91" w:rsidRDefault="00D75388" w:rsidP="00D75388">
      <w:pPr>
        <w:pBdr>
          <w:top w:val="single" w:sz="12" w:space="1" w:color="auto"/>
        </w:pBdr>
        <w:rPr>
          <w:bCs/>
          <w:lang w:val="en-CA"/>
        </w:rPr>
      </w:pPr>
      <w:r w:rsidRPr="004E42E0">
        <w:rPr>
          <w:b/>
          <w:lang w:val="en-CA"/>
        </w:rPr>
        <w:t>Q</w:t>
      </w:r>
      <w:r>
        <w:rPr>
          <w:b/>
          <w:lang w:val="en-CA"/>
        </w:rPr>
        <w:t>5</w:t>
      </w:r>
    </w:p>
    <w:p w14:paraId="3170FBC7" w14:textId="77777777" w:rsidR="00D75388" w:rsidRPr="000F2B8B" w:rsidRDefault="00D75388" w:rsidP="00D75388">
      <w:pPr>
        <w:rPr>
          <w:noProof/>
          <w:lang w:val="en-CA"/>
        </w:rPr>
      </w:pPr>
      <w:r w:rsidRPr="000F2B8B">
        <w:rPr>
          <w:noProof/>
          <w:lang w:val="en-CA"/>
        </w:rPr>
        <w:t xml:space="preserve">How to developing the Net Cash flows and Internal Rate of Return (IRR). </w:t>
      </w:r>
    </w:p>
    <w:p w14:paraId="5677CBFF" w14:textId="77777777" w:rsidR="00D75388" w:rsidRPr="000F2B8B" w:rsidRDefault="00D75388" w:rsidP="00D75388">
      <w:pPr>
        <w:rPr>
          <w:noProof/>
          <w:lang w:val="en-CA"/>
        </w:rPr>
      </w:pPr>
    </w:p>
    <w:p w14:paraId="4CD9D326" w14:textId="77777777" w:rsidR="00D75388" w:rsidRPr="000F2B8B" w:rsidRDefault="00D75388" w:rsidP="00D75388">
      <w:pPr>
        <w:rPr>
          <w:bCs/>
          <w:i/>
          <w:iCs/>
          <w:noProof/>
          <w:color w:val="000000" w:themeColor="text1"/>
          <w:sz w:val="24"/>
          <w:szCs w:val="24"/>
          <w:lang w:val="en-CA"/>
        </w:rPr>
      </w:pPr>
      <w:r w:rsidRPr="000F2B8B">
        <w:rPr>
          <w:i/>
          <w:iCs/>
          <w:noProof/>
          <w:lang w:val="en-CA"/>
        </w:rPr>
        <w:t>Example on the flip side.</w:t>
      </w:r>
    </w:p>
    <w:p w14:paraId="5B8626A7" w14:textId="77777777" w:rsidR="00D75388" w:rsidRDefault="00D75388" w:rsidP="00D75388">
      <w:pPr>
        <w:rPr>
          <w:b/>
          <w:i/>
          <w:lang w:val="en-CA"/>
        </w:rPr>
      </w:pPr>
      <w:r w:rsidRPr="004E42E0">
        <w:rPr>
          <w:b/>
          <w:i/>
          <w:lang w:val="en-CA"/>
        </w:rPr>
        <w:t>Your answer</w:t>
      </w:r>
    </w:p>
    <w:p w14:paraId="4485CA4E" w14:textId="77777777" w:rsidR="00D75388" w:rsidRPr="000F2B8B" w:rsidRDefault="00D75388" w:rsidP="00D75388">
      <w:pPr>
        <w:rPr>
          <w:bCs/>
          <w:color w:val="000000" w:themeColor="text1"/>
          <w:lang w:val="en-CA"/>
        </w:rPr>
      </w:pPr>
      <w:r w:rsidRPr="000F2B8B">
        <w:rPr>
          <w:bCs/>
          <w:color w:val="000000" w:themeColor="text1"/>
          <w:lang w:val="en-CA"/>
        </w:rPr>
        <w:lastRenderedPageBreak/>
        <w:t>You have a choice to invest in either Property A and B. Each property will generate the following net cash flows. Which one would provide you with the best overall financial return?</w:t>
      </w:r>
    </w:p>
    <w:p w14:paraId="5BAEF2EB" w14:textId="77777777" w:rsidR="00D75388" w:rsidRPr="000F2B8B" w:rsidRDefault="00D75388" w:rsidP="00D75388">
      <w:pPr>
        <w:rPr>
          <w:bCs/>
          <w:color w:val="000000" w:themeColor="text1"/>
          <w:lang w:val="en-CA"/>
        </w:rPr>
      </w:pPr>
    </w:p>
    <w:p w14:paraId="61AA0061" w14:textId="77777777" w:rsidR="00D75388" w:rsidRDefault="00D75388" w:rsidP="00D75388">
      <w:pPr>
        <w:rPr>
          <w:bCs/>
          <w:color w:val="000000" w:themeColor="text1"/>
          <w:lang w:val="en-CA"/>
        </w:rPr>
      </w:pPr>
      <w:r w:rsidRPr="000F2B8B">
        <w:rPr>
          <w:bCs/>
          <w:color w:val="000000" w:themeColor="text1"/>
          <w:lang w:val="en-CA"/>
        </w:rPr>
        <w:t xml:space="preserve">Property A because the Internal Rate of Return (IRR) is 11.62% compared to 10.88% for Property B   </w:t>
      </w:r>
    </w:p>
    <w:p w14:paraId="51DD6F5D" w14:textId="77777777" w:rsidR="00D75388" w:rsidRDefault="00D75388" w:rsidP="00D75388">
      <w:pPr>
        <w:rPr>
          <w:bCs/>
          <w:color w:val="000000" w:themeColor="text1"/>
          <w:lang w:val="en-CA"/>
        </w:rPr>
      </w:pPr>
      <w:r>
        <w:rPr>
          <w:bCs/>
          <w:noProof/>
          <w:color w:val="000000" w:themeColor="text1"/>
        </w:rPr>
        <w:drawing>
          <wp:inline distT="0" distB="0" distL="0" distR="0" wp14:anchorId="3624BDD8" wp14:editId="3A93DFBC">
            <wp:extent cx="4591480" cy="21154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4593074" cy="2116138"/>
                    </a:xfrm>
                    <a:prstGeom prst="rect">
                      <a:avLst/>
                    </a:prstGeom>
                  </pic:spPr>
                </pic:pic>
              </a:graphicData>
            </a:graphic>
          </wp:inline>
        </w:drawing>
      </w:r>
    </w:p>
    <w:p w14:paraId="370632BB" w14:textId="77777777" w:rsidR="00D75388" w:rsidRPr="00DA3D0A" w:rsidRDefault="00D75388" w:rsidP="00D75388">
      <w:pPr>
        <w:rPr>
          <w:b/>
          <w:iCs/>
          <w:lang w:val="en-CA"/>
        </w:rPr>
      </w:pPr>
    </w:p>
    <w:p w14:paraId="03D4F1A6" w14:textId="77777777" w:rsidR="00D75388" w:rsidRDefault="00D75388" w:rsidP="00D75388">
      <w:pPr>
        <w:pBdr>
          <w:top w:val="single" w:sz="12" w:space="1" w:color="auto"/>
        </w:pBdr>
        <w:rPr>
          <w:b/>
          <w:color w:val="000000" w:themeColor="text1"/>
          <w:sz w:val="24"/>
          <w:szCs w:val="24"/>
          <w:lang w:val="en-CA"/>
        </w:rPr>
      </w:pPr>
    </w:p>
    <w:p w14:paraId="1B472C3F"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p>
    <w:p w14:paraId="1479368B" w14:textId="77777777" w:rsidR="00D75388" w:rsidRDefault="00D75388" w:rsidP="00D75388">
      <w:pPr>
        <w:rPr>
          <w:color w:val="000000" w:themeColor="text1"/>
          <w:sz w:val="24"/>
          <w:szCs w:val="24"/>
          <w:lang w:val="en-CA"/>
        </w:rPr>
      </w:pPr>
      <w:r>
        <w:rPr>
          <w:color w:val="000000" w:themeColor="text1"/>
          <w:sz w:val="24"/>
          <w:szCs w:val="24"/>
          <w:lang w:val="en-CA"/>
        </w:rPr>
        <w:br w:type="page"/>
      </w:r>
    </w:p>
    <w:p w14:paraId="092E3B2E" w14:textId="77777777" w:rsidR="00D75388" w:rsidRPr="00C402C2" w:rsidRDefault="00D75388" w:rsidP="00C402C2">
      <w:pPr>
        <w:pStyle w:val="Heading2"/>
        <w:rPr>
          <w:rFonts w:eastAsiaTheme="majorEastAsia"/>
        </w:rPr>
      </w:pPr>
      <w:bookmarkStart w:id="25" w:name="_Toc81551671"/>
      <w:r w:rsidRPr="009115AD">
        <w:rPr>
          <w:rFonts w:eastAsiaTheme="majorEastAsia" w:cstheme="majorBidi"/>
          <w:bCs/>
          <w:szCs w:val="28"/>
        </w:rPr>
        <w:lastRenderedPageBreak/>
        <w:t>I</w:t>
      </w:r>
      <w:r w:rsidRPr="00C402C2">
        <w:rPr>
          <w:rFonts w:eastAsiaTheme="majorEastAsia"/>
        </w:rPr>
        <w:t>RR, NPV &amp; MIRR Introduction</w:t>
      </w:r>
      <w:bookmarkEnd w:id="25"/>
    </w:p>
    <w:p w14:paraId="4DA10E87" w14:textId="77777777" w:rsidR="00D75388" w:rsidRDefault="00D75388" w:rsidP="00D75388">
      <w:pPr>
        <w:rPr>
          <w:b/>
          <w:lang w:val="en-CA"/>
        </w:rPr>
      </w:pPr>
      <w:r>
        <w:rPr>
          <w:b/>
          <w:lang w:val="en-CA"/>
        </w:rPr>
        <w:t>Q1.</w:t>
      </w:r>
    </w:p>
    <w:p w14:paraId="36B74170" w14:textId="77777777" w:rsidR="00D75388" w:rsidRDefault="00D75388" w:rsidP="00D75388">
      <w:pPr>
        <w:rPr>
          <w:lang w:val="en-CA"/>
        </w:rPr>
      </w:pPr>
      <w:r w:rsidRPr="007D033F">
        <w:rPr>
          <w:lang w:val="en-CA"/>
        </w:rPr>
        <w:t>The IRR, NPV, MIRR, DCF and NCF are abbreviations for?</w:t>
      </w:r>
    </w:p>
    <w:p w14:paraId="2F562AD9" w14:textId="77777777" w:rsidR="00D75388" w:rsidRPr="00C87386" w:rsidRDefault="00D75388" w:rsidP="00D75388">
      <w:pPr>
        <w:rPr>
          <w:b/>
          <w:i/>
          <w:lang w:val="en-CA"/>
        </w:rPr>
      </w:pPr>
      <w:r w:rsidRPr="00C87386">
        <w:rPr>
          <w:b/>
          <w:i/>
          <w:lang w:val="en-CA"/>
        </w:rPr>
        <w:t>Your answer</w:t>
      </w:r>
    </w:p>
    <w:p w14:paraId="17B69369" w14:textId="77777777" w:rsidR="00D75388" w:rsidRPr="00232648" w:rsidRDefault="00D75388" w:rsidP="00D75388">
      <w:pPr>
        <w:rPr>
          <w:bCs/>
          <w:lang w:val="en-CA"/>
        </w:rPr>
      </w:pPr>
      <w:r w:rsidRPr="00232648">
        <w:rPr>
          <w:bCs/>
          <w:lang w:val="en-CA"/>
        </w:rPr>
        <w:t>IRR = Internal Rate of Return</w:t>
      </w:r>
    </w:p>
    <w:p w14:paraId="5241EF0C" w14:textId="77777777" w:rsidR="00D75388" w:rsidRPr="00232648" w:rsidRDefault="00D75388" w:rsidP="00D75388">
      <w:pPr>
        <w:rPr>
          <w:bCs/>
          <w:lang w:val="en-CA"/>
        </w:rPr>
      </w:pPr>
    </w:p>
    <w:p w14:paraId="467C7946" w14:textId="77777777" w:rsidR="00D75388" w:rsidRPr="00232648" w:rsidRDefault="00D75388" w:rsidP="00D75388">
      <w:pPr>
        <w:rPr>
          <w:bCs/>
          <w:lang w:val="en-CA"/>
        </w:rPr>
      </w:pPr>
      <w:r w:rsidRPr="00232648">
        <w:rPr>
          <w:bCs/>
          <w:lang w:val="en-CA"/>
        </w:rPr>
        <w:t>NPV = Net Present Value</w:t>
      </w:r>
    </w:p>
    <w:p w14:paraId="30454B12" w14:textId="77777777" w:rsidR="00D75388" w:rsidRPr="00232648" w:rsidRDefault="00D75388" w:rsidP="00D75388">
      <w:pPr>
        <w:rPr>
          <w:bCs/>
          <w:lang w:val="en-CA"/>
        </w:rPr>
      </w:pPr>
    </w:p>
    <w:p w14:paraId="6D5DC6CE" w14:textId="77777777" w:rsidR="00D75388" w:rsidRPr="00232648" w:rsidRDefault="00D75388" w:rsidP="00D75388">
      <w:pPr>
        <w:rPr>
          <w:bCs/>
          <w:lang w:val="en-CA"/>
        </w:rPr>
      </w:pPr>
      <w:r w:rsidRPr="00232648">
        <w:rPr>
          <w:bCs/>
          <w:lang w:val="en-CA"/>
        </w:rPr>
        <w:t>MIRR = Modified Internal Rate of Return</w:t>
      </w:r>
    </w:p>
    <w:p w14:paraId="41A0C1CD" w14:textId="77777777" w:rsidR="00D75388" w:rsidRPr="00232648" w:rsidRDefault="00D75388" w:rsidP="00D75388">
      <w:pPr>
        <w:rPr>
          <w:bCs/>
          <w:lang w:val="en-CA"/>
        </w:rPr>
      </w:pPr>
    </w:p>
    <w:p w14:paraId="4F379DC7" w14:textId="77777777" w:rsidR="00D75388" w:rsidRPr="00232648" w:rsidRDefault="00D75388" w:rsidP="00D75388">
      <w:pPr>
        <w:rPr>
          <w:bCs/>
          <w:lang w:val="en-CA"/>
        </w:rPr>
      </w:pPr>
      <w:r w:rsidRPr="00232648">
        <w:rPr>
          <w:bCs/>
          <w:lang w:val="en-CA"/>
        </w:rPr>
        <w:t>DCF = Discounted cash flow</w:t>
      </w:r>
    </w:p>
    <w:p w14:paraId="23ACC000" w14:textId="77777777" w:rsidR="00D75388" w:rsidRPr="00232648" w:rsidRDefault="00D75388" w:rsidP="00D75388">
      <w:pPr>
        <w:rPr>
          <w:bCs/>
          <w:lang w:val="en-CA"/>
        </w:rPr>
      </w:pPr>
    </w:p>
    <w:p w14:paraId="354E7846" w14:textId="77777777" w:rsidR="00D75388" w:rsidRDefault="00D75388" w:rsidP="00D75388">
      <w:pPr>
        <w:rPr>
          <w:bCs/>
          <w:lang w:val="en-CA"/>
        </w:rPr>
      </w:pPr>
      <w:r w:rsidRPr="00232648">
        <w:rPr>
          <w:bCs/>
          <w:lang w:val="en-CA"/>
        </w:rPr>
        <w:t>NCF = Net Cash Flow</w:t>
      </w:r>
    </w:p>
    <w:p w14:paraId="1E68D8B8" w14:textId="77777777" w:rsidR="00D75388" w:rsidRPr="007055FB" w:rsidRDefault="00D75388" w:rsidP="00D75388">
      <w:pPr>
        <w:rPr>
          <w:bCs/>
          <w:lang w:val="en-CA"/>
        </w:rPr>
      </w:pPr>
    </w:p>
    <w:p w14:paraId="374EC2AB" w14:textId="77777777"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14:paraId="638ED9F5" w14:textId="77777777" w:rsidR="00D75388" w:rsidRPr="00521006" w:rsidRDefault="00D75388" w:rsidP="00D75388">
      <w:pPr>
        <w:rPr>
          <w:lang w:val="en-CA"/>
        </w:rPr>
      </w:pPr>
      <w:r w:rsidRPr="00521006">
        <w:rPr>
          <w:lang w:val="en-CA"/>
        </w:rPr>
        <w:t>Which investment option would you rather have and which option is less risky?</w:t>
      </w:r>
    </w:p>
    <w:p w14:paraId="7A4C82E9" w14:textId="77777777" w:rsidR="00D75388" w:rsidRPr="00521006" w:rsidRDefault="00D75388" w:rsidP="00D75388">
      <w:pPr>
        <w:rPr>
          <w:lang w:val="en-CA"/>
        </w:rPr>
      </w:pPr>
      <w:r w:rsidRPr="00521006">
        <w:rPr>
          <w:lang w:val="en-CA"/>
        </w:rPr>
        <w:t>a) $300,000 today</w:t>
      </w:r>
    </w:p>
    <w:p w14:paraId="64472EF6" w14:textId="77777777" w:rsidR="00D75388" w:rsidRDefault="00D75388" w:rsidP="00D75388">
      <w:pPr>
        <w:rPr>
          <w:lang w:val="en-CA"/>
        </w:rPr>
      </w:pPr>
      <w:r w:rsidRPr="00521006">
        <w:rPr>
          <w:lang w:val="en-CA"/>
        </w:rPr>
        <w:t>b) $300,000 in five years time</w:t>
      </w:r>
    </w:p>
    <w:p w14:paraId="19E17933" w14:textId="77777777" w:rsidR="00D75388" w:rsidRDefault="00D75388" w:rsidP="00D75388">
      <w:pPr>
        <w:rPr>
          <w:b/>
          <w:i/>
          <w:lang w:val="en-CA"/>
        </w:rPr>
      </w:pPr>
      <w:r w:rsidRPr="00C87386">
        <w:rPr>
          <w:b/>
          <w:i/>
          <w:lang w:val="en-CA"/>
        </w:rPr>
        <w:t>Your answer</w:t>
      </w:r>
    </w:p>
    <w:p w14:paraId="79F3473B" w14:textId="77777777" w:rsidR="00D75388" w:rsidRPr="007F6A1D" w:rsidRDefault="00D75388" w:rsidP="00D75388">
      <w:pPr>
        <w:rPr>
          <w:bCs/>
          <w:lang w:val="en-CA"/>
        </w:rPr>
      </w:pPr>
      <w:r w:rsidRPr="007F6A1D">
        <w:rPr>
          <w:bCs/>
          <w:lang w:val="en-CA"/>
        </w:rPr>
        <w:t>Answer</w:t>
      </w:r>
    </w:p>
    <w:p w14:paraId="05009AFF" w14:textId="77777777" w:rsidR="00D75388" w:rsidRPr="007F6A1D" w:rsidRDefault="00D75388" w:rsidP="00D75388">
      <w:pPr>
        <w:rPr>
          <w:bCs/>
          <w:lang w:val="en-CA"/>
        </w:rPr>
      </w:pPr>
    </w:p>
    <w:p w14:paraId="0346E628" w14:textId="77777777" w:rsidR="00D75388" w:rsidRPr="007F6A1D" w:rsidRDefault="00D75388" w:rsidP="00D75388">
      <w:pPr>
        <w:rPr>
          <w:bCs/>
          <w:lang w:val="en-CA"/>
        </w:rPr>
      </w:pPr>
      <w:r w:rsidRPr="007F6A1D">
        <w:rPr>
          <w:bCs/>
          <w:lang w:val="en-CA"/>
        </w:rPr>
        <w:t>Option a) because the $300,000 received today can be reinvested and will be worth more the $300,000 in five years time</w:t>
      </w:r>
    </w:p>
    <w:p w14:paraId="51F844E0" w14:textId="77777777" w:rsidR="00D75388" w:rsidRPr="007F6A1D" w:rsidRDefault="00D75388" w:rsidP="00D75388">
      <w:pPr>
        <w:rPr>
          <w:bCs/>
          <w:lang w:val="en-CA"/>
        </w:rPr>
      </w:pPr>
      <w:r w:rsidRPr="007F6A1D">
        <w:rPr>
          <w:bCs/>
          <w:lang w:val="en-CA"/>
        </w:rPr>
        <w:t>Option a) is also the less risky option.</w:t>
      </w:r>
    </w:p>
    <w:p w14:paraId="3C7735FF" w14:textId="77777777" w:rsidR="00D75388" w:rsidRPr="007F6A1D" w:rsidRDefault="00D75388" w:rsidP="00D75388">
      <w:pPr>
        <w:rPr>
          <w:bCs/>
          <w:lang w:val="en-CA"/>
        </w:rPr>
      </w:pPr>
    </w:p>
    <w:p w14:paraId="445F4257" w14:textId="77777777" w:rsidR="00D75388" w:rsidRDefault="00D75388" w:rsidP="00D75388">
      <w:pPr>
        <w:rPr>
          <w:b/>
          <w:lang w:val="en-CA"/>
        </w:rPr>
      </w:pPr>
      <w:r w:rsidRPr="007F6A1D">
        <w:rPr>
          <w:bCs/>
          <w:lang w:val="en-CA"/>
        </w:rPr>
        <w:t>Investment choices involve taking into account the "Time Value of Money" and the investment risk.</w:t>
      </w:r>
    </w:p>
    <w:p w14:paraId="1580E11E" w14:textId="77777777" w:rsidR="00D75388" w:rsidRPr="002F2D74" w:rsidRDefault="00D75388" w:rsidP="00D75388">
      <w:pPr>
        <w:pBdr>
          <w:top w:val="single" w:sz="12" w:space="1" w:color="auto"/>
        </w:pBdr>
        <w:rPr>
          <w:b/>
          <w:lang w:val="en-CA"/>
        </w:rPr>
      </w:pPr>
      <w:r w:rsidRPr="002F2D74">
        <w:rPr>
          <w:b/>
          <w:lang w:val="en-CA"/>
        </w:rPr>
        <w:t>Q3</w:t>
      </w:r>
    </w:p>
    <w:p w14:paraId="0C4909C1" w14:textId="77777777" w:rsidR="00D75388" w:rsidRPr="00B029BE" w:rsidRDefault="00D75388" w:rsidP="00D75388">
      <w:pPr>
        <w:rPr>
          <w:lang w:val="en-CA"/>
        </w:rPr>
      </w:pPr>
      <w:r w:rsidRPr="00B029BE">
        <w:rPr>
          <w:lang w:val="en-CA"/>
        </w:rPr>
        <w:t xml:space="preserve">Which of the following are true? </w:t>
      </w:r>
    </w:p>
    <w:p w14:paraId="6907DA06" w14:textId="77777777" w:rsidR="00D75388" w:rsidRPr="00B029BE" w:rsidRDefault="00D75388" w:rsidP="00D75388">
      <w:pPr>
        <w:rPr>
          <w:lang w:val="en-CA"/>
        </w:rPr>
      </w:pPr>
    </w:p>
    <w:p w14:paraId="6D43F8C3" w14:textId="77777777" w:rsidR="00D75388" w:rsidRPr="00B029BE" w:rsidRDefault="00D75388" w:rsidP="00D75388">
      <w:pPr>
        <w:rPr>
          <w:lang w:val="en-CA"/>
        </w:rPr>
      </w:pPr>
      <w:r w:rsidRPr="00B029BE">
        <w:rPr>
          <w:lang w:val="en-CA"/>
        </w:rPr>
        <w:t>Discounted cash flow analysis considers the:</w:t>
      </w:r>
    </w:p>
    <w:p w14:paraId="63AB2FD9" w14:textId="77777777" w:rsidR="00D75388" w:rsidRPr="00B029BE" w:rsidRDefault="00D75388" w:rsidP="00D75388">
      <w:pPr>
        <w:rPr>
          <w:lang w:val="en-CA"/>
        </w:rPr>
      </w:pPr>
      <w:r w:rsidRPr="00B029BE">
        <w:rPr>
          <w:lang w:val="en-CA"/>
        </w:rPr>
        <w:t>1) Time value of money</w:t>
      </w:r>
    </w:p>
    <w:p w14:paraId="39577DF6" w14:textId="77777777" w:rsidR="00D75388" w:rsidRPr="00B029BE" w:rsidRDefault="00D75388" w:rsidP="00D75388">
      <w:pPr>
        <w:rPr>
          <w:lang w:val="en-CA"/>
        </w:rPr>
      </w:pPr>
    </w:p>
    <w:p w14:paraId="6C880FF2" w14:textId="77777777" w:rsidR="00D75388" w:rsidRPr="00B029BE" w:rsidRDefault="00D75388" w:rsidP="00D75388">
      <w:pPr>
        <w:rPr>
          <w:lang w:val="en-CA"/>
        </w:rPr>
      </w:pPr>
      <w:r w:rsidRPr="00B029BE">
        <w:rPr>
          <w:lang w:val="en-CA"/>
        </w:rPr>
        <w:t xml:space="preserve">2) The impact of financial leverage </w:t>
      </w:r>
    </w:p>
    <w:p w14:paraId="3AD89EFD" w14:textId="77777777" w:rsidR="00D75388" w:rsidRPr="00B029BE" w:rsidRDefault="00D75388" w:rsidP="00D75388">
      <w:pPr>
        <w:rPr>
          <w:lang w:val="en-CA"/>
        </w:rPr>
      </w:pPr>
    </w:p>
    <w:p w14:paraId="2358354A" w14:textId="77777777" w:rsidR="00D75388" w:rsidRPr="00B029BE" w:rsidRDefault="00D75388" w:rsidP="00D75388">
      <w:pPr>
        <w:rPr>
          <w:lang w:val="en-CA"/>
        </w:rPr>
      </w:pPr>
      <w:r w:rsidRPr="00B029BE">
        <w:rPr>
          <w:lang w:val="en-CA"/>
        </w:rPr>
        <w:t xml:space="preserve">3) Changing revenues and expenses over time </w:t>
      </w:r>
    </w:p>
    <w:p w14:paraId="0A012882" w14:textId="77777777" w:rsidR="00D75388" w:rsidRPr="00B029BE" w:rsidRDefault="00D75388" w:rsidP="00D75388">
      <w:pPr>
        <w:rPr>
          <w:lang w:val="en-CA"/>
        </w:rPr>
      </w:pPr>
    </w:p>
    <w:p w14:paraId="697BC7C9" w14:textId="77777777" w:rsidR="00D75388" w:rsidRPr="00B029BE" w:rsidRDefault="00D75388" w:rsidP="00D75388">
      <w:pPr>
        <w:rPr>
          <w:lang w:val="en-CA"/>
        </w:rPr>
      </w:pPr>
      <w:r w:rsidRPr="00B029BE">
        <w:rPr>
          <w:lang w:val="en-CA"/>
        </w:rPr>
        <w:t>4) Uses the IRR and NPV</w:t>
      </w:r>
    </w:p>
    <w:p w14:paraId="4CAC4B93" w14:textId="77777777" w:rsidR="00D75388" w:rsidRPr="00B029BE" w:rsidRDefault="00D75388" w:rsidP="00D75388">
      <w:pPr>
        <w:rPr>
          <w:lang w:val="en-CA"/>
        </w:rPr>
      </w:pPr>
    </w:p>
    <w:p w14:paraId="08DC3347" w14:textId="77777777" w:rsidR="00D75388" w:rsidRPr="00B029BE" w:rsidRDefault="00D75388" w:rsidP="00D75388">
      <w:pPr>
        <w:rPr>
          <w:lang w:val="en-CA"/>
        </w:rPr>
      </w:pPr>
      <w:r w:rsidRPr="00B029BE">
        <w:rPr>
          <w:lang w:val="en-CA"/>
        </w:rPr>
        <w:t>5) The sale at the end of the Analysis Period</w:t>
      </w:r>
    </w:p>
    <w:p w14:paraId="02A7DB5A" w14:textId="77777777" w:rsidR="00D75388" w:rsidRPr="00B029BE" w:rsidRDefault="00D75388" w:rsidP="00D75388">
      <w:pPr>
        <w:rPr>
          <w:lang w:val="en-CA"/>
        </w:rPr>
      </w:pPr>
    </w:p>
    <w:p w14:paraId="7C96B3C7" w14:textId="77777777" w:rsidR="00D75388" w:rsidRDefault="00D75388" w:rsidP="00D75388">
      <w:pPr>
        <w:rPr>
          <w:lang w:val="en-CA"/>
        </w:rPr>
      </w:pPr>
      <w:r w:rsidRPr="00B029BE">
        <w:rPr>
          <w:lang w:val="en-CA"/>
        </w:rPr>
        <w:t>6) The above items are ignored when using the Cap Rate</w:t>
      </w:r>
    </w:p>
    <w:p w14:paraId="3C7BE051" w14:textId="77777777" w:rsidR="00D75388" w:rsidRDefault="00D75388" w:rsidP="00D75388">
      <w:pPr>
        <w:rPr>
          <w:b/>
          <w:i/>
          <w:lang w:val="en-CA"/>
        </w:rPr>
      </w:pPr>
      <w:r w:rsidRPr="00C87386">
        <w:rPr>
          <w:b/>
          <w:i/>
          <w:lang w:val="en-CA"/>
        </w:rPr>
        <w:t>Your answer</w:t>
      </w:r>
    </w:p>
    <w:p w14:paraId="77595A1D" w14:textId="77777777" w:rsidR="00D75388" w:rsidRPr="003475AC" w:rsidRDefault="00D75388" w:rsidP="00D75388">
      <w:pPr>
        <w:rPr>
          <w:noProof/>
          <w:lang w:val="en-CA"/>
        </w:rPr>
      </w:pPr>
      <w:r w:rsidRPr="003E0451">
        <w:rPr>
          <w:noProof/>
          <w:lang w:val="en-CA"/>
        </w:rPr>
        <w:t xml:space="preserve"> </w:t>
      </w:r>
      <w:r w:rsidRPr="003475AC">
        <w:rPr>
          <w:noProof/>
          <w:lang w:val="en-CA"/>
        </w:rPr>
        <w:t xml:space="preserve">Answer. All these statements are true. </w:t>
      </w:r>
    </w:p>
    <w:p w14:paraId="39E310CF" w14:textId="77777777" w:rsidR="00D75388" w:rsidRPr="003475AC" w:rsidRDefault="00D75388" w:rsidP="00D75388">
      <w:pPr>
        <w:rPr>
          <w:noProof/>
          <w:lang w:val="en-CA"/>
        </w:rPr>
      </w:pPr>
    </w:p>
    <w:p w14:paraId="57089BDB" w14:textId="77777777" w:rsidR="00D75388" w:rsidRPr="003475AC" w:rsidRDefault="00D75388" w:rsidP="00D75388">
      <w:pPr>
        <w:rPr>
          <w:noProof/>
          <w:lang w:val="en-CA"/>
        </w:rPr>
      </w:pPr>
      <w:r w:rsidRPr="003475AC">
        <w:rPr>
          <w:noProof/>
          <w:lang w:val="en-CA"/>
        </w:rPr>
        <w:t>Discounted cash flow takes into account:</w:t>
      </w:r>
    </w:p>
    <w:p w14:paraId="0050056B" w14:textId="77777777" w:rsidR="00D75388" w:rsidRPr="003475AC" w:rsidRDefault="00D75388" w:rsidP="00D75388">
      <w:pPr>
        <w:rPr>
          <w:noProof/>
          <w:lang w:val="en-CA"/>
        </w:rPr>
      </w:pPr>
    </w:p>
    <w:p w14:paraId="18EC79B8" w14:textId="77777777" w:rsidR="00D75388" w:rsidRPr="003475AC" w:rsidRDefault="00D75388" w:rsidP="00D75388">
      <w:pPr>
        <w:rPr>
          <w:noProof/>
          <w:lang w:val="en-CA"/>
        </w:rPr>
      </w:pPr>
      <w:r w:rsidRPr="003475AC">
        <w:rPr>
          <w:noProof/>
          <w:lang w:val="en-CA"/>
        </w:rPr>
        <w:t xml:space="preserve">1) Time value of money </w:t>
      </w:r>
    </w:p>
    <w:p w14:paraId="430642E4" w14:textId="77777777" w:rsidR="00D75388" w:rsidRPr="003475AC" w:rsidRDefault="00D75388" w:rsidP="00D75388">
      <w:pPr>
        <w:rPr>
          <w:noProof/>
          <w:lang w:val="en-CA"/>
        </w:rPr>
      </w:pPr>
    </w:p>
    <w:p w14:paraId="6240EBC4" w14:textId="77777777" w:rsidR="00D75388" w:rsidRPr="003475AC" w:rsidRDefault="00D75388" w:rsidP="00D75388">
      <w:pPr>
        <w:rPr>
          <w:noProof/>
          <w:lang w:val="en-CA"/>
        </w:rPr>
      </w:pPr>
      <w:r w:rsidRPr="003475AC">
        <w:rPr>
          <w:noProof/>
          <w:lang w:val="en-CA"/>
        </w:rPr>
        <w:t>2) The impact of financial leverage</w:t>
      </w:r>
    </w:p>
    <w:p w14:paraId="6FA1A06E" w14:textId="77777777" w:rsidR="00D75388" w:rsidRPr="003475AC" w:rsidRDefault="00D75388" w:rsidP="00D75388">
      <w:pPr>
        <w:rPr>
          <w:noProof/>
          <w:lang w:val="en-CA"/>
        </w:rPr>
      </w:pPr>
    </w:p>
    <w:p w14:paraId="2694A12F" w14:textId="77777777" w:rsidR="00D75388" w:rsidRPr="003475AC" w:rsidRDefault="00D75388" w:rsidP="00D75388">
      <w:pPr>
        <w:rPr>
          <w:noProof/>
          <w:lang w:val="en-CA"/>
        </w:rPr>
      </w:pPr>
      <w:r w:rsidRPr="003475AC">
        <w:rPr>
          <w:noProof/>
          <w:lang w:val="en-CA"/>
        </w:rPr>
        <w:t>3) Considers changing revenues and expenses over time</w:t>
      </w:r>
    </w:p>
    <w:p w14:paraId="2EF8606B" w14:textId="77777777" w:rsidR="00D75388" w:rsidRPr="003475AC" w:rsidRDefault="00D75388" w:rsidP="00D75388">
      <w:pPr>
        <w:rPr>
          <w:noProof/>
          <w:lang w:val="en-CA"/>
        </w:rPr>
      </w:pPr>
    </w:p>
    <w:p w14:paraId="0997A245" w14:textId="77777777" w:rsidR="00D75388" w:rsidRPr="003475AC" w:rsidRDefault="00D75388" w:rsidP="00D75388">
      <w:pPr>
        <w:rPr>
          <w:noProof/>
          <w:lang w:val="en-CA"/>
        </w:rPr>
      </w:pPr>
      <w:r w:rsidRPr="003475AC">
        <w:rPr>
          <w:noProof/>
          <w:lang w:val="en-CA"/>
        </w:rPr>
        <w:t xml:space="preserve">4) Calculates the IRR and NPV </w:t>
      </w:r>
    </w:p>
    <w:p w14:paraId="1938E9CA" w14:textId="77777777" w:rsidR="00D75388" w:rsidRPr="003475AC" w:rsidRDefault="00D75388" w:rsidP="00D75388">
      <w:pPr>
        <w:rPr>
          <w:noProof/>
          <w:lang w:val="en-CA"/>
        </w:rPr>
      </w:pPr>
    </w:p>
    <w:p w14:paraId="376DB11E" w14:textId="77777777" w:rsidR="00D75388" w:rsidRPr="003475AC" w:rsidRDefault="00D75388" w:rsidP="00D75388">
      <w:pPr>
        <w:rPr>
          <w:noProof/>
          <w:lang w:val="en-CA"/>
        </w:rPr>
      </w:pPr>
      <w:r w:rsidRPr="003475AC">
        <w:rPr>
          <w:noProof/>
          <w:lang w:val="en-CA"/>
        </w:rPr>
        <w:t>5) Sale at the end of the Analysis Period</w:t>
      </w:r>
    </w:p>
    <w:p w14:paraId="0630915C" w14:textId="77777777" w:rsidR="00D75388" w:rsidRPr="003475AC" w:rsidRDefault="00D75388" w:rsidP="00D75388">
      <w:pPr>
        <w:rPr>
          <w:noProof/>
          <w:lang w:val="en-CA"/>
        </w:rPr>
      </w:pPr>
    </w:p>
    <w:p w14:paraId="10453883" w14:textId="77777777" w:rsidR="00D75388" w:rsidRPr="003E0451" w:rsidRDefault="00D75388" w:rsidP="00D75388">
      <w:pPr>
        <w:rPr>
          <w:noProof/>
          <w:lang w:val="en-CA"/>
        </w:rPr>
      </w:pPr>
      <w:r w:rsidRPr="003475AC">
        <w:rPr>
          <w:noProof/>
          <w:lang w:val="en-CA"/>
        </w:rPr>
        <w:t>6) The Cap Rate approach ignores all of the above and uses the Net Operating Income (NOI) and the Cap Rate to value the property</w:t>
      </w:r>
    </w:p>
    <w:p w14:paraId="4A95B502" w14:textId="77777777" w:rsidR="00D75388" w:rsidRPr="003E0451" w:rsidRDefault="00D75388" w:rsidP="00D75388">
      <w:pPr>
        <w:rPr>
          <w:noProof/>
          <w:lang w:val="en-CA"/>
        </w:rPr>
      </w:pPr>
    </w:p>
    <w:p w14:paraId="6C4DE923" w14:textId="77777777" w:rsidR="00D75388" w:rsidRDefault="00D75388" w:rsidP="00D75388">
      <w:pPr>
        <w:rPr>
          <w:lang w:val="en-CA"/>
        </w:rPr>
      </w:pPr>
    </w:p>
    <w:p w14:paraId="03F5D4A3" w14:textId="77777777" w:rsidR="00D75388" w:rsidRDefault="00D75388" w:rsidP="00D75388">
      <w:pPr>
        <w:pBdr>
          <w:top w:val="single" w:sz="12" w:space="1" w:color="auto"/>
        </w:pBdr>
        <w:rPr>
          <w:b/>
          <w:lang w:val="en-CA"/>
        </w:rPr>
      </w:pPr>
      <w:r>
        <w:rPr>
          <w:b/>
          <w:lang w:val="en-CA"/>
        </w:rPr>
        <w:t>Q4</w:t>
      </w:r>
      <w:r w:rsidRPr="00AA06D0">
        <w:rPr>
          <w:b/>
          <w:lang w:val="en-CA"/>
        </w:rPr>
        <w:t>.</w:t>
      </w:r>
    </w:p>
    <w:p w14:paraId="08EB1A81" w14:textId="77777777" w:rsidR="00D75388" w:rsidRDefault="00D75388" w:rsidP="00D75388">
      <w:pPr>
        <w:rPr>
          <w:lang w:val="en-CA"/>
        </w:rPr>
      </w:pPr>
      <w:r w:rsidRPr="0054515B">
        <w:rPr>
          <w:lang w:val="en-CA"/>
        </w:rPr>
        <w:t>In carrying out long term real estate investment or discounted cash flow analysis the "Analysis Period" refers to:</w:t>
      </w:r>
    </w:p>
    <w:p w14:paraId="3E647D90" w14:textId="77777777" w:rsidR="00D75388" w:rsidRPr="00305320" w:rsidRDefault="00D75388" w:rsidP="00D75388">
      <w:pPr>
        <w:rPr>
          <w:b/>
          <w:i/>
          <w:lang w:val="en-CA"/>
        </w:rPr>
      </w:pPr>
      <w:r w:rsidRPr="00305320">
        <w:rPr>
          <w:b/>
          <w:i/>
          <w:lang w:val="en-CA"/>
        </w:rPr>
        <w:t>Your answer</w:t>
      </w:r>
    </w:p>
    <w:p w14:paraId="3031C7B8" w14:textId="77777777" w:rsidR="00D75388" w:rsidRPr="00D52B6A" w:rsidRDefault="00D75388" w:rsidP="00D75388">
      <w:pPr>
        <w:rPr>
          <w:bCs/>
          <w:lang w:val="en-CA"/>
        </w:rPr>
      </w:pPr>
      <w:r w:rsidRPr="00D52B6A">
        <w:rPr>
          <w:bCs/>
          <w:lang w:val="en-CA"/>
        </w:rPr>
        <w:t>The time period in years used to carryout the investment analysis.</w:t>
      </w:r>
    </w:p>
    <w:p w14:paraId="00C79F7C" w14:textId="77777777" w:rsidR="00D75388" w:rsidRDefault="00D75388" w:rsidP="00D75388">
      <w:pPr>
        <w:rPr>
          <w:bCs/>
          <w:lang w:val="en-CA"/>
        </w:rPr>
      </w:pPr>
      <w:r w:rsidRPr="00D52B6A">
        <w:rPr>
          <w:bCs/>
          <w:lang w:val="en-CA"/>
        </w:rPr>
        <w:t>It is the time in years from when the investment is acquired until it is sold which is called the “Analysis Period” or the “Holding Period”</w:t>
      </w:r>
    </w:p>
    <w:p w14:paraId="053E1006" w14:textId="77777777" w:rsidR="00D75388" w:rsidRDefault="00D75388" w:rsidP="00D75388">
      <w:pPr>
        <w:rPr>
          <w:bCs/>
          <w:lang w:val="en-CA"/>
        </w:rPr>
      </w:pPr>
    </w:p>
    <w:p w14:paraId="38F95D98" w14:textId="77777777" w:rsidR="00D75388" w:rsidRPr="00AD4B91" w:rsidRDefault="00D75388" w:rsidP="00D75388">
      <w:pPr>
        <w:pBdr>
          <w:top w:val="single" w:sz="12" w:space="1" w:color="auto"/>
        </w:pBdr>
        <w:rPr>
          <w:bCs/>
          <w:lang w:val="en-CA"/>
        </w:rPr>
      </w:pPr>
      <w:r w:rsidRPr="004E42E0">
        <w:rPr>
          <w:b/>
          <w:lang w:val="en-CA"/>
        </w:rPr>
        <w:t>Q</w:t>
      </w:r>
      <w:r>
        <w:rPr>
          <w:b/>
          <w:lang w:val="en-CA"/>
        </w:rPr>
        <w:t>5</w:t>
      </w:r>
    </w:p>
    <w:p w14:paraId="51886405" w14:textId="77777777" w:rsidR="00D75388" w:rsidRPr="00EE0F3D" w:rsidRDefault="00D75388" w:rsidP="00D75388">
      <w:pPr>
        <w:rPr>
          <w:noProof/>
          <w:lang w:val="en-CA"/>
        </w:rPr>
      </w:pPr>
      <w:r w:rsidRPr="00EE0F3D">
        <w:rPr>
          <w:noProof/>
          <w:lang w:val="en-CA"/>
        </w:rPr>
        <w:t>What is the generally recommended analysis period for:</w:t>
      </w:r>
    </w:p>
    <w:p w14:paraId="7871FF8F" w14:textId="77777777" w:rsidR="00D75388" w:rsidRPr="00EE0F3D" w:rsidRDefault="00D75388" w:rsidP="00D75388">
      <w:pPr>
        <w:rPr>
          <w:noProof/>
          <w:lang w:val="en-CA"/>
        </w:rPr>
      </w:pPr>
      <w:r w:rsidRPr="00EE0F3D">
        <w:rPr>
          <w:noProof/>
          <w:lang w:val="en-CA"/>
        </w:rPr>
        <w:t>a) Rental apartment buildings</w:t>
      </w:r>
    </w:p>
    <w:p w14:paraId="486618CB" w14:textId="77777777" w:rsidR="00D75388" w:rsidRPr="00EE0F3D" w:rsidRDefault="00D75388" w:rsidP="00D75388">
      <w:pPr>
        <w:rPr>
          <w:noProof/>
          <w:lang w:val="en-CA"/>
        </w:rPr>
      </w:pPr>
    </w:p>
    <w:p w14:paraId="0FD209BA" w14:textId="77777777" w:rsidR="00D75388" w:rsidRPr="00BC6211" w:rsidRDefault="00D75388" w:rsidP="00D75388">
      <w:pPr>
        <w:rPr>
          <w:noProof/>
          <w:lang w:val="en-CA"/>
        </w:rPr>
      </w:pPr>
      <w:r w:rsidRPr="00EE0F3D">
        <w:rPr>
          <w:noProof/>
          <w:lang w:val="en-CA"/>
        </w:rPr>
        <w:t>b) Commercial buildings</w:t>
      </w:r>
    </w:p>
    <w:p w14:paraId="07CBE038" w14:textId="77777777" w:rsidR="00D75388" w:rsidRDefault="00D75388" w:rsidP="00D75388">
      <w:pPr>
        <w:rPr>
          <w:b/>
          <w:i/>
          <w:lang w:val="en-CA"/>
        </w:rPr>
      </w:pPr>
      <w:r w:rsidRPr="004E42E0">
        <w:rPr>
          <w:b/>
          <w:i/>
          <w:lang w:val="en-CA"/>
        </w:rPr>
        <w:t>Your answer</w:t>
      </w:r>
    </w:p>
    <w:p w14:paraId="336567F0" w14:textId="77777777" w:rsidR="00D75388" w:rsidRPr="006A3AEC" w:rsidRDefault="00D75388" w:rsidP="00D75388">
      <w:pPr>
        <w:rPr>
          <w:bCs/>
          <w:color w:val="000000" w:themeColor="text1"/>
          <w:lang w:val="en-CA"/>
        </w:rPr>
      </w:pPr>
      <w:r w:rsidRPr="006A3AEC">
        <w:rPr>
          <w:bCs/>
          <w:color w:val="000000" w:themeColor="text1"/>
          <w:lang w:val="en-CA"/>
        </w:rPr>
        <w:t>a) Rental apartment buildings</w:t>
      </w:r>
    </w:p>
    <w:p w14:paraId="54512061" w14:textId="77777777" w:rsidR="00D75388" w:rsidRPr="006A3AEC" w:rsidRDefault="00D75388" w:rsidP="00D75388">
      <w:pPr>
        <w:rPr>
          <w:bCs/>
          <w:color w:val="000000" w:themeColor="text1"/>
          <w:lang w:val="en-CA"/>
        </w:rPr>
      </w:pPr>
      <w:r w:rsidRPr="006A3AEC">
        <w:rPr>
          <w:bCs/>
          <w:color w:val="000000" w:themeColor="text1"/>
          <w:lang w:val="en-CA"/>
        </w:rPr>
        <w:t>Five years but maybe 10 years</w:t>
      </w:r>
    </w:p>
    <w:p w14:paraId="4753F9F0" w14:textId="77777777" w:rsidR="00D75388" w:rsidRPr="006A3AEC" w:rsidRDefault="00D75388" w:rsidP="00D75388">
      <w:pPr>
        <w:rPr>
          <w:bCs/>
          <w:color w:val="000000" w:themeColor="text1"/>
          <w:lang w:val="en-CA"/>
        </w:rPr>
      </w:pPr>
      <w:r w:rsidRPr="006A3AEC">
        <w:rPr>
          <w:bCs/>
          <w:color w:val="000000" w:themeColor="text1"/>
          <w:lang w:val="en-CA"/>
        </w:rPr>
        <w:t>b) Commercial buildings.</w:t>
      </w:r>
    </w:p>
    <w:p w14:paraId="7BA837B6" w14:textId="77777777" w:rsidR="00D75388" w:rsidRDefault="00D75388" w:rsidP="00D75388">
      <w:pPr>
        <w:rPr>
          <w:bCs/>
          <w:color w:val="000000" w:themeColor="text1"/>
          <w:lang w:val="en-CA"/>
        </w:rPr>
      </w:pPr>
      <w:r w:rsidRPr="006A3AEC">
        <w:rPr>
          <w:bCs/>
          <w:color w:val="000000" w:themeColor="text1"/>
          <w:lang w:val="en-CA"/>
        </w:rPr>
        <w:t>Because of the lease renewals it is probably wise to use an "Analysis Period" of 10 years or more in order to reflect the impact of lease renewals and tenants moving out and the costs associated with re-leasing space</w:t>
      </w:r>
    </w:p>
    <w:p w14:paraId="7F6E44EA" w14:textId="77777777" w:rsidR="00D75388" w:rsidRPr="00C557E1" w:rsidRDefault="00D75388" w:rsidP="00D75388">
      <w:pPr>
        <w:rPr>
          <w:bCs/>
          <w:color w:val="000000" w:themeColor="text1"/>
          <w:lang w:val="en-CA"/>
        </w:rPr>
      </w:pPr>
    </w:p>
    <w:p w14:paraId="4456B254"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14:paraId="4D041AF4" w14:textId="77777777" w:rsidR="00D75388" w:rsidRPr="00891BCC" w:rsidRDefault="00D75388" w:rsidP="00D75388">
      <w:pPr>
        <w:rPr>
          <w:bCs/>
          <w:noProof/>
          <w:color w:val="000000" w:themeColor="text1"/>
          <w:lang w:val="en-CA"/>
        </w:rPr>
      </w:pPr>
      <w:r w:rsidRPr="00891BCC">
        <w:rPr>
          <w:bCs/>
          <w:noProof/>
          <w:color w:val="000000" w:themeColor="text1"/>
          <w:lang w:val="en-CA"/>
        </w:rPr>
        <w:t>The Cap Rate and Internal Rate of Return (IRR) create the same estimate of value because they are both a 'Return on Investment"</w:t>
      </w:r>
    </w:p>
    <w:p w14:paraId="318AE5B2" w14:textId="77777777" w:rsidR="00D75388" w:rsidRDefault="00D75388" w:rsidP="00D75388">
      <w:pPr>
        <w:rPr>
          <w:bCs/>
          <w:noProof/>
          <w:color w:val="000000" w:themeColor="text1"/>
          <w:lang w:val="en-CA"/>
        </w:rPr>
      </w:pPr>
      <w:r w:rsidRPr="00891BCC">
        <w:rPr>
          <w:bCs/>
          <w:noProof/>
          <w:color w:val="000000" w:themeColor="text1"/>
          <w:lang w:val="en-CA"/>
        </w:rPr>
        <w:t>True or False?</w:t>
      </w:r>
    </w:p>
    <w:p w14:paraId="389ABC73" w14:textId="77777777" w:rsidR="00D75388" w:rsidRDefault="00D75388" w:rsidP="00D75388">
      <w:pPr>
        <w:rPr>
          <w:b/>
          <w:i/>
          <w:lang w:val="en-CA"/>
        </w:rPr>
      </w:pPr>
      <w:r w:rsidRPr="004E42E0">
        <w:rPr>
          <w:b/>
          <w:i/>
          <w:lang w:val="en-CA"/>
        </w:rPr>
        <w:t>Your answer</w:t>
      </w:r>
    </w:p>
    <w:p w14:paraId="233C5900" w14:textId="77777777" w:rsidR="00D75388" w:rsidRPr="00682DB8" w:rsidRDefault="00D75388" w:rsidP="00D75388">
      <w:pPr>
        <w:rPr>
          <w:bCs/>
          <w:iCs/>
          <w:lang w:val="en-CA"/>
        </w:rPr>
      </w:pPr>
      <w:r w:rsidRPr="00682DB8">
        <w:rPr>
          <w:bCs/>
          <w:iCs/>
          <w:lang w:val="en-CA"/>
        </w:rPr>
        <w:t>False. The Cap Rate and the IRR likely result in different estimates of value.</w:t>
      </w:r>
    </w:p>
    <w:p w14:paraId="5D2F2AF1" w14:textId="77777777" w:rsidR="00D75388" w:rsidRPr="00682DB8" w:rsidRDefault="00D75388" w:rsidP="00D75388">
      <w:pPr>
        <w:rPr>
          <w:bCs/>
          <w:iCs/>
          <w:lang w:val="en-CA"/>
        </w:rPr>
      </w:pPr>
      <w:r w:rsidRPr="00682DB8">
        <w:rPr>
          <w:bCs/>
          <w:iCs/>
          <w:lang w:val="en-CA"/>
        </w:rPr>
        <w:t>The Cap Rate is a very simple measure using the Net Operating Income (NOI) and the Cap Rate to establish the value.</w:t>
      </w:r>
    </w:p>
    <w:p w14:paraId="758F4680" w14:textId="77777777" w:rsidR="00D75388" w:rsidRPr="00682DB8" w:rsidRDefault="00D75388" w:rsidP="00D75388">
      <w:pPr>
        <w:rPr>
          <w:bCs/>
          <w:iCs/>
          <w:lang w:val="en-CA"/>
        </w:rPr>
      </w:pPr>
      <w:r w:rsidRPr="00682DB8">
        <w:rPr>
          <w:bCs/>
          <w:iCs/>
          <w:lang w:val="en-CA"/>
        </w:rPr>
        <w:t>The Internal Rate of Return (IRR) is a more comprehensive approach that considers the "Time Value of Money", changing cash flows, the impact of financial leverage and the eventual sale of the property</w:t>
      </w:r>
    </w:p>
    <w:p w14:paraId="14908C5F" w14:textId="77777777" w:rsidR="00D75388" w:rsidRPr="0013360E" w:rsidRDefault="00D75388" w:rsidP="00D75388">
      <w:pPr>
        <w:rPr>
          <w:b/>
          <w:iCs/>
          <w:lang w:val="en-CA"/>
        </w:rPr>
      </w:pPr>
    </w:p>
    <w:p w14:paraId="0865D356" w14:textId="77777777" w:rsidR="00C402C2" w:rsidRDefault="00C402C2" w:rsidP="00D75388">
      <w:pPr>
        <w:pBdr>
          <w:top w:val="single" w:sz="12" w:space="1" w:color="auto"/>
        </w:pBdr>
        <w:rPr>
          <w:b/>
          <w:color w:val="000000" w:themeColor="text1"/>
          <w:sz w:val="24"/>
          <w:szCs w:val="24"/>
          <w:lang w:val="en-CA"/>
        </w:rPr>
      </w:pPr>
    </w:p>
    <w:p w14:paraId="45692DE8" w14:textId="77777777"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14:paraId="6F1308CD"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14:paraId="4845936A" w14:textId="77777777" w:rsidR="00D75388" w:rsidRPr="00DB55DC" w:rsidRDefault="00D75388" w:rsidP="00D75388">
      <w:pPr>
        <w:rPr>
          <w:bCs/>
          <w:color w:val="000000" w:themeColor="text1"/>
          <w:lang w:val="en-CA"/>
        </w:rPr>
      </w:pPr>
      <w:r w:rsidRPr="00DB55DC">
        <w:rPr>
          <w:bCs/>
          <w:color w:val="000000" w:themeColor="text1"/>
          <w:lang w:val="en-CA"/>
        </w:rPr>
        <w:t>The Cap Rate approach is the best method for valuing an investment that has the following lease arrangement over the next 16 years.</w:t>
      </w:r>
    </w:p>
    <w:p w14:paraId="30351590" w14:textId="77777777" w:rsidR="00D75388" w:rsidRPr="00DB55DC" w:rsidRDefault="00D75388" w:rsidP="00D75388">
      <w:pPr>
        <w:rPr>
          <w:bCs/>
          <w:color w:val="000000" w:themeColor="text1"/>
          <w:lang w:val="en-CA"/>
        </w:rPr>
      </w:pPr>
      <w:r w:rsidRPr="00DB55DC">
        <w:rPr>
          <w:bCs/>
          <w:color w:val="000000" w:themeColor="text1"/>
          <w:lang w:val="en-CA"/>
        </w:rPr>
        <w:t xml:space="preserve">Yr 1.          </w:t>
      </w:r>
      <w:r>
        <w:rPr>
          <w:bCs/>
          <w:color w:val="000000" w:themeColor="text1"/>
          <w:lang w:val="en-CA"/>
        </w:rPr>
        <w:tab/>
      </w:r>
      <w:r w:rsidRPr="00DB55DC">
        <w:rPr>
          <w:bCs/>
          <w:color w:val="000000" w:themeColor="text1"/>
          <w:lang w:val="en-CA"/>
        </w:rPr>
        <w:t>$21 psf. per Yr.</w:t>
      </w:r>
    </w:p>
    <w:p w14:paraId="7F88F6CC" w14:textId="77777777" w:rsidR="00D75388" w:rsidRPr="00DB55DC" w:rsidRDefault="00D75388" w:rsidP="00D75388">
      <w:pPr>
        <w:rPr>
          <w:bCs/>
          <w:color w:val="000000" w:themeColor="text1"/>
          <w:lang w:val="en-CA"/>
        </w:rPr>
      </w:pPr>
      <w:r w:rsidRPr="00DB55DC">
        <w:rPr>
          <w:bCs/>
          <w:color w:val="000000" w:themeColor="text1"/>
          <w:lang w:val="en-CA"/>
        </w:rPr>
        <w:t xml:space="preserve">Yrs 2- 6     </w:t>
      </w:r>
      <w:r>
        <w:rPr>
          <w:bCs/>
          <w:color w:val="000000" w:themeColor="text1"/>
          <w:lang w:val="en-CA"/>
        </w:rPr>
        <w:tab/>
      </w:r>
      <w:r w:rsidRPr="00DB55DC">
        <w:rPr>
          <w:bCs/>
          <w:color w:val="000000" w:themeColor="text1"/>
          <w:lang w:val="en-CA"/>
        </w:rPr>
        <w:t xml:space="preserve">$23 psf. per Yr. </w:t>
      </w:r>
    </w:p>
    <w:p w14:paraId="4470E6DF" w14:textId="77777777" w:rsidR="00D75388" w:rsidRPr="00DB55DC" w:rsidRDefault="00D75388" w:rsidP="00D75388">
      <w:pPr>
        <w:rPr>
          <w:bCs/>
          <w:color w:val="000000" w:themeColor="text1"/>
          <w:lang w:val="en-CA"/>
        </w:rPr>
      </w:pPr>
      <w:r w:rsidRPr="00DB55DC">
        <w:rPr>
          <w:bCs/>
          <w:color w:val="000000" w:themeColor="text1"/>
          <w:lang w:val="en-CA"/>
        </w:rPr>
        <w:t xml:space="preserve">Yrs 7-11    </w:t>
      </w:r>
      <w:r>
        <w:rPr>
          <w:bCs/>
          <w:color w:val="000000" w:themeColor="text1"/>
          <w:lang w:val="en-CA"/>
        </w:rPr>
        <w:tab/>
      </w:r>
      <w:r w:rsidRPr="00DB55DC">
        <w:rPr>
          <w:bCs/>
          <w:color w:val="000000" w:themeColor="text1"/>
          <w:lang w:val="en-CA"/>
        </w:rPr>
        <w:t xml:space="preserve">$26 psf. per Yr. </w:t>
      </w:r>
    </w:p>
    <w:p w14:paraId="3A55CF1B" w14:textId="77777777" w:rsidR="00D75388" w:rsidRPr="00DB55DC" w:rsidRDefault="00D75388" w:rsidP="00D75388">
      <w:pPr>
        <w:rPr>
          <w:bCs/>
          <w:color w:val="000000" w:themeColor="text1"/>
          <w:lang w:val="en-CA"/>
        </w:rPr>
      </w:pPr>
      <w:r w:rsidRPr="00DB55DC">
        <w:rPr>
          <w:bCs/>
          <w:color w:val="000000" w:themeColor="text1"/>
          <w:lang w:val="en-CA"/>
        </w:rPr>
        <w:t xml:space="preserve">Yrs 12 -16 </w:t>
      </w:r>
      <w:r>
        <w:rPr>
          <w:bCs/>
          <w:color w:val="000000" w:themeColor="text1"/>
          <w:lang w:val="en-CA"/>
        </w:rPr>
        <w:tab/>
      </w:r>
      <w:r w:rsidRPr="00DB55DC">
        <w:rPr>
          <w:bCs/>
          <w:color w:val="000000" w:themeColor="text1"/>
          <w:lang w:val="en-CA"/>
        </w:rPr>
        <w:t xml:space="preserve">$29 psf. per Yr. </w:t>
      </w:r>
    </w:p>
    <w:p w14:paraId="08F70D56" w14:textId="77777777" w:rsidR="00D75388" w:rsidRPr="00DB55DC" w:rsidRDefault="00D75388" w:rsidP="00D75388">
      <w:pPr>
        <w:rPr>
          <w:bCs/>
          <w:color w:val="000000" w:themeColor="text1"/>
          <w:lang w:val="en-CA"/>
        </w:rPr>
      </w:pPr>
    </w:p>
    <w:p w14:paraId="08C75D82" w14:textId="77777777" w:rsidR="00D75388" w:rsidRDefault="00D75388" w:rsidP="00D75388">
      <w:pPr>
        <w:rPr>
          <w:bCs/>
          <w:color w:val="000000" w:themeColor="text1"/>
          <w:lang w:val="en-CA"/>
        </w:rPr>
      </w:pPr>
      <w:r w:rsidRPr="00DB55DC">
        <w:rPr>
          <w:bCs/>
          <w:color w:val="000000" w:themeColor="text1"/>
          <w:lang w:val="en-CA"/>
        </w:rPr>
        <w:t>TRUE or FALSE?</w:t>
      </w:r>
    </w:p>
    <w:p w14:paraId="635AFFB8" w14:textId="77777777" w:rsidR="00D75388" w:rsidRDefault="00D75388" w:rsidP="00D75388">
      <w:pPr>
        <w:rPr>
          <w:b/>
          <w:i/>
          <w:lang w:val="en-CA"/>
        </w:rPr>
      </w:pPr>
      <w:r w:rsidRPr="004E42E0">
        <w:rPr>
          <w:b/>
          <w:i/>
          <w:lang w:val="en-CA"/>
        </w:rPr>
        <w:t>Your answer</w:t>
      </w:r>
    </w:p>
    <w:p w14:paraId="3511183A" w14:textId="77777777" w:rsidR="00D75388" w:rsidRDefault="00D75388" w:rsidP="00D75388">
      <w:pPr>
        <w:rPr>
          <w:bCs/>
          <w:iCs/>
          <w:lang w:val="en-CA"/>
        </w:rPr>
      </w:pPr>
      <w:r>
        <w:rPr>
          <w:bCs/>
          <w:iCs/>
          <w:noProof/>
        </w:rPr>
        <w:drawing>
          <wp:inline distT="0" distB="0" distL="0" distR="0" wp14:anchorId="55FB0816" wp14:editId="1A721733">
            <wp:extent cx="4089314" cy="202669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4090734" cy="2027397"/>
                    </a:xfrm>
                    <a:prstGeom prst="rect">
                      <a:avLst/>
                    </a:prstGeom>
                  </pic:spPr>
                </pic:pic>
              </a:graphicData>
            </a:graphic>
          </wp:inline>
        </w:drawing>
      </w:r>
    </w:p>
    <w:p w14:paraId="6BDB2F80" w14:textId="77777777" w:rsidR="00D75388" w:rsidRDefault="00D75388" w:rsidP="00D75388">
      <w:pPr>
        <w:rPr>
          <w:bCs/>
          <w:iCs/>
          <w:lang w:val="en-CA"/>
        </w:rPr>
      </w:pPr>
    </w:p>
    <w:p w14:paraId="52BA37D0"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Q8</w:t>
      </w:r>
    </w:p>
    <w:p w14:paraId="4CFBF935" w14:textId="77777777" w:rsidR="00D75388" w:rsidRPr="00DB55DC" w:rsidRDefault="00D75388" w:rsidP="00D75388">
      <w:pPr>
        <w:rPr>
          <w:bCs/>
          <w:color w:val="000000" w:themeColor="text1"/>
          <w:lang w:val="en-CA"/>
        </w:rPr>
      </w:pPr>
      <w:r w:rsidRPr="00DB55DC">
        <w:rPr>
          <w:bCs/>
          <w:color w:val="000000" w:themeColor="text1"/>
          <w:lang w:val="en-CA"/>
        </w:rPr>
        <w:t>Can you use a standard mortgage calculator to calculate the return on investment (the interest rate) for this cash flow?</w:t>
      </w:r>
    </w:p>
    <w:p w14:paraId="79944D80" w14:textId="77777777" w:rsidR="00D75388" w:rsidRPr="00DB55DC" w:rsidRDefault="00D75388" w:rsidP="00D75388">
      <w:pPr>
        <w:rPr>
          <w:bCs/>
          <w:color w:val="000000" w:themeColor="text1"/>
          <w:lang w:val="en-CA"/>
        </w:rPr>
      </w:pPr>
      <w:r w:rsidRPr="00DB55DC">
        <w:rPr>
          <w:bCs/>
          <w:color w:val="000000" w:themeColor="text1"/>
          <w:lang w:val="en-CA"/>
        </w:rPr>
        <w:t xml:space="preserve">Year 0. </w:t>
      </w:r>
      <w:r>
        <w:rPr>
          <w:bCs/>
          <w:color w:val="000000" w:themeColor="text1"/>
          <w:lang w:val="en-CA"/>
        </w:rPr>
        <w:tab/>
      </w:r>
      <w:r>
        <w:rPr>
          <w:bCs/>
          <w:color w:val="000000" w:themeColor="text1"/>
          <w:lang w:val="en-CA"/>
        </w:rPr>
        <w:tab/>
      </w:r>
      <w:r w:rsidRPr="00DB55DC">
        <w:rPr>
          <w:bCs/>
          <w:color w:val="000000" w:themeColor="text1"/>
          <w:lang w:val="en-CA"/>
        </w:rPr>
        <w:t>&lt;$600,000&gt;</w:t>
      </w:r>
    </w:p>
    <w:p w14:paraId="496E333E" w14:textId="77777777" w:rsidR="00D75388" w:rsidRPr="00DB55DC" w:rsidRDefault="00D75388" w:rsidP="00D75388">
      <w:pPr>
        <w:rPr>
          <w:bCs/>
          <w:color w:val="000000" w:themeColor="text1"/>
          <w:lang w:val="en-CA"/>
        </w:rPr>
      </w:pPr>
      <w:r w:rsidRPr="00DB55DC">
        <w:rPr>
          <w:bCs/>
          <w:color w:val="000000" w:themeColor="text1"/>
          <w:lang w:val="en-CA"/>
        </w:rPr>
        <w:t xml:space="preserve">Year 1.    </w:t>
      </w:r>
      <w:r>
        <w:rPr>
          <w:bCs/>
          <w:color w:val="000000" w:themeColor="text1"/>
          <w:lang w:val="en-CA"/>
        </w:rPr>
        <w:tab/>
      </w:r>
      <w:r w:rsidRPr="00DB55DC">
        <w:rPr>
          <w:bCs/>
          <w:color w:val="000000" w:themeColor="text1"/>
          <w:lang w:val="en-CA"/>
        </w:rPr>
        <w:t>200,000</w:t>
      </w:r>
    </w:p>
    <w:p w14:paraId="23B0A239" w14:textId="77777777" w:rsidR="00D75388" w:rsidRPr="00DB55DC" w:rsidRDefault="00D75388" w:rsidP="00D75388">
      <w:pPr>
        <w:rPr>
          <w:bCs/>
          <w:color w:val="000000" w:themeColor="text1"/>
          <w:lang w:val="en-CA"/>
        </w:rPr>
      </w:pPr>
      <w:r w:rsidRPr="00DB55DC">
        <w:rPr>
          <w:bCs/>
          <w:color w:val="000000" w:themeColor="text1"/>
          <w:lang w:val="en-CA"/>
        </w:rPr>
        <w:t xml:space="preserve">Year 2.    </w:t>
      </w:r>
      <w:r>
        <w:rPr>
          <w:bCs/>
          <w:color w:val="000000" w:themeColor="text1"/>
          <w:lang w:val="en-CA"/>
        </w:rPr>
        <w:tab/>
      </w:r>
      <w:r w:rsidRPr="00DB55DC">
        <w:rPr>
          <w:bCs/>
          <w:color w:val="000000" w:themeColor="text1"/>
          <w:lang w:val="en-CA"/>
        </w:rPr>
        <w:t>250,000</w:t>
      </w:r>
    </w:p>
    <w:p w14:paraId="4A4C303C" w14:textId="77777777" w:rsidR="00D75388" w:rsidRDefault="00D75388" w:rsidP="00D75388">
      <w:pPr>
        <w:rPr>
          <w:bCs/>
          <w:color w:val="000000" w:themeColor="text1"/>
          <w:lang w:val="en-CA"/>
        </w:rPr>
      </w:pPr>
      <w:r w:rsidRPr="00DB55DC">
        <w:rPr>
          <w:bCs/>
          <w:color w:val="000000" w:themeColor="text1"/>
          <w:lang w:val="en-CA"/>
        </w:rPr>
        <w:t xml:space="preserve">Year 3.    </w:t>
      </w:r>
      <w:r>
        <w:rPr>
          <w:bCs/>
          <w:color w:val="000000" w:themeColor="text1"/>
          <w:lang w:val="en-CA"/>
        </w:rPr>
        <w:tab/>
      </w:r>
      <w:r w:rsidRPr="00DB55DC">
        <w:rPr>
          <w:bCs/>
          <w:color w:val="000000" w:themeColor="text1"/>
          <w:lang w:val="en-CA"/>
        </w:rPr>
        <w:t>310,000</w:t>
      </w:r>
    </w:p>
    <w:p w14:paraId="67E34B3B" w14:textId="77777777" w:rsidR="00D75388" w:rsidRPr="00B66D9C" w:rsidRDefault="00D75388" w:rsidP="00D75388">
      <w:pPr>
        <w:rPr>
          <w:b/>
          <w:i/>
          <w:lang w:val="en-CA"/>
        </w:rPr>
      </w:pPr>
      <w:r w:rsidRPr="004E42E0">
        <w:rPr>
          <w:b/>
          <w:i/>
          <w:lang w:val="en-CA"/>
        </w:rPr>
        <w:t>Your answer</w:t>
      </w:r>
    </w:p>
    <w:p w14:paraId="15CA03AF" w14:textId="77777777" w:rsidR="00D75388" w:rsidRDefault="00D75388" w:rsidP="00D75388">
      <w:pPr>
        <w:rPr>
          <w:bCs/>
          <w:iCs/>
          <w:lang w:val="en-CA"/>
        </w:rPr>
      </w:pPr>
    </w:p>
    <w:p w14:paraId="01FBFD9C" w14:textId="77777777" w:rsidR="00D75388" w:rsidRDefault="00D75388" w:rsidP="00D75388">
      <w:pPr>
        <w:rPr>
          <w:bCs/>
          <w:iCs/>
          <w:lang w:val="en-CA"/>
        </w:rPr>
      </w:pPr>
      <w:r>
        <w:rPr>
          <w:bCs/>
          <w:iCs/>
          <w:noProof/>
        </w:rPr>
        <w:drawing>
          <wp:inline distT="0" distB="0" distL="0" distR="0" wp14:anchorId="25F0C5E3" wp14:editId="20E45E72">
            <wp:extent cx="4220904" cy="1555845"/>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4228670" cy="1558707"/>
                    </a:xfrm>
                    <a:prstGeom prst="rect">
                      <a:avLst/>
                    </a:prstGeom>
                  </pic:spPr>
                </pic:pic>
              </a:graphicData>
            </a:graphic>
          </wp:inline>
        </w:drawing>
      </w:r>
    </w:p>
    <w:p w14:paraId="3B3D0384" w14:textId="77777777" w:rsidR="00D75388" w:rsidRPr="00AA7747" w:rsidRDefault="00D75388" w:rsidP="00D75388">
      <w:pPr>
        <w:rPr>
          <w:bCs/>
          <w:iCs/>
          <w:lang w:val="en-CA"/>
        </w:rPr>
      </w:pPr>
    </w:p>
    <w:p w14:paraId="2EBCC17D" w14:textId="77777777"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14:paraId="1A579D6C"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14:paraId="2E3EF6E0" w14:textId="77777777" w:rsidR="00D75388" w:rsidRPr="00F82094" w:rsidRDefault="00D75388" w:rsidP="00D75388">
      <w:pPr>
        <w:rPr>
          <w:bCs/>
          <w:color w:val="000000" w:themeColor="text1"/>
          <w:lang w:val="en-CA"/>
        </w:rPr>
      </w:pPr>
      <w:r w:rsidRPr="00F82094">
        <w:rPr>
          <w:bCs/>
          <w:color w:val="000000" w:themeColor="text1"/>
          <w:lang w:val="en-CA"/>
        </w:rPr>
        <w:t xml:space="preserve">Which statement is correct? </w:t>
      </w:r>
    </w:p>
    <w:p w14:paraId="4091C385" w14:textId="77777777" w:rsidR="00D75388" w:rsidRPr="00F82094" w:rsidRDefault="00D75388" w:rsidP="00D75388">
      <w:pPr>
        <w:rPr>
          <w:bCs/>
          <w:color w:val="000000" w:themeColor="text1"/>
          <w:lang w:val="en-CA"/>
        </w:rPr>
      </w:pPr>
      <w:r w:rsidRPr="00F82094">
        <w:rPr>
          <w:bCs/>
          <w:color w:val="000000" w:themeColor="text1"/>
          <w:lang w:val="en-CA"/>
        </w:rPr>
        <w:t xml:space="preserve">a) If the Net Present Value (NPV) is positive the return is greater than the investment's discount rate or desired return </w:t>
      </w:r>
    </w:p>
    <w:p w14:paraId="33069E7B" w14:textId="77777777" w:rsidR="00D75388" w:rsidRPr="0013360E" w:rsidRDefault="00D75388" w:rsidP="00D75388">
      <w:pPr>
        <w:rPr>
          <w:bCs/>
          <w:color w:val="000000" w:themeColor="text1"/>
          <w:lang w:val="en-CA"/>
        </w:rPr>
      </w:pPr>
      <w:r w:rsidRPr="00F82094">
        <w:rPr>
          <w:bCs/>
          <w:color w:val="000000" w:themeColor="text1"/>
          <w:lang w:val="en-CA"/>
        </w:rPr>
        <w:t>b) If the Net Present Value (NPV) is negative the return is greater than the investor's discount rate or desired return</w:t>
      </w:r>
    </w:p>
    <w:p w14:paraId="1FFAB45F" w14:textId="77777777" w:rsidR="00D75388" w:rsidRDefault="00D75388" w:rsidP="00D75388">
      <w:pPr>
        <w:rPr>
          <w:b/>
          <w:i/>
          <w:lang w:val="en-CA"/>
        </w:rPr>
      </w:pPr>
      <w:r w:rsidRPr="004E42E0">
        <w:rPr>
          <w:b/>
          <w:i/>
          <w:lang w:val="en-CA"/>
        </w:rPr>
        <w:t>Your answer</w:t>
      </w:r>
    </w:p>
    <w:p w14:paraId="6FE65243" w14:textId="77777777" w:rsidR="00D75388" w:rsidRPr="000C2236" w:rsidRDefault="00D75388" w:rsidP="00D75388">
      <w:pPr>
        <w:rPr>
          <w:bCs/>
          <w:iCs/>
          <w:color w:val="616A96"/>
          <w:lang w:val="en-CA"/>
        </w:rPr>
      </w:pPr>
      <w:proofErr w:type="gramStart"/>
      <w:r w:rsidRPr="000C2236">
        <w:rPr>
          <w:bCs/>
          <w:iCs/>
          <w:color w:val="616A96"/>
          <w:lang w:val="en-CA"/>
        </w:rPr>
        <w:t>a)If</w:t>
      </w:r>
      <w:proofErr w:type="gramEnd"/>
      <w:r w:rsidRPr="000C2236">
        <w:rPr>
          <w:bCs/>
          <w:iCs/>
          <w:color w:val="616A96"/>
          <w:lang w:val="en-CA"/>
        </w:rPr>
        <w:t xml:space="preserve"> the Net Present Value (NPV) is positive the return is greater than the Investor’s discount rate or desired return</w:t>
      </w:r>
    </w:p>
    <w:p w14:paraId="71EEC58E" w14:textId="77777777" w:rsidR="00D75388" w:rsidRPr="004F1A0B" w:rsidRDefault="00D75388" w:rsidP="00D75388">
      <w:pPr>
        <w:pStyle w:val="ListParagraph"/>
        <w:rPr>
          <w:bCs/>
          <w:iCs/>
          <w:lang w:val="en-CA"/>
        </w:rPr>
      </w:pPr>
    </w:p>
    <w:p w14:paraId="701DC41B"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Q10</w:t>
      </w:r>
    </w:p>
    <w:p w14:paraId="40F932D3" w14:textId="77777777" w:rsidR="00D75388" w:rsidRPr="00D86DA8" w:rsidRDefault="00D75388" w:rsidP="00D75388">
      <w:pPr>
        <w:rPr>
          <w:bCs/>
          <w:color w:val="000000" w:themeColor="text1"/>
          <w:lang w:val="en-CA"/>
        </w:rPr>
      </w:pPr>
      <w:r w:rsidRPr="00D86DA8">
        <w:rPr>
          <w:bCs/>
          <w:color w:val="000000" w:themeColor="text1"/>
          <w:lang w:val="en-CA"/>
        </w:rPr>
        <w:t xml:space="preserve">If the Net Present Value (NPV) at the Investor's discount rate or desired return is negative the return on investment (IRR) is: </w:t>
      </w:r>
    </w:p>
    <w:p w14:paraId="331F9B99" w14:textId="77777777" w:rsidR="00D75388" w:rsidRPr="00D86DA8" w:rsidRDefault="00D75388" w:rsidP="00D75388">
      <w:pPr>
        <w:rPr>
          <w:bCs/>
          <w:color w:val="000000" w:themeColor="text1"/>
          <w:lang w:val="en-CA"/>
        </w:rPr>
      </w:pPr>
      <w:r w:rsidRPr="00D86DA8">
        <w:rPr>
          <w:bCs/>
          <w:color w:val="000000" w:themeColor="text1"/>
          <w:lang w:val="en-CA"/>
        </w:rPr>
        <w:t>a) greater than</w:t>
      </w:r>
    </w:p>
    <w:p w14:paraId="5EA11957" w14:textId="77777777" w:rsidR="00D75388" w:rsidRPr="00D86DA8" w:rsidRDefault="00D75388" w:rsidP="00D75388">
      <w:pPr>
        <w:rPr>
          <w:bCs/>
          <w:color w:val="000000" w:themeColor="text1"/>
          <w:lang w:val="en-CA"/>
        </w:rPr>
      </w:pPr>
      <w:r w:rsidRPr="00D86DA8">
        <w:rPr>
          <w:bCs/>
          <w:color w:val="000000" w:themeColor="text1"/>
          <w:lang w:val="en-CA"/>
        </w:rPr>
        <w:t>b) less than</w:t>
      </w:r>
    </w:p>
    <w:p w14:paraId="655619DC" w14:textId="77777777" w:rsidR="00D75388" w:rsidRPr="00B3579F" w:rsidRDefault="00D75388" w:rsidP="00D75388">
      <w:pPr>
        <w:rPr>
          <w:bCs/>
          <w:color w:val="000000" w:themeColor="text1"/>
          <w:lang w:val="en-CA"/>
        </w:rPr>
      </w:pPr>
      <w:r w:rsidRPr="00D86DA8">
        <w:rPr>
          <w:bCs/>
          <w:color w:val="000000" w:themeColor="text1"/>
          <w:lang w:val="en-CA"/>
        </w:rPr>
        <w:t>the Investor's desired return or discount rate.</w:t>
      </w:r>
    </w:p>
    <w:p w14:paraId="332B0568" w14:textId="77777777" w:rsidR="00D75388" w:rsidRPr="00B66D9C" w:rsidRDefault="00D75388" w:rsidP="00D75388">
      <w:pPr>
        <w:rPr>
          <w:b/>
          <w:i/>
          <w:lang w:val="en-CA"/>
        </w:rPr>
      </w:pPr>
      <w:r w:rsidRPr="004E42E0">
        <w:rPr>
          <w:b/>
          <w:i/>
          <w:lang w:val="en-CA"/>
        </w:rPr>
        <w:t>Your answer</w:t>
      </w:r>
    </w:p>
    <w:p w14:paraId="147B439F" w14:textId="77777777" w:rsidR="00D75388" w:rsidRPr="00E07814" w:rsidRDefault="00D75388" w:rsidP="00D75388">
      <w:pPr>
        <w:rPr>
          <w:bCs/>
          <w:iCs/>
          <w:lang w:val="en-CA"/>
        </w:rPr>
      </w:pPr>
      <w:r w:rsidRPr="00E07814">
        <w:rPr>
          <w:bCs/>
          <w:iCs/>
          <w:lang w:val="en-CA"/>
        </w:rPr>
        <w:t>Correct answer is b)</w:t>
      </w:r>
    </w:p>
    <w:p w14:paraId="57DDE042" w14:textId="77777777" w:rsidR="00D75388" w:rsidRDefault="00D75388" w:rsidP="00D75388">
      <w:pPr>
        <w:rPr>
          <w:bCs/>
          <w:iCs/>
          <w:lang w:val="en-CA"/>
        </w:rPr>
      </w:pPr>
      <w:r w:rsidRPr="00E07814">
        <w:rPr>
          <w:bCs/>
          <w:iCs/>
          <w:lang w:val="en-CA"/>
        </w:rPr>
        <w:t>If the Net Present Value (NPV) at the Investor's discount rate or desired return is negative the return on investment (IRR) is less than the Investor's desired return or discount rate.</w:t>
      </w:r>
    </w:p>
    <w:p w14:paraId="75F13856" w14:textId="77777777" w:rsidR="00D75388" w:rsidRPr="005E0A48" w:rsidRDefault="00D75388" w:rsidP="00D75388">
      <w:pPr>
        <w:rPr>
          <w:bCs/>
          <w:iCs/>
          <w:lang w:val="en-CA"/>
        </w:rPr>
      </w:pPr>
    </w:p>
    <w:p w14:paraId="420B3ED1"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Q11</w:t>
      </w:r>
    </w:p>
    <w:p w14:paraId="4475B044" w14:textId="77777777" w:rsidR="00D75388" w:rsidRPr="00941BE0" w:rsidRDefault="00D75388" w:rsidP="00D75388">
      <w:pPr>
        <w:rPr>
          <w:bCs/>
          <w:color w:val="000000" w:themeColor="text1"/>
          <w:lang w:val="en-CA"/>
        </w:rPr>
      </w:pPr>
      <w:r w:rsidRPr="00941BE0">
        <w:rPr>
          <w:bCs/>
          <w:color w:val="000000" w:themeColor="text1"/>
          <w:lang w:val="en-CA"/>
        </w:rPr>
        <w:t xml:space="preserve">Which statement is correct? </w:t>
      </w:r>
    </w:p>
    <w:p w14:paraId="71F80075" w14:textId="77777777" w:rsidR="00D75388" w:rsidRPr="00941BE0" w:rsidRDefault="00D75388" w:rsidP="00D75388">
      <w:pPr>
        <w:rPr>
          <w:bCs/>
          <w:color w:val="000000" w:themeColor="text1"/>
          <w:lang w:val="en-CA"/>
        </w:rPr>
      </w:pPr>
    </w:p>
    <w:p w14:paraId="52368DF3" w14:textId="77777777" w:rsidR="00D75388" w:rsidRPr="00941BE0" w:rsidRDefault="00D75388" w:rsidP="00D75388">
      <w:pPr>
        <w:rPr>
          <w:bCs/>
          <w:color w:val="000000" w:themeColor="text1"/>
          <w:lang w:val="en-CA"/>
        </w:rPr>
      </w:pPr>
      <w:r w:rsidRPr="00941BE0">
        <w:rPr>
          <w:bCs/>
          <w:color w:val="000000" w:themeColor="text1"/>
          <w:lang w:val="en-CA"/>
        </w:rPr>
        <w:t xml:space="preserve">The Investor's discount rate or desired return is used to calculate the: </w:t>
      </w:r>
    </w:p>
    <w:p w14:paraId="11F09073" w14:textId="77777777" w:rsidR="00D75388" w:rsidRPr="00941BE0" w:rsidRDefault="00D75388" w:rsidP="00D75388">
      <w:pPr>
        <w:rPr>
          <w:bCs/>
          <w:color w:val="000000" w:themeColor="text1"/>
          <w:lang w:val="en-CA"/>
        </w:rPr>
      </w:pPr>
      <w:r w:rsidRPr="00941BE0">
        <w:rPr>
          <w:bCs/>
          <w:color w:val="000000" w:themeColor="text1"/>
          <w:lang w:val="en-CA"/>
        </w:rPr>
        <w:t xml:space="preserve">a) Cap Rate </w:t>
      </w:r>
    </w:p>
    <w:p w14:paraId="54E25834" w14:textId="77777777" w:rsidR="00D75388" w:rsidRPr="00941BE0" w:rsidRDefault="00D75388" w:rsidP="00D75388">
      <w:pPr>
        <w:rPr>
          <w:bCs/>
          <w:color w:val="000000" w:themeColor="text1"/>
          <w:lang w:val="en-CA"/>
        </w:rPr>
      </w:pPr>
      <w:r w:rsidRPr="00941BE0">
        <w:rPr>
          <w:bCs/>
          <w:color w:val="000000" w:themeColor="text1"/>
          <w:lang w:val="en-CA"/>
        </w:rPr>
        <w:t xml:space="preserve">b) Internal Rate of Return (IRR) </w:t>
      </w:r>
    </w:p>
    <w:p w14:paraId="0A5EA739" w14:textId="77777777" w:rsidR="00D75388" w:rsidRPr="00941BE0" w:rsidRDefault="00D75388" w:rsidP="00D75388">
      <w:pPr>
        <w:rPr>
          <w:bCs/>
          <w:color w:val="000000" w:themeColor="text1"/>
          <w:lang w:val="en-CA"/>
        </w:rPr>
      </w:pPr>
      <w:r w:rsidRPr="00941BE0">
        <w:rPr>
          <w:bCs/>
          <w:color w:val="000000" w:themeColor="text1"/>
          <w:lang w:val="en-CA"/>
        </w:rPr>
        <w:t xml:space="preserve">c) Net Present Value (NPV) </w:t>
      </w:r>
    </w:p>
    <w:p w14:paraId="6C41F17F" w14:textId="77777777" w:rsidR="00D75388" w:rsidRPr="00941BE0" w:rsidRDefault="00D75388" w:rsidP="00D75388">
      <w:pPr>
        <w:rPr>
          <w:bCs/>
          <w:color w:val="000000" w:themeColor="text1"/>
          <w:lang w:val="en-CA"/>
        </w:rPr>
      </w:pPr>
      <w:r w:rsidRPr="00941BE0">
        <w:rPr>
          <w:bCs/>
          <w:color w:val="000000" w:themeColor="text1"/>
          <w:lang w:val="en-CA"/>
        </w:rPr>
        <w:t xml:space="preserve">d) Cash on Cash or Return on Equity </w:t>
      </w:r>
    </w:p>
    <w:p w14:paraId="38DA9364" w14:textId="77777777" w:rsidR="00D75388" w:rsidRPr="00B3579F" w:rsidRDefault="00D75388" w:rsidP="00D75388">
      <w:pPr>
        <w:rPr>
          <w:bCs/>
          <w:color w:val="000000" w:themeColor="text1"/>
          <w:lang w:val="en-CA"/>
        </w:rPr>
      </w:pPr>
      <w:r w:rsidRPr="00941BE0">
        <w:rPr>
          <w:bCs/>
          <w:color w:val="000000" w:themeColor="text1"/>
          <w:lang w:val="en-CA"/>
        </w:rPr>
        <w:t>e) None of these</w:t>
      </w:r>
    </w:p>
    <w:p w14:paraId="34553FB7" w14:textId="77777777" w:rsidR="00D75388" w:rsidRPr="00B66D9C" w:rsidRDefault="00D75388" w:rsidP="00D75388">
      <w:pPr>
        <w:rPr>
          <w:b/>
          <w:i/>
          <w:lang w:val="en-CA"/>
        </w:rPr>
      </w:pPr>
      <w:r w:rsidRPr="004E42E0">
        <w:rPr>
          <w:b/>
          <w:i/>
          <w:lang w:val="en-CA"/>
        </w:rPr>
        <w:t>Your answer</w:t>
      </w:r>
    </w:p>
    <w:p w14:paraId="457A27E5" w14:textId="77777777" w:rsidR="00D75388" w:rsidRPr="00941BE0" w:rsidRDefault="00D75388" w:rsidP="00D75388">
      <w:pPr>
        <w:rPr>
          <w:bCs/>
          <w:iCs/>
          <w:lang w:val="en-CA"/>
        </w:rPr>
      </w:pPr>
      <w:r w:rsidRPr="00941BE0">
        <w:rPr>
          <w:bCs/>
          <w:iCs/>
          <w:lang w:val="en-CA"/>
        </w:rPr>
        <w:t>c) The Investor's discount rate or desired return is used to calculate the Net Present Value (NPV)</w:t>
      </w:r>
    </w:p>
    <w:p w14:paraId="7A5962EA" w14:textId="77777777" w:rsidR="00D75388" w:rsidRPr="00941BE0" w:rsidRDefault="00D75388" w:rsidP="00D75388">
      <w:pPr>
        <w:rPr>
          <w:bCs/>
          <w:iCs/>
          <w:lang w:val="en-CA"/>
        </w:rPr>
      </w:pPr>
      <w:r w:rsidRPr="00941BE0">
        <w:rPr>
          <w:bCs/>
          <w:iCs/>
          <w:lang w:val="en-CA"/>
        </w:rPr>
        <w:t>Example</w:t>
      </w:r>
    </w:p>
    <w:p w14:paraId="5234AC55" w14:textId="77777777" w:rsidR="00D75388" w:rsidRPr="00941BE0" w:rsidRDefault="00D75388" w:rsidP="00D75388">
      <w:pPr>
        <w:rPr>
          <w:bCs/>
          <w:iCs/>
          <w:lang w:val="en-CA"/>
        </w:rPr>
      </w:pPr>
      <w:r w:rsidRPr="00941BE0">
        <w:rPr>
          <w:bCs/>
          <w:iCs/>
          <w:lang w:val="en-CA"/>
        </w:rPr>
        <w:t>Net Present Value (NPV) at 13% is $235,000</w:t>
      </w:r>
    </w:p>
    <w:p w14:paraId="49C42680" w14:textId="77777777" w:rsidR="00D75388" w:rsidRPr="00941BE0" w:rsidRDefault="00D75388" w:rsidP="00D75388">
      <w:pPr>
        <w:rPr>
          <w:bCs/>
          <w:iCs/>
          <w:lang w:val="en-CA"/>
        </w:rPr>
      </w:pPr>
    </w:p>
    <w:p w14:paraId="0505CC61" w14:textId="77777777" w:rsidR="00D75388" w:rsidRDefault="00D75388" w:rsidP="00D75388">
      <w:pPr>
        <w:rPr>
          <w:bCs/>
          <w:iCs/>
          <w:lang w:val="en-CA"/>
        </w:rPr>
      </w:pPr>
      <w:r w:rsidRPr="00941BE0">
        <w:rPr>
          <w:bCs/>
          <w:iCs/>
          <w:lang w:val="en-CA"/>
        </w:rPr>
        <w:t>Note. When quoting the NPV you always need to state the discount rate being used to calculate the NPV</w:t>
      </w:r>
    </w:p>
    <w:p w14:paraId="4A7E4A7A" w14:textId="77777777" w:rsidR="00D75388" w:rsidRPr="005E0A48" w:rsidRDefault="00D75388" w:rsidP="00D75388">
      <w:pPr>
        <w:rPr>
          <w:bCs/>
          <w:iCs/>
          <w:lang w:val="en-CA"/>
        </w:rPr>
      </w:pPr>
    </w:p>
    <w:p w14:paraId="69FC0EB9"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Q12</w:t>
      </w:r>
    </w:p>
    <w:p w14:paraId="05CDB856" w14:textId="77777777" w:rsidR="00D75388" w:rsidRPr="00B3579F" w:rsidRDefault="00D75388" w:rsidP="00D75388">
      <w:pPr>
        <w:rPr>
          <w:bCs/>
          <w:color w:val="000000" w:themeColor="text1"/>
          <w:lang w:val="en-CA"/>
        </w:rPr>
      </w:pPr>
      <w:r w:rsidRPr="00460AA5">
        <w:rPr>
          <w:bCs/>
          <w:color w:val="000000" w:themeColor="text1"/>
          <w:lang w:val="en-CA"/>
        </w:rPr>
        <w:t>When carrying out real estate investment analysis you look at the financial "Reward" such as the Internal Rate of Return (IRR) and the Net Present Value (NPV) PLUS......?</w:t>
      </w:r>
    </w:p>
    <w:p w14:paraId="402568A6" w14:textId="77777777" w:rsidR="00D75388" w:rsidRPr="00B66D9C" w:rsidRDefault="00D75388" w:rsidP="00D75388">
      <w:pPr>
        <w:rPr>
          <w:b/>
          <w:i/>
          <w:lang w:val="en-CA"/>
        </w:rPr>
      </w:pPr>
      <w:r w:rsidRPr="004E42E0">
        <w:rPr>
          <w:b/>
          <w:i/>
          <w:lang w:val="en-CA"/>
        </w:rPr>
        <w:t>Your answer</w:t>
      </w:r>
    </w:p>
    <w:p w14:paraId="762C84FD" w14:textId="77777777" w:rsidR="00D75388" w:rsidRPr="00324C5A" w:rsidRDefault="00D75388" w:rsidP="00D75388">
      <w:pPr>
        <w:rPr>
          <w:bCs/>
          <w:iCs/>
          <w:lang w:val="en-CA"/>
        </w:rPr>
      </w:pPr>
      <w:r w:rsidRPr="00324C5A">
        <w:rPr>
          <w:bCs/>
          <w:iCs/>
          <w:lang w:val="en-CA"/>
        </w:rPr>
        <w:t>the RISK.</w:t>
      </w:r>
    </w:p>
    <w:p w14:paraId="24F6D233" w14:textId="77777777" w:rsidR="00D75388" w:rsidRPr="00324C5A" w:rsidRDefault="00D75388" w:rsidP="00D75388">
      <w:pPr>
        <w:rPr>
          <w:bCs/>
          <w:iCs/>
          <w:lang w:val="en-CA"/>
        </w:rPr>
      </w:pPr>
      <w:r w:rsidRPr="00324C5A">
        <w:rPr>
          <w:bCs/>
          <w:iCs/>
          <w:lang w:val="en-CA"/>
        </w:rPr>
        <w:t>Always balance the Risk and the REWARD.</w:t>
      </w:r>
    </w:p>
    <w:p w14:paraId="2BEAC4C5" w14:textId="77777777" w:rsidR="00D75388" w:rsidRDefault="00D75388" w:rsidP="00D75388">
      <w:pPr>
        <w:rPr>
          <w:bCs/>
          <w:iCs/>
          <w:lang w:val="en-CA"/>
        </w:rPr>
      </w:pPr>
      <w:r w:rsidRPr="00324C5A">
        <w:rPr>
          <w:bCs/>
          <w:iCs/>
          <w:lang w:val="en-CA"/>
        </w:rPr>
        <w:t>The higher the risk the higher the desired return on investment (IRR)</w:t>
      </w:r>
    </w:p>
    <w:p w14:paraId="688B9607" w14:textId="77777777" w:rsidR="00D75388" w:rsidRPr="005E0A48" w:rsidRDefault="00D75388" w:rsidP="00D75388">
      <w:pPr>
        <w:rPr>
          <w:bCs/>
          <w:iCs/>
          <w:lang w:val="en-CA"/>
        </w:rPr>
      </w:pPr>
    </w:p>
    <w:p w14:paraId="4E0769ED" w14:textId="77777777"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14:paraId="0D778BB5"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Q13</w:t>
      </w:r>
    </w:p>
    <w:p w14:paraId="3E3753BB" w14:textId="77777777" w:rsidR="00D75388" w:rsidRDefault="00D75388" w:rsidP="00D75388">
      <w:pPr>
        <w:rPr>
          <w:bCs/>
          <w:color w:val="000000" w:themeColor="text1"/>
          <w:lang w:val="en-CA"/>
        </w:rPr>
      </w:pPr>
      <w:r w:rsidRPr="002D5158">
        <w:rPr>
          <w:bCs/>
          <w:color w:val="000000" w:themeColor="text1"/>
          <w:lang w:val="en-CA"/>
        </w:rPr>
        <w:t>If the investor's discount rate or desired return is 11% and the Net Present Value (NPV) is $&lt;329,000&gt; how much does the purchase price have to be reduced to get a return of 11%?</w:t>
      </w:r>
    </w:p>
    <w:p w14:paraId="6B93F084" w14:textId="77777777" w:rsidR="00D75388" w:rsidRPr="00B3579F" w:rsidRDefault="00D75388" w:rsidP="00D75388">
      <w:pPr>
        <w:rPr>
          <w:bCs/>
          <w:color w:val="000000" w:themeColor="text1"/>
          <w:lang w:val="en-CA"/>
        </w:rPr>
      </w:pPr>
    </w:p>
    <w:p w14:paraId="257EF203" w14:textId="77777777" w:rsidR="00D75388" w:rsidRPr="00B66D9C" w:rsidRDefault="00D75388" w:rsidP="00D75388">
      <w:pPr>
        <w:rPr>
          <w:b/>
          <w:i/>
          <w:lang w:val="en-CA"/>
        </w:rPr>
      </w:pPr>
      <w:r w:rsidRPr="004E42E0">
        <w:rPr>
          <w:b/>
          <w:i/>
          <w:lang w:val="en-CA"/>
        </w:rPr>
        <w:t>Your answer</w:t>
      </w:r>
    </w:p>
    <w:p w14:paraId="121732E3" w14:textId="77777777" w:rsidR="00D75388" w:rsidRPr="00B9123F" w:rsidRDefault="00D75388" w:rsidP="00D75388">
      <w:pPr>
        <w:rPr>
          <w:bCs/>
          <w:iCs/>
          <w:lang w:val="en-CA"/>
        </w:rPr>
      </w:pPr>
      <w:r w:rsidRPr="00B9123F">
        <w:rPr>
          <w:bCs/>
          <w:iCs/>
          <w:lang w:val="en-CA"/>
        </w:rPr>
        <w:t>The price has to be reduced by $329,000</w:t>
      </w:r>
    </w:p>
    <w:p w14:paraId="1F07E11E" w14:textId="77777777" w:rsidR="00D75388" w:rsidRDefault="00D75388" w:rsidP="00D75388">
      <w:pPr>
        <w:rPr>
          <w:bCs/>
          <w:iCs/>
          <w:lang w:val="en-CA"/>
        </w:rPr>
      </w:pPr>
      <w:r w:rsidRPr="00B9123F">
        <w:rPr>
          <w:bCs/>
          <w:iCs/>
          <w:lang w:val="en-CA"/>
        </w:rPr>
        <w:t>The Internal Rate of Return (IRR) will then be 11% which is the investor's desired return.</w:t>
      </w:r>
    </w:p>
    <w:p w14:paraId="0C540DA6" w14:textId="77777777" w:rsidR="00D75388" w:rsidRPr="005E0A48" w:rsidRDefault="00D75388" w:rsidP="00D75388">
      <w:pPr>
        <w:rPr>
          <w:bCs/>
          <w:iCs/>
          <w:lang w:val="en-CA"/>
        </w:rPr>
      </w:pPr>
    </w:p>
    <w:p w14:paraId="0F9C534D"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Q14</w:t>
      </w:r>
    </w:p>
    <w:p w14:paraId="7B347B13" w14:textId="77777777" w:rsidR="00D75388" w:rsidRPr="00950487" w:rsidRDefault="00D75388" w:rsidP="00D75388">
      <w:pPr>
        <w:rPr>
          <w:bCs/>
          <w:color w:val="000000" w:themeColor="text1"/>
          <w:lang w:val="en-CA"/>
        </w:rPr>
      </w:pPr>
      <w:r w:rsidRPr="00950487">
        <w:rPr>
          <w:bCs/>
          <w:color w:val="000000" w:themeColor="text1"/>
          <w:lang w:val="en-CA"/>
        </w:rPr>
        <w:t xml:space="preserve">Which items are not included when calculating the yearly cash flows from an investment in an income property? </w:t>
      </w:r>
    </w:p>
    <w:p w14:paraId="27627A65" w14:textId="77777777" w:rsidR="00D75388" w:rsidRPr="00950487" w:rsidRDefault="00D75388" w:rsidP="00D75388">
      <w:pPr>
        <w:ind w:left="720"/>
        <w:rPr>
          <w:bCs/>
          <w:color w:val="000000" w:themeColor="text1"/>
          <w:lang w:val="en-CA"/>
        </w:rPr>
      </w:pPr>
      <w:r w:rsidRPr="00950487">
        <w:rPr>
          <w:bCs/>
          <w:color w:val="000000" w:themeColor="text1"/>
          <w:lang w:val="en-CA"/>
        </w:rPr>
        <w:t xml:space="preserve">a. Potential Gross Income </w:t>
      </w:r>
    </w:p>
    <w:p w14:paraId="07FE3D27" w14:textId="77777777" w:rsidR="00D75388" w:rsidRPr="00950487" w:rsidRDefault="00D75388" w:rsidP="00D75388">
      <w:pPr>
        <w:ind w:left="720"/>
        <w:rPr>
          <w:bCs/>
          <w:color w:val="000000" w:themeColor="text1"/>
          <w:lang w:val="en-CA"/>
        </w:rPr>
      </w:pPr>
      <w:r w:rsidRPr="00950487">
        <w:rPr>
          <w:bCs/>
          <w:color w:val="000000" w:themeColor="text1"/>
          <w:lang w:val="en-CA"/>
        </w:rPr>
        <w:t xml:space="preserve">b. Vacancy Loss </w:t>
      </w:r>
    </w:p>
    <w:p w14:paraId="3F7CA715" w14:textId="77777777" w:rsidR="00D75388" w:rsidRPr="00950487" w:rsidRDefault="00D75388" w:rsidP="00D75388">
      <w:pPr>
        <w:ind w:left="720"/>
        <w:rPr>
          <w:bCs/>
          <w:color w:val="000000" w:themeColor="text1"/>
          <w:lang w:val="en-CA"/>
        </w:rPr>
      </w:pPr>
      <w:r w:rsidRPr="00950487">
        <w:rPr>
          <w:bCs/>
          <w:color w:val="000000" w:themeColor="text1"/>
          <w:lang w:val="en-CA"/>
        </w:rPr>
        <w:t xml:space="preserve">c. Operating Expenses </w:t>
      </w:r>
    </w:p>
    <w:p w14:paraId="2C22A706" w14:textId="77777777" w:rsidR="00D75388" w:rsidRPr="00950487" w:rsidRDefault="00D75388" w:rsidP="00D75388">
      <w:pPr>
        <w:ind w:left="720"/>
        <w:rPr>
          <w:bCs/>
          <w:color w:val="000000" w:themeColor="text1"/>
          <w:lang w:val="en-CA"/>
        </w:rPr>
      </w:pPr>
      <w:r w:rsidRPr="00950487">
        <w:rPr>
          <w:bCs/>
          <w:color w:val="000000" w:themeColor="text1"/>
          <w:lang w:val="en-CA"/>
        </w:rPr>
        <w:t xml:space="preserve">d. Principal Payments </w:t>
      </w:r>
    </w:p>
    <w:p w14:paraId="486E5537" w14:textId="77777777" w:rsidR="00D75388" w:rsidRPr="00950487" w:rsidRDefault="00D75388" w:rsidP="00D75388">
      <w:pPr>
        <w:ind w:left="720"/>
        <w:rPr>
          <w:bCs/>
          <w:color w:val="000000" w:themeColor="text1"/>
          <w:lang w:val="en-CA"/>
        </w:rPr>
      </w:pPr>
      <w:r w:rsidRPr="00950487">
        <w:rPr>
          <w:bCs/>
          <w:color w:val="000000" w:themeColor="text1"/>
          <w:lang w:val="en-CA"/>
        </w:rPr>
        <w:t xml:space="preserve">e. Interest Payments </w:t>
      </w:r>
    </w:p>
    <w:p w14:paraId="4BC7F61F" w14:textId="77777777" w:rsidR="00D75388" w:rsidRPr="00950487" w:rsidRDefault="00D75388" w:rsidP="00D75388">
      <w:pPr>
        <w:ind w:left="720"/>
        <w:rPr>
          <w:bCs/>
          <w:color w:val="000000" w:themeColor="text1"/>
          <w:lang w:val="en-CA"/>
        </w:rPr>
      </w:pPr>
      <w:r w:rsidRPr="00950487">
        <w:rPr>
          <w:bCs/>
          <w:color w:val="000000" w:themeColor="text1"/>
          <w:lang w:val="en-CA"/>
        </w:rPr>
        <w:t xml:space="preserve">f. Future Sale Price </w:t>
      </w:r>
    </w:p>
    <w:p w14:paraId="5139E69E" w14:textId="77777777" w:rsidR="00D75388" w:rsidRPr="00950487" w:rsidRDefault="00D75388" w:rsidP="00D75388">
      <w:pPr>
        <w:ind w:left="720"/>
        <w:rPr>
          <w:bCs/>
          <w:color w:val="000000" w:themeColor="text1"/>
          <w:lang w:val="en-CA"/>
        </w:rPr>
      </w:pPr>
      <w:r w:rsidRPr="00950487">
        <w:rPr>
          <w:bCs/>
          <w:color w:val="000000" w:themeColor="text1"/>
          <w:lang w:val="en-CA"/>
        </w:rPr>
        <w:t xml:space="preserve">g. Cap Rate </w:t>
      </w:r>
    </w:p>
    <w:p w14:paraId="35510FB2" w14:textId="77777777" w:rsidR="00D75388" w:rsidRPr="00B3579F" w:rsidRDefault="00D75388" w:rsidP="00D75388">
      <w:pPr>
        <w:ind w:left="720"/>
        <w:rPr>
          <w:bCs/>
          <w:color w:val="000000" w:themeColor="text1"/>
          <w:lang w:val="en-CA"/>
        </w:rPr>
      </w:pPr>
      <w:r w:rsidRPr="00950487">
        <w:rPr>
          <w:bCs/>
          <w:color w:val="000000" w:themeColor="text1"/>
          <w:lang w:val="en-CA"/>
        </w:rPr>
        <w:t>h. Major capital expenditures</w:t>
      </w:r>
    </w:p>
    <w:p w14:paraId="01D3E068" w14:textId="77777777" w:rsidR="00D75388" w:rsidRPr="00B66D9C" w:rsidRDefault="00D75388" w:rsidP="00D75388">
      <w:pPr>
        <w:rPr>
          <w:b/>
          <w:i/>
          <w:lang w:val="en-CA"/>
        </w:rPr>
      </w:pPr>
      <w:r w:rsidRPr="004E42E0">
        <w:rPr>
          <w:b/>
          <w:i/>
          <w:lang w:val="en-CA"/>
        </w:rPr>
        <w:t>Your answer</w:t>
      </w:r>
    </w:p>
    <w:p w14:paraId="3854A6DC" w14:textId="77777777" w:rsidR="00D75388" w:rsidRDefault="00D75388" w:rsidP="00D75388">
      <w:pPr>
        <w:rPr>
          <w:bCs/>
          <w:iCs/>
          <w:lang w:val="en-CA"/>
        </w:rPr>
      </w:pPr>
      <w:r>
        <w:rPr>
          <w:bCs/>
          <w:iCs/>
          <w:noProof/>
        </w:rPr>
        <w:drawing>
          <wp:inline distT="0" distB="0" distL="0" distR="0" wp14:anchorId="7408121A" wp14:editId="74AB75B7">
            <wp:extent cx="3998794" cy="2054677"/>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4000182" cy="2055390"/>
                    </a:xfrm>
                    <a:prstGeom prst="rect">
                      <a:avLst/>
                    </a:prstGeom>
                  </pic:spPr>
                </pic:pic>
              </a:graphicData>
            </a:graphic>
          </wp:inline>
        </w:drawing>
      </w:r>
    </w:p>
    <w:p w14:paraId="22921ECB" w14:textId="77777777" w:rsidR="00D75388" w:rsidRPr="005E0A48" w:rsidRDefault="00D75388" w:rsidP="00D75388">
      <w:pPr>
        <w:rPr>
          <w:bCs/>
          <w:iCs/>
          <w:lang w:val="en-CA"/>
        </w:rPr>
      </w:pPr>
    </w:p>
    <w:p w14:paraId="5AB40632"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Q15</w:t>
      </w:r>
    </w:p>
    <w:p w14:paraId="475E8BB3" w14:textId="77777777" w:rsidR="00D75388" w:rsidRPr="00757A64" w:rsidRDefault="00D75388" w:rsidP="00D75388">
      <w:pPr>
        <w:rPr>
          <w:bCs/>
          <w:color w:val="000000" w:themeColor="text1"/>
          <w:lang w:val="en-CA"/>
        </w:rPr>
      </w:pPr>
      <w:r w:rsidRPr="00757A64">
        <w:rPr>
          <w:bCs/>
          <w:color w:val="000000" w:themeColor="text1"/>
          <w:lang w:val="en-CA"/>
        </w:rPr>
        <w:t xml:space="preserve">Which of the following financial measures does not take into account the "Time Value of Money"? </w:t>
      </w:r>
    </w:p>
    <w:p w14:paraId="11221C36" w14:textId="77777777" w:rsidR="00D75388" w:rsidRPr="00757A64" w:rsidRDefault="00D75388" w:rsidP="00D75388">
      <w:pPr>
        <w:rPr>
          <w:bCs/>
          <w:color w:val="000000" w:themeColor="text1"/>
          <w:lang w:val="en-CA"/>
        </w:rPr>
      </w:pPr>
      <w:r w:rsidRPr="00757A64">
        <w:rPr>
          <w:bCs/>
          <w:color w:val="000000" w:themeColor="text1"/>
          <w:lang w:val="en-CA"/>
        </w:rPr>
        <w:t xml:space="preserve">a) Debt Service Ratio </w:t>
      </w:r>
    </w:p>
    <w:p w14:paraId="64A0F059" w14:textId="77777777" w:rsidR="00D75388" w:rsidRPr="00757A64" w:rsidRDefault="00D75388" w:rsidP="00D75388">
      <w:pPr>
        <w:rPr>
          <w:bCs/>
          <w:color w:val="000000" w:themeColor="text1"/>
          <w:lang w:val="en-CA"/>
        </w:rPr>
      </w:pPr>
      <w:r w:rsidRPr="00757A64">
        <w:rPr>
          <w:bCs/>
          <w:color w:val="000000" w:themeColor="text1"/>
          <w:lang w:val="en-CA"/>
        </w:rPr>
        <w:t xml:space="preserve">b) Cap Rate </w:t>
      </w:r>
    </w:p>
    <w:p w14:paraId="0D317109" w14:textId="77777777" w:rsidR="00D75388" w:rsidRPr="00757A64" w:rsidRDefault="00D75388" w:rsidP="00D75388">
      <w:pPr>
        <w:rPr>
          <w:bCs/>
          <w:color w:val="000000" w:themeColor="text1"/>
          <w:lang w:val="en-CA"/>
        </w:rPr>
      </w:pPr>
      <w:r w:rsidRPr="00757A64">
        <w:rPr>
          <w:bCs/>
          <w:color w:val="000000" w:themeColor="text1"/>
          <w:lang w:val="en-CA"/>
        </w:rPr>
        <w:t xml:space="preserve">c) Internal Rate of Return (IRR) </w:t>
      </w:r>
    </w:p>
    <w:p w14:paraId="3CCA0C8F" w14:textId="77777777" w:rsidR="00D75388" w:rsidRPr="00757A64" w:rsidRDefault="00D75388" w:rsidP="00D75388">
      <w:pPr>
        <w:rPr>
          <w:bCs/>
          <w:color w:val="000000" w:themeColor="text1"/>
          <w:lang w:val="en-CA"/>
        </w:rPr>
      </w:pPr>
      <w:r w:rsidRPr="00757A64">
        <w:rPr>
          <w:bCs/>
          <w:color w:val="000000" w:themeColor="text1"/>
          <w:lang w:val="en-CA"/>
        </w:rPr>
        <w:t xml:space="preserve">d) Return on Equity (Cash on Cash) </w:t>
      </w:r>
    </w:p>
    <w:p w14:paraId="2E509CD2" w14:textId="77777777" w:rsidR="00D75388" w:rsidRPr="00757A64" w:rsidRDefault="00D75388" w:rsidP="00D75388">
      <w:pPr>
        <w:rPr>
          <w:bCs/>
          <w:color w:val="000000" w:themeColor="text1"/>
          <w:lang w:val="en-CA"/>
        </w:rPr>
      </w:pPr>
      <w:r w:rsidRPr="00757A64">
        <w:rPr>
          <w:bCs/>
          <w:color w:val="000000" w:themeColor="text1"/>
          <w:lang w:val="en-CA"/>
        </w:rPr>
        <w:t xml:space="preserve">e) Net Present Value (NPV) </w:t>
      </w:r>
    </w:p>
    <w:p w14:paraId="659CFA14" w14:textId="77777777" w:rsidR="00D75388" w:rsidRPr="00B3579F" w:rsidRDefault="00D75388" w:rsidP="00D75388">
      <w:pPr>
        <w:rPr>
          <w:bCs/>
          <w:color w:val="000000" w:themeColor="text1"/>
          <w:lang w:val="en-CA"/>
        </w:rPr>
      </w:pPr>
      <w:r w:rsidRPr="00757A64">
        <w:rPr>
          <w:bCs/>
          <w:color w:val="000000" w:themeColor="text1"/>
          <w:lang w:val="en-CA"/>
        </w:rPr>
        <w:t>f) Modified Internal Rate of Return (MIRR)</w:t>
      </w:r>
    </w:p>
    <w:p w14:paraId="5232D0A5" w14:textId="77777777" w:rsidR="00D75388" w:rsidRPr="00B66D9C" w:rsidRDefault="00D75388" w:rsidP="00D75388">
      <w:pPr>
        <w:rPr>
          <w:b/>
          <w:i/>
          <w:lang w:val="en-CA"/>
        </w:rPr>
      </w:pPr>
      <w:r w:rsidRPr="004E42E0">
        <w:rPr>
          <w:b/>
          <w:i/>
          <w:lang w:val="en-CA"/>
        </w:rPr>
        <w:t>Your answer</w:t>
      </w:r>
    </w:p>
    <w:p w14:paraId="027B1BB1" w14:textId="77777777" w:rsidR="00D75388" w:rsidRPr="007E0B0F" w:rsidRDefault="00D75388" w:rsidP="00D75388">
      <w:pPr>
        <w:rPr>
          <w:bCs/>
          <w:iCs/>
          <w:lang w:val="en-CA"/>
        </w:rPr>
      </w:pPr>
      <w:r w:rsidRPr="007E0B0F">
        <w:rPr>
          <w:bCs/>
          <w:iCs/>
          <w:lang w:val="en-CA"/>
        </w:rPr>
        <w:t>The following calculations do not involve the "Time Value of Money"</w:t>
      </w:r>
    </w:p>
    <w:p w14:paraId="47E20F4C" w14:textId="77777777" w:rsidR="00D75388" w:rsidRPr="007E0B0F" w:rsidRDefault="00D75388" w:rsidP="00D75388">
      <w:pPr>
        <w:rPr>
          <w:bCs/>
          <w:iCs/>
          <w:lang w:val="en-CA"/>
        </w:rPr>
      </w:pPr>
      <w:r w:rsidRPr="007E0B0F">
        <w:rPr>
          <w:bCs/>
          <w:iCs/>
          <w:lang w:val="en-CA"/>
        </w:rPr>
        <w:t>a) Debt Service Ratio</w:t>
      </w:r>
    </w:p>
    <w:p w14:paraId="4671A0B7" w14:textId="77777777" w:rsidR="00D75388" w:rsidRPr="007E0B0F" w:rsidRDefault="00D75388" w:rsidP="00D75388">
      <w:pPr>
        <w:rPr>
          <w:bCs/>
          <w:iCs/>
          <w:lang w:val="en-CA"/>
        </w:rPr>
      </w:pPr>
      <w:r w:rsidRPr="007E0B0F">
        <w:rPr>
          <w:bCs/>
          <w:iCs/>
          <w:lang w:val="en-CA"/>
        </w:rPr>
        <w:t>b) Cap Rate</w:t>
      </w:r>
    </w:p>
    <w:p w14:paraId="102F6F9D" w14:textId="77777777" w:rsidR="00D75388" w:rsidRPr="007E0B0F" w:rsidRDefault="00D75388" w:rsidP="00D75388">
      <w:pPr>
        <w:rPr>
          <w:bCs/>
          <w:iCs/>
          <w:lang w:val="en-CA"/>
        </w:rPr>
      </w:pPr>
      <w:r w:rsidRPr="007E0B0F">
        <w:rPr>
          <w:bCs/>
          <w:iCs/>
          <w:lang w:val="en-CA"/>
        </w:rPr>
        <w:t xml:space="preserve">d) Return on Equity (Cash on Cash) </w:t>
      </w:r>
    </w:p>
    <w:p w14:paraId="06D9996E" w14:textId="77777777" w:rsidR="00D75388" w:rsidRPr="007E0B0F" w:rsidRDefault="00D75388" w:rsidP="00D75388">
      <w:pPr>
        <w:rPr>
          <w:bCs/>
          <w:iCs/>
          <w:lang w:val="en-CA"/>
        </w:rPr>
      </w:pPr>
      <w:r w:rsidRPr="007E0B0F">
        <w:rPr>
          <w:bCs/>
          <w:iCs/>
          <w:lang w:val="en-CA"/>
        </w:rPr>
        <w:t xml:space="preserve">These calculations use the "Time Value of Money" </w:t>
      </w:r>
    </w:p>
    <w:p w14:paraId="64DFB7B2" w14:textId="77777777" w:rsidR="00D75388" w:rsidRPr="007E0B0F" w:rsidRDefault="00D75388" w:rsidP="00D75388">
      <w:pPr>
        <w:rPr>
          <w:bCs/>
          <w:iCs/>
          <w:lang w:val="en-CA"/>
        </w:rPr>
      </w:pPr>
      <w:r w:rsidRPr="007E0B0F">
        <w:rPr>
          <w:bCs/>
          <w:iCs/>
          <w:lang w:val="en-CA"/>
        </w:rPr>
        <w:lastRenderedPageBreak/>
        <w:t>c) Internal Rate of Return (IRR)</w:t>
      </w:r>
    </w:p>
    <w:p w14:paraId="75972457" w14:textId="77777777" w:rsidR="00D75388" w:rsidRPr="007E0B0F" w:rsidRDefault="00D75388" w:rsidP="00D75388">
      <w:pPr>
        <w:rPr>
          <w:bCs/>
          <w:iCs/>
          <w:lang w:val="en-CA"/>
        </w:rPr>
      </w:pPr>
      <w:r w:rsidRPr="007E0B0F">
        <w:rPr>
          <w:bCs/>
          <w:iCs/>
          <w:lang w:val="en-CA"/>
        </w:rPr>
        <w:t>e) Net Present Value (NPV)</w:t>
      </w:r>
    </w:p>
    <w:p w14:paraId="425A2766" w14:textId="77777777" w:rsidR="00D75388" w:rsidRPr="005E0A48" w:rsidRDefault="00D75388" w:rsidP="00D75388">
      <w:pPr>
        <w:rPr>
          <w:bCs/>
          <w:iCs/>
          <w:lang w:val="en-CA"/>
        </w:rPr>
      </w:pPr>
      <w:r w:rsidRPr="007E0B0F">
        <w:rPr>
          <w:bCs/>
          <w:iCs/>
          <w:lang w:val="en-CA"/>
        </w:rPr>
        <w:t>f) Modified Internal Rate of Return (MIRR)</w:t>
      </w:r>
    </w:p>
    <w:p w14:paraId="17A64F65"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Q16</w:t>
      </w:r>
    </w:p>
    <w:p w14:paraId="62409946" w14:textId="77777777" w:rsidR="00D75388" w:rsidRDefault="00D75388" w:rsidP="00D75388">
      <w:pPr>
        <w:rPr>
          <w:bCs/>
          <w:color w:val="000000" w:themeColor="text1"/>
          <w:lang w:val="en-CA"/>
        </w:rPr>
      </w:pPr>
      <w:r w:rsidRPr="009D7D14">
        <w:rPr>
          <w:bCs/>
          <w:color w:val="000000" w:themeColor="text1"/>
          <w:lang w:val="en-CA"/>
        </w:rPr>
        <w:t>If the Investor's "discount rate" or "desired return on investment: is 13% and the Net Present Value (NPV) of a potential investment is $283,000 what does this tell you?</w:t>
      </w:r>
    </w:p>
    <w:p w14:paraId="63450C7C" w14:textId="77777777" w:rsidR="00D75388" w:rsidRPr="00B3579F" w:rsidRDefault="00D75388" w:rsidP="00D75388">
      <w:pPr>
        <w:rPr>
          <w:bCs/>
          <w:color w:val="000000" w:themeColor="text1"/>
          <w:lang w:val="en-CA"/>
        </w:rPr>
      </w:pPr>
    </w:p>
    <w:p w14:paraId="6AFCED20" w14:textId="77777777" w:rsidR="00D75388" w:rsidRDefault="00D75388" w:rsidP="00D75388">
      <w:pPr>
        <w:rPr>
          <w:b/>
          <w:i/>
          <w:lang w:val="en-CA"/>
        </w:rPr>
      </w:pPr>
      <w:r w:rsidRPr="004E42E0">
        <w:rPr>
          <w:b/>
          <w:i/>
          <w:lang w:val="en-CA"/>
        </w:rPr>
        <w:t>Your answer</w:t>
      </w:r>
    </w:p>
    <w:p w14:paraId="0421DD0A" w14:textId="77777777" w:rsidR="00D75388" w:rsidRPr="000102C6" w:rsidRDefault="00D75388" w:rsidP="00D75388">
      <w:pPr>
        <w:rPr>
          <w:bCs/>
          <w:iCs/>
          <w:lang w:val="en-CA"/>
        </w:rPr>
      </w:pPr>
      <w:r w:rsidRPr="000102C6">
        <w:rPr>
          <w:bCs/>
          <w:iCs/>
          <w:lang w:val="en-CA"/>
        </w:rPr>
        <w:t>1) The return is higher than 13%</w:t>
      </w:r>
    </w:p>
    <w:p w14:paraId="22297837" w14:textId="77777777" w:rsidR="00D75388" w:rsidRPr="000102C6" w:rsidRDefault="00D75388" w:rsidP="00D75388">
      <w:pPr>
        <w:pBdr>
          <w:bottom w:val="single" w:sz="12" w:space="1" w:color="auto"/>
        </w:pBdr>
        <w:rPr>
          <w:bCs/>
          <w:iCs/>
          <w:lang w:val="en-CA"/>
        </w:rPr>
      </w:pPr>
      <w:r w:rsidRPr="000102C6">
        <w:rPr>
          <w:bCs/>
          <w:iCs/>
          <w:lang w:val="en-CA"/>
        </w:rPr>
        <w:t>2) If the investor paid $283,000 more for the property they would get a 13% return (IRR)</w:t>
      </w:r>
    </w:p>
    <w:p w14:paraId="2BF59692" w14:textId="77777777" w:rsidR="00C402C2" w:rsidRPr="000102C6" w:rsidRDefault="00C402C2" w:rsidP="00D75388">
      <w:pPr>
        <w:rPr>
          <w:b/>
          <w:iCs/>
          <w:lang w:val="en-CA"/>
        </w:rPr>
      </w:pPr>
    </w:p>
    <w:p w14:paraId="079E288C" w14:textId="77777777" w:rsidR="00D75388" w:rsidRDefault="00D75388" w:rsidP="00C402C2">
      <w:pPr>
        <w:rPr>
          <w:b/>
          <w:color w:val="000000" w:themeColor="text1"/>
          <w:sz w:val="24"/>
          <w:szCs w:val="24"/>
          <w:lang w:val="en-CA"/>
        </w:rPr>
      </w:pPr>
      <w:r>
        <w:rPr>
          <w:b/>
          <w:color w:val="000000" w:themeColor="text1"/>
          <w:sz w:val="24"/>
          <w:szCs w:val="24"/>
          <w:lang w:val="en-CA"/>
        </w:rPr>
        <w:t>Q17</w:t>
      </w:r>
    </w:p>
    <w:p w14:paraId="59863D9A" w14:textId="77777777" w:rsidR="00D75388" w:rsidRPr="00B3579F" w:rsidRDefault="00D75388" w:rsidP="00D75388">
      <w:pPr>
        <w:rPr>
          <w:bCs/>
          <w:color w:val="000000" w:themeColor="text1"/>
          <w:lang w:val="en-CA"/>
        </w:rPr>
      </w:pPr>
      <w:r w:rsidRPr="00E3178A">
        <w:rPr>
          <w:bCs/>
          <w:color w:val="000000" w:themeColor="text1"/>
          <w:lang w:val="en-CA"/>
        </w:rPr>
        <w:t>What does the term "Capital Expenditure" mean?</w:t>
      </w:r>
    </w:p>
    <w:p w14:paraId="0DF6265F" w14:textId="77777777" w:rsidR="00D75388" w:rsidRPr="00B66D9C" w:rsidRDefault="00D75388" w:rsidP="00D75388">
      <w:pPr>
        <w:rPr>
          <w:b/>
          <w:i/>
          <w:lang w:val="en-CA"/>
        </w:rPr>
      </w:pPr>
      <w:r w:rsidRPr="004E42E0">
        <w:rPr>
          <w:b/>
          <w:i/>
          <w:lang w:val="en-CA"/>
        </w:rPr>
        <w:t>Your answer</w:t>
      </w:r>
    </w:p>
    <w:p w14:paraId="372AD3CB" w14:textId="77777777" w:rsidR="00D75388" w:rsidRPr="00E3178A" w:rsidRDefault="00D75388" w:rsidP="00D75388">
      <w:pPr>
        <w:rPr>
          <w:bCs/>
          <w:iCs/>
          <w:lang w:val="en-CA"/>
        </w:rPr>
      </w:pPr>
      <w:r w:rsidRPr="00E3178A">
        <w:rPr>
          <w:bCs/>
          <w:iCs/>
          <w:lang w:val="en-CA"/>
        </w:rPr>
        <w:t>A capital expenditure is a major, one off expenditure such as replacing the roof or a major upgrade to the building or the interior and generally depreciated for tax purposes.</w:t>
      </w:r>
    </w:p>
    <w:p w14:paraId="010BDEF4" w14:textId="77777777" w:rsidR="00D75388" w:rsidRPr="005E0A48" w:rsidRDefault="00D75388" w:rsidP="00D75388">
      <w:pPr>
        <w:rPr>
          <w:bCs/>
          <w:iCs/>
          <w:lang w:val="en-CA"/>
        </w:rPr>
      </w:pPr>
      <w:r w:rsidRPr="00E3178A">
        <w:rPr>
          <w:bCs/>
          <w:iCs/>
          <w:lang w:val="en-CA"/>
        </w:rPr>
        <w:t>Capital expenditures are not treated as an operating expense because they provide benefits greater than one year.</w:t>
      </w:r>
    </w:p>
    <w:p w14:paraId="3F74DFB4"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Q18</w:t>
      </w:r>
    </w:p>
    <w:p w14:paraId="01B6C48D" w14:textId="77777777" w:rsidR="00D75388" w:rsidRPr="00B3579F" w:rsidRDefault="00D75388" w:rsidP="00D75388">
      <w:pPr>
        <w:rPr>
          <w:bCs/>
          <w:color w:val="000000" w:themeColor="text1"/>
          <w:lang w:val="en-CA"/>
        </w:rPr>
      </w:pPr>
      <w:r w:rsidRPr="00AB6633">
        <w:rPr>
          <w:bCs/>
          <w:color w:val="000000" w:themeColor="text1"/>
          <w:lang w:val="en-CA"/>
        </w:rPr>
        <w:t xml:space="preserve">What does the </w:t>
      </w:r>
      <w:proofErr w:type="spellStart"/>
      <w:r w:rsidRPr="00AB6633">
        <w:rPr>
          <w:bCs/>
          <w:color w:val="000000" w:themeColor="text1"/>
          <w:lang w:val="en-CA"/>
        </w:rPr>
        <w:t>'Re</w:t>
      </w:r>
      <w:proofErr w:type="spellEnd"/>
      <w:r w:rsidRPr="00AB6633">
        <w:rPr>
          <w:bCs/>
          <w:color w:val="000000" w:themeColor="text1"/>
          <w:lang w:val="en-CA"/>
        </w:rPr>
        <w:t>-investment assumption" refer to when calculating the Internal Rate of Return (IRR)?</w:t>
      </w:r>
    </w:p>
    <w:p w14:paraId="5B9F1117" w14:textId="77777777" w:rsidR="00D75388" w:rsidRPr="00B66D9C" w:rsidRDefault="00D75388" w:rsidP="00D75388">
      <w:pPr>
        <w:rPr>
          <w:b/>
          <w:i/>
          <w:lang w:val="en-CA"/>
        </w:rPr>
      </w:pPr>
      <w:r w:rsidRPr="004E42E0">
        <w:rPr>
          <w:b/>
          <w:i/>
          <w:lang w:val="en-CA"/>
        </w:rPr>
        <w:t>Your answer</w:t>
      </w:r>
    </w:p>
    <w:p w14:paraId="005F7E39" w14:textId="77777777" w:rsidR="00D75388" w:rsidRPr="00807A04" w:rsidRDefault="00D75388" w:rsidP="00D75388">
      <w:pPr>
        <w:rPr>
          <w:bCs/>
          <w:iCs/>
          <w:lang w:val="en-CA"/>
        </w:rPr>
      </w:pPr>
      <w:r w:rsidRPr="00807A04">
        <w:rPr>
          <w:bCs/>
          <w:iCs/>
          <w:lang w:val="en-CA"/>
        </w:rPr>
        <w:t xml:space="preserve">The re-investment assumption refers to how positive and negative (losses) cash flows are re-invested. </w:t>
      </w:r>
    </w:p>
    <w:p w14:paraId="6A79F32C" w14:textId="77777777" w:rsidR="00D75388" w:rsidRPr="005E0A48" w:rsidRDefault="00D75388" w:rsidP="00D75388">
      <w:pPr>
        <w:rPr>
          <w:bCs/>
          <w:iCs/>
          <w:lang w:val="en-CA"/>
        </w:rPr>
      </w:pPr>
      <w:r w:rsidRPr="00807A04">
        <w:rPr>
          <w:bCs/>
          <w:iCs/>
          <w:lang w:val="en-CA"/>
        </w:rPr>
        <w:t>If the Internal Rate of Return (IRR) is 14% the re-investment assumption used when calculating the IRR assumes that positive cash flows are re-invested at 14% and cost of funds borrowed to cover losses is 14%.</w:t>
      </w:r>
    </w:p>
    <w:p w14:paraId="6372CE1A"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Q19</w:t>
      </w:r>
    </w:p>
    <w:p w14:paraId="4659B1FB" w14:textId="77777777" w:rsidR="00D75388" w:rsidRPr="00115446" w:rsidRDefault="00D75388" w:rsidP="00D75388">
      <w:pPr>
        <w:rPr>
          <w:bCs/>
          <w:color w:val="000000" w:themeColor="text1"/>
          <w:lang w:val="en-CA"/>
        </w:rPr>
      </w:pPr>
      <w:r w:rsidRPr="00115446">
        <w:rPr>
          <w:bCs/>
          <w:color w:val="000000" w:themeColor="text1"/>
          <w:lang w:val="en-CA"/>
        </w:rPr>
        <w:t>If you received the following cash flow and calculated the Interest Rate the answer is 9.70%</w:t>
      </w:r>
    </w:p>
    <w:p w14:paraId="7A0DD1A8" w14:textId="77777777" w:rsidR="00D75388" w:rsidRPr="00115446" w:rsidRDefault="00D75388" w:rsidP="00D75388">
      <w:pPr>
        <w:rPr>
          <w:bCs/>
          <w:color w:val="000000" w:themeColor="text1"/>
          <w:lang w:val="en-CA"/>
        </w:rPr>
      </w:pPr>
      <w:r w:rsidRPr="00115446">
        <w:rPr>
          <w:bCs/>
          <w:color w:val="000000" w:themeColor="text1"/>
          <w:lang w:val="en-CA"/>
        </w:rPr>
        <w:t>Yr</w:t>
      </w:r>
    </w:p>
    <w:p w14:paraId="7F311450" w14:textId="77777777" w:rsidR="00D75388" w:rsidRPr="00115446" w:rsidRDefault="00D75388" w:rsidP="00D75388">
      <w:pPr>
        <w:rPr>
          <w:bCs/>
          <w:color w:val="000000" w:themeColor="text1"/>
          <w:lang w:val="en-CA"/>
        </w:rPr>
      </w:pPr>
      <w:r w:rsidRPr="00115446">
        <w:rPr>
          <w:bCs/>
          <w:color w:val="000000" w:themeColor="text1"/>
          <w:lang w:val="en-CA"/>
        </w:rPr>
        <w:t>0 &lt;400,000</w:t>
      </w:r>
    </w:p>
    <w:p w14:paraId="18E52BB0" w14:textId="77777777" w:rsidR="00D75388" w:rsidRPr="00115446" w:rsidRDefault="00D75388" w:rsidP="00D75388">
      <w:pPr>
        <w:rPr>
          <w:bCs/>
          <w:color w:val="000000" w:themeColor="text1"/>
          <w:lang w:val="en-CA"/>
        </w:rPr>
      </w:pPr>
      <w:r w:rsidRPr="00115446">
        <w:rPr>
          <w:bCs/>
          <w:color w:val="000000" w:themeColor="text1"/>
          <w:lang w:val="en-CA"/>
        </w:rPr>
        <w:t>1 160,000</w:t>
      </w:r>
    </w:p>
    <w:p w14:paraId="2AC9C4B3" w14:textId="77777777" w:rsidR="00D75388" w:rsidRPr="00115446" w:rsidRDefault="00D75388" w:rsidP="00D75388">
      <w:pPr>
        <w:rPr>
          <w:bCs/>
          <w:color w:val="000000" w:themeColor="text1"/>
          <w:lang w:val="en-CA"/>
        </w:rPr>
      </w:pPr>
      <w:r w:rsidRPr="00115446">
        <w:rPr>
          <w:bCs/>
          <w:color w:val="000000" w:themeColor="text1"/>
          <w:lang w:val="en-CA"/>
        </w:rPr>
        <w:t>2.160,000</w:t>
      </w:r>
    </w:p>
    <w:p w14:paraId="198BBEA0" w14:textId="77777777" w:rsidR="00D75388" w:rsidRPr="00115446" w:rsidRDefault="00D75388" w:rsidP="00D75388">
      <w:pPr>
        <w:rPr>
          <w:bCs/>
          <w:color w:val="000000" w:themeColor="text1"/>
          <w:lang w:val="en-CA"/>
        </w:rPr>
      </w:pPr>
      <w:r w:rsidRPr="00115446">
        <w:rPr>
          <w:bCs/>
          <w:color w:val="000000" w:themeColor="text1"/>
          <w:lang w:val="en-CA"/>
        </w:rPr>
        <w:t>3.160,000</w:t>
      </w:r>
    </w:p>
    <w:p w14:paraId="211CD16D" w14:textId="77777777" w:rsidR="00D75388" w:rsidRDefault="00D75388" w:rsidP="00D75388">
      <w:pPr>
        <w:rPr>
          <w:bCs/>
          <w:color w:val="000000" w:themeColor="text1"/>
          <w:lang w:val="en-CA"/>
        </w:rPr>
      </w:pPr>
      <w:r w:rsidRPr="00115446">
        <w:rPr>
          <w:bCs/>
          <w:color w:val="000000" w:themeColor="text1"/>
          <w:lang w:val="en-CA"/>
        </w:rPr>
        <w:t>What is the Internal Rate of Return (IRR)?</w:t>
      </w:r>
    </w:p>
    <w:p w14:paraId="699AF925" w14:textId="77777777" w:rsidR="00D75388" w:rsidRPr="00B3579F" w:rsidRDefault="00D75388" w:rsidP="00D75388">
      <w:pPr>
        <w:rPr>
          <w:bCs/>
          <w:color w:val="000000" w:themeColor="text1"/>
          <w:lang w:val="en-CA"/>
        </w:rPr>
      </w:pPr>
    </w:p>
    <w:p w14:paraId="7954E345" w14:textId="77777777" w:rsidR="00D75388" w:rsidRPr="00B66D9C" w:rsidRDefault="00D75388" w:rsidP="00D75388">
      <w:pPr>
        <w:rPr>
          <w:b/>
          <w:i/>
          <w:lang w:val="en-CA"/>
        </w:rPr>
      </w:pPr>
      <w:r w:rsidRPr="004E42E0">
        <w:rPr>
          <w:b/>
          <w:i/>
          <w:lang w:val="en-CA"/>
        </w:rPr>
        <w:t>Your answer</w:t>
      </w:r>
    </w:p>
    <w:p w14:paraId="489FBE4F" w14:textId="77777777" w:rsidR="00D75388" w:rsidRPr="00D248BA" w:rsidRDefault="00D75388" w:rsidP="00D75388">
      <w:pPr>
        <w:rPr>
          <w:bCs/>
          <w:iCs/>
          <w:lang w:val="en-CA"/>
        </w:rPr>
      </w:pPr>
      <w:r w:rsidRPr="00D248BA">
        <w:rPr>
          <w:bCs/>
          <w:iCs/>
          <w:lang w:val="en-CA"/>
        </w:rPr>
        <w:t>The Internal Rate of Return (IRR) is also 9.70%. For an even cash flow the interest rate and the Internal Rate of Return (IRR) are the same.</w:t>
      </w:r>
    </w:p>
    <w:p w14:paraId="3354BA70" w14:textId="77777777" w:rsidR="00D75388" w:rsidRPr="005E0A48" w:rsidRDefault="00D75388" w:rsidP="00D75388">
      <w:pPr>
        <w:rPr>
          <w:bCs/>
          <w:iCs/>
          <w:lang w:val="en-CA"/>
        </w:rPr>
      </w:pPr>
      <w:r w:rsidRPr="00D248BA">
        <w:rPr>
          <w:bCs/>
          <w:iCs/>
          <w:lang w:val="en-CA"/>
        </w:rPr>
        <w:t>For uneven cash flows you have to calculate the IRR and can't use a standard mortgage calculator.</w:t>
      </w:r>
    </w:p>
    <w:p w14:paraId="54811714" w14:textId="77777777"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14:paraId="775F4389"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Q20</w:t>
      </w:r>
    </w:p>
    <w:p w14:paraId="1CAEE6D7" w14:textId="77777777" w:rsidR="00D75388" w:rsidRPr="00D266F4" w:rsidRDefault="00D75388" w:rsidP="00D75388">
      <w:pPr>
        <w:rPr>
          <w:bCs/>
          <w:color w:val="000000" w:themeColor="text1"/>
          <w:lang w:val="en-CA"/>
        </w:rPr>
      </w:pPr>
      <w:r w:rsidRPr="00D266F4">
        <w:rPr>
          <w:bCs/>
          <w:color w:val="000000" w:themeColor="text1"/>
          <w:lang w:val="en-CA"/>
        </w:rPr>
        <w:t xml:space="preserve">Can you calculate the return on investment or interest rate for the following investment using a standard mortgage </w:t>
      </w:r>
      <w:proofErr w:type="gramStart"/>
      <w:r w:rsidRPr="00D266F4">
        <w:rPr>
          <w:bCs/>
          <w:color w:val="000000" w:themeColor="text1"/>
          <w:lang w:val="en-CA"/>
        </w:rPr>
        <w:t>calculator</w:t>
      </w:r>
      <w:proofErr w:type="gramEnd"/>
    </w:p>
    <w:p w14:paraId="7CDA9A8C" w14:textId="77777777" w:rsidR="00D75388" w:rsidRPr="00D266F4" w:rsidRDefault="00D75388" w:rsidP="00D75388">
      <w:pPr>
        <w:rPr>
          <w:bCs/>
          <w:color w:val="000000" w:themeColor="text1"/>
          <w:lang w:val="en-CA"/>
        </w:rPr>
      </w:pPr>
      <w:r w:rsidRPr="00D266F4">
        <w:rPr>
          <w:bCs/>
          <w:color w:val="000000" w:themeColor="text1"/>
          <w:lang w:val="en-CA"/>
        </w:rPr>
        <w:t>Year</w:t>
      </w:r>
    </w:p>
    <w:p w14:paraId="6967E1E5" w14:textId="77777777" w:rsidR="00D75388" w:rsidRPr="00D266F4" w:rsidRDefault="00D75388" w:rsidP="00D75388">
      <w:pPr>
        <w:rPr>
          <w:bCs/>
          <w:color w:val="000000" w:themeColor="text1"/>
          <w:lang w:val="en-CA"/>
        </w:rPr>
      </w:pPr>
      <w:r w:rsidRPr="00D266F4">
        <w:rPr>
          <w:bCs/>
          <w:color w:val="000000" w:themeColor="text1"/>
          <w:lang w:val="en-CA"/>
        </w:rPr>
        <w:t xml:space="preserve">     0 &lt;730,000&gt;</w:t>
      </w:r>
    </w:p>
    <w:p w14:paraId="515203E7" w14:textId="77777777" w:rsidR="00D75388" w:rsidRPr="00D266F4" w:rsidRDefault="00D75388" w:rsidP="00D75388">
      <w:pPr>
        <w:rPr>
          <w:bCs/>
          <w:color w:val="000000" w:themeColor="text1"/>
          <w:lang w:val="en-CA"/>
        </w:rPr>
      </w:pPr>
      <w:r w:rsidRPr="00D266F4">
        <w:rPr>
          <w:bCs/>
          <w:color w:val="000000" w:themeColor="text1"/>
          <w:lang w:val="en-CA"/>
        </w:rPr>
        <w:t xml:space="preserve">     1   350,000</w:t>
      </w:r>
    </w:p>
    <w:p w14:paraId="526C9C78" w14:textId="77777777" w:rsidR="00D75388" w:rsidRPr="00D266F4" w:rsidRDefault="00D75388" w:rsidP="00D75388">
      <w:pPr>
        <w:rPr>
          <w:bCs/>
          <w:color w:val="000000" w:themeColor="text1"/>
          <w:lang w:val="en-CA"/>
        </w:rPr>
      </w:pPr>
      <w:r w:rsidRPr="00D266F4">
        <w:rPr>
          <w:bCs/>
          <w:color w:val="000000" w:themeColor="text1"/>
          <w:lang w:val="en-CA"/>
        </w:rPr>
        <w:t xml:space="preserve">     2   400,000</w:t>
      </w:r>
    </w:p>
    <w:p w14:paraId="2BBB827C" w14:textId="77777777" w:rsidR="00D75388" w:rsidRPr="00B3579F" w:rsidRDefault="00D75388" w:rsidP="00D75388">
      <w:pPr>
        <w:rPr>
          <w:bCs/>
          <w:color w:val="000000" w:themeColor="text1"/>
          <w:lang w:val="en-CA"/>
        </w:rPr>
      </w:pPr>
      <w:r w:rsidRPr="00D266F4">
        <w:rPr>
          <w:bCs/>
          <w:color w:val="000000" w:themeColor="text1"/>
          <w:lang w:val="en-CA"/>
        </w:rPr>
        <w:t xml:space="preserve">     3   150,000...This is an uneven cash flow</w:t>
      </w:r>
    </w:p>
    <w:p w14:paraId="53898F2F" w14:textId="77777777" w:rsidR="00D75388" w:rsidRPr="00B66D9C" w:rsidRDefault="00D75388" w:rsidP="00D75388">
      <w:pPr>
        <w:rPr>
          <w:b/>
          <w:i/>
          <w:lang w:val="en-CA"/>
        </w:rPr>
      </w:pPr>
      <w:r w:rsidRPr="004E42E0">
        <w:rPr>
          <w:b/>
          <w:i/>
          <w:lang w:val="en-CA"/>
        </w:rPr>
        <w:t>Your answer</w:t>
      </w:r>
    </w:p>
    <w:p w14:paraId="5F46EA7E" w14:textId="77777777" w:rsidR="00D75388" w:rsidRPr="00D92FAC" w:rsidRDefault="00D75388" w:rsidP="00D75388">
      <w:pPr>
        <w:rPr>
          <w:bCs/>
          <w:iCs/>
          <w:lang w:val="en-CA"/>
        </w:rPr>
      </w:pPr>
      <w:r w:rsidRPr="00D92FAC">
        <w:rPr>
          <w:bCs/>
          <w:iCs/>
          <w:lang w:val="en-CA"/>
        </w:rPr>
        <w:t xml:space="preserve">Answer is no. </w:t>
      </w:r>
    </w:p>
    <w:p w14:paraId="3E9EDD9B" w14:textId="77777777" w:rsidR="00D75388" w:rsidRPr="00D92FAC" w:rsidRDefault="00D75388" w:rsidP="00D75388">
      <w:pPr>
        <w:rPr>
          <w:bCs/>
          <w:iCs/>
          <w:lang w:val="en-CA"/>
        </w:rPr>
      </w:pPr>
      <w:r w:rsidRPr="00D92FAC">
        <w:rPr>
          <w:bCs/>
          <w:iCs/>
          <w:lang w:val="en-CA"/>
        </w:rPr>
        <w:t xml:space="preserve">You cannot use a standard mortgage calculator to calculate the interest rate or return on investment for an uneven cash flow. </w:t>
      </w:r>
    </w:p>
    <w:p w14:paraId="6FA86A7B" w14:textId="77777777" w:rsidR="00D75388" w:rsidRPr="00D92FAC" w:rsidRDefault="00D75388" w:rsidP="00D75388">
      <w:pPr>
        <w:rPr>
          <w:bCs/>
          <w:iCs/>
          <w:lang w:val="en-CA"/>
        </w:rPr>
      </w:pPr>
    </w:p>
    <w:p w14:paraId="2B09F575" w14:textId="77777777" w:rsidR="00D75388" w:rsidRDefault="00D75388" w:rsidP="00D75388">
      <w:pPr>
        <w:rPr>
          <w:bCs/>
          <w:iCs/>
          <w:lang w:val="en-CA"/>
        </w:rPr>
      </w:pPr>
      <w:r w:rsidRPr="00D92FAC">
        <w:rPr>
          <w:bCs/>
          <w:iCs/>
          <w:lang w:val="en-CA"/>
        </w:rPr>
        <w:t>You have to use a financial calculator or computer program that calculates the Internal Rate of Return (IRR)</w:t>
      </w:r>
    </w:p>
    <w:p w14:paraId="381A5E40" w14:textId="77777777" w:rsidR="00D75388" w:rsidRPr="005E0A48" w:rsidRDefault="00D75388" w:rsidP="00D75388">
      <w:pPr>
        <w:rPr>
          <w:bCs/>
          <w:iCs/>
          <w:lang w:val="en-CA"/>
        </w:rPr>
      </w:pPr>
    </w:p>
    <w:p w14:paraId="669E816F" w14:textId="77777777" w:rsidR="00D75388" w:rsidRDefault="00D75388" w:rsidP="00D75388">
      <w:pPr>
        <w:pBdr>
          <w:top w:val="single" w:sz="12" w:space="1" w:color="auto"/>
        </w:pBdr>
        <w:rPr>
          <w:b/>
          <w:color w:val="000000" w:themeColor="text1"/>
          <w:sz w:val="24"/>
          <w:szCs w:val="24"/>
          <w:lang w:val="en-CA"/>
        </w:rPr>
      </w:pPr>
    </w:p>
    <w:p w14:paraId="69D86466"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Q21</w:t>
      </w:r>
    </w:p>
    <w:p w14:paraId="2D909E88" w14:textId="77777777" w:rsidR="00D75388" w:rsidRPr="008B35EE" w:rsidRDefault="00D75388" w:rsidP="00D75388">
      <w:pPr>
        <w:rPr>
          <w:bCs/>
          <w:color w:val="000000" w:themeColor="text1"/>
          <w:lang w:val="en-CA"/>
        </w:rPr>
      </w:pPr>
      <w:r w:rsidRPr="008B35EE">
        <w:rPr>
          <w:bCs/>
          <w:color w:val="000000" w:themeColor="text1"/>
          <w:lang w:val="en-CA"/>
        </w:rPr>
        <w:t xml:space="preserve">Which statement is correct? </w:t>
      </w:r>
    </w:p>
    <w:p w14:paraId="201E9C74" w14:textId="77777777" w:rsidR="00D75388" w:rsidRPr="008B35EE" w:rsidRDefault="00D75388" w:rsidP="00D75388">
      <w:pPr>
        <w:rPr>
          <w:bCs/>
          <w:color w:val="000000" w:themeColor="text1"/>
          <w:lang w:val="en-CA"/>
        </w:rPr>
      </w:pPr>
      <w:r w:rsidRPr="008B35EE">
        <w:rPr>
          <w:bCs/>
          <w:color w:val="000000" w:themeColor="text1"/>
          <w:lang w:val="en-CA"/>
        </w:rPr>
        <w:t xml:space="preserve">a) If the Net Present Value (NPV) is positive the return is greater than the investment's discount rate or desired return </w:t>
      </w:r>
    </w:p>
    <w:p w14:paraId="5164C7D6" w14:textId="77777777" w:rsidR="00D75388" w:rsidRDefault="00D75388" w:rsidP="00D75388">
      <w:pPr>
        <w:rPr>
          <w:bCs/>
          <w:color w:val="000000" w:themeColor="text1"/>
          <w:lang w:val="en-CA"/>
        </w:rPr>
      </w:pPr>
      <w:r w:rsidRPr="008B35EE">
        <w:rPr>
          <w:bCs/>
          <w:color w:val="000000" w:themeColor="text1"/>
          <w:lang w:val="en-CA"/>
        </w:rPr>
        <w:t>b) If the Net Present Value (NPV) is negative the return is greater than the investor's discount rate or desired return</w:t>
      </w:r>
    </w:p>
    <w:p w14:paraId="22533157" w14:textId="77777777" w:rsidR="00D75388" w:rsidRPr="00B3579F" w:rsidRDefault="00D75388" w:rsidP="00D75388">
      <w:pPr>
        <w:rPr>
          <w:bCs/>
          <w:color w:val="000000" w:themeColor="text1"/>
          <w:lang w:val="en-CA"/>
        </w:rPr>
      </w:pPr>
    </w:p>
    <w:p w14:paraId="6C988CDA" w14:textId="77777777" w:rsidR="00D75388" w:rsidRPr="00B66D9C" w:rsidRDefault="00D75388" w:rsidP="00D75388">
      <w:pPr>
        <w:rPr>
          <w:b/>
          <w:i/>
          <w:lang w:val="en-CA"/>
        </w:rPr>
      </w:pPr>
      <w:r w:rsidRPr="004E42E0">
        <w:rPr>
          <w:b/>
          <w:i/>
          <w:lang w:val="en-CA"/>
        </w:rPr>
        <w:t>Your answer</w:t>
      </w:r>
    </w:p>
    <w:p w14:paraId="33607484" w14:textId="77777777" w:rsidR="00D75388" w:rsidRPr="00370B21" w:rsidRDefault="00D75388" w:rsidP="00D75388">
      <w:pPr>
        <w:rPr>
          <w:bCs/>
          <w:iCs/>
          <w:lang w:val="en-CA"/>
        </w:rPr>
      </w:pPr>
      <w:r w:rsidRPr="00370B21">
        <w:rPr>
          <w:bCs/>
          <w:iCs/>
          <w:lang w:val="en-CA"/>
        </w:rPr>
        <w:t>Answer a)</w:t>
      </w:r>
    </w:p>
    <w:p w14:paraId="1662C665" w14:textId="77777777" w:rsidR="00D75388" w:rsidRPr="00370B21" w:rsidRDefault="00D75388" w:rsidP="00D75388">
      <w:pPr>
        <w:rPr>
          <w:bCs/>
          <w:iCs/>
          <w:lang w:val="en-CA"/>
        </w:rPr>
      </w:pPr>
      <w:r w:rsidRPr="00370B21">
        <w:rPr>
          <w:bCs/>
          <w:iCs/>
          <w:lang w:val="en-CA"/>
        </w:rPr>
        <w:t>If the Net Present Value (NPV) is positive the return is greater than the Investor's discount rate or desired return.</w:t>
      </w:r>
    </w:p>
    <w:p w14:paraId="6661CD62" w14:textId="77777777" w:rsidR="00D75388" w:rsidRDefault="00D75388" w:rsidP="00D75388">
      <w:pPr>
        <w:rPr>
          <w:bCs/>
          <w:iCs/>
          <w:lang w:val="en-CA"/>
        </w:rPr>
      </w:pPr>
      <w:r w:rsidRPr="00370B21">
        <w:rPr>
          <w:bCs/>
          <w:iCs/>
          <w:lang w:val="en-CA"/>
        </w:rPr>
        <w:t>If the NPV is negative the return is less than the Investor's discount rate or desired return on investment</w:t>
      </w:r>
    </w:p>
    <w:p w14:paraId="51110763" w14:textId="77777777" w:rsidR="00D75388" w:rsidRPr="005E0A48" w:rsidRDefault="00D75388" w:rsidP="00D75388">
      <w:pPr>
        <w:rPr>
          <w:bCs/>
          <w:iCs/>
          <w:lang w:val="en-CA"/>
        </w:rPr>
      </w:pPr>
    </w:p>
    <w:p w14:paraId="15553231"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Q22</w:t>
      </w:r>
    </w:p>
    <w:p w14:paraId="00733162" w14:textId="77777777" w:rsidR="00D75388" w:rsidRPr="0049712F" w:rsidRDefault="00D75388" w:rsidP="00D75388">
      <w:pPr>
        <w:rPr>
          <w:bCs/>
          <w:color w:val="000000" w:themeColor="text1"/>
          <w:lang w:val="en-CA"/>
        </w:rPr>
      </w:pPr>
      <w:r w:rsidRPr="0049712F">
        <w:rPr>
          <w:bCs/>
          <w:color w:val="000000" w:themeColor="text1"/>
          <w:lang w:val="en-CA"/>
        </w:rPr>
        <w:t xml:space="preserve">The Investor's discount rate is used to calculate the: </w:t>
      </w:r>
    </w:p>
    <w:p w14:paraId="5E3A3D30" w14:textId="77777777" w:rsidR="00D75388" w:rsidRPr="0049712F" w:rsidRDefault="00D75388" w:rsidP="00D75388">
      <w:pPr>
        <w:rPr>
          <w:bCs/>
          <w:color w:val="000000" w:themeColor="text1"/>
          <w:lang w:val="en-CA"/>
        </w:rPr>
      </w:pPr>
      <w:r w:rsidRPr="0049712F">
        <w:rPr>
          <w:bCs/>
          <w:color w:val="000000" w:themeColor="text1"/>
          <w:lang w:val="en-CA"/>
        </w:rPr>
        <w:t xml:space="preserve">a) Cap Rate </w:t>
      </w:r>
    </w:p>
    <w:p w14:paraId="7B4A4A4E" w14:textId="77777777" w:rsidR="00D75388" w:rsidRPr="0049712F" w:rsidRDefault="00D75388" w:rsidP="00D75388">
      <w:pPr>
        <w:rPr>
          <w:bCs/>
          <w:color w:val="000000" w:themeColor="text1"/>
          <w:lang w:val="en-CA"/>
        </w:rPr>
      </w:pPr>
      <w:r w:rsidRPr="0049712F">
        <w:rPr>
          <w:bCs/>
          <w:color w:val="000000" w:themeColor="text1"/>
          <w:lang w:val="en-CA"/>
        </w:rPr>
        <w:t xml:space="preserve">b) Internal Rate of Return (IRR) </w:t>
      </w:r>
    </w:p>
    <w:p w14:paraId="6C117EE8" w14:textId="77777777" w:rsidR="00D75388" w:rsidRPr="0049712F" w:rsidRDefault="00D75388" w:rsidP="00D75388">
      <w:pPr>
        <w:rPr>
          <w:bCs/>
          <w:color w:val="000000" w:themeColor="text1"/>
          <w:lang w:val="en-CA"/>
        </w:rPr>
      </w:pPr>
      <w:r w:rsidRPr="0049712F">
        <w:rPr>
          <w:bCs/>
          <w:color w:val="000000" w:themeColor="text1"/>
          <w:lang w:val="en-CA"/>
        </w:rPr>
        <w:t xml:space="preserve">c) Net Present Value (NPV) </w:t>
      </w:r>
    </w:p>
    <w:p w14:paraId="763E6BC3" w14:textId="77777777" w:rsidR="00D75388" w:rsidRPr="0049712F" w:rsidRDefault="00D75388" w:rsidP="00D75388">
      <w:pPr>
        <w:rPr>
          <w:bCs/>
          <w:color w:val="000000" w:themeColor="text1"/>
          <w:lang w:val="en-CA"/>
        </w:rPr>
      </w:pPr>
      <w:r w:rsidRPr="0049712F">
        <w:rPr>
          <w:bCs/>
          <w:color w:val="000000" w:themeColor="text1"/>
          <w:lang w:val="en-CA"/>
        </w:rPr>
        <w:t xml:space="preserve">d) Cash on Cash or Return on Equity </w:t>
      </w:r>
    </w:p>
    <w:p w14:paraId="53B8FDD1" w14:textId="77777777" w:rsidR="00D75388" w:rsidRPr="00B3579F" w:rsidRDefault="00D75388" w:rsidP="00D75388">
      <w:pPr>
        <w:rPr>
          <w:bCs/>
          <w:color w:val="000000" w:themeColor="text1"/>
          <w:lang w:val="en-CA"/>
        </w:rPr>
      </w:pPr>
      <w:r w:rsidRPr="0049712F">
        <w:rPr>
          <w:bCs/>
          <w:color w:val="000000" w:themeColor="text1"/>
          <w:lang w:val="en-CA"/>
        </w:rPr>
        <w:t>e) None of these</w:t>
      </w:r>
    </w:p>
    <w:p w14:paraId="7AEE1D01" w14:textId="77777777" w:rsidR="00D75388" w:rsidRPr="00B66D9C" w:rsidRDefault="00D75388" w:rsidP="00D75388">
      <w:pPr>
        <w:rPr>
          <w:b/>
          <w:i/>
          <w:lang w:val="en-CA"/>
        </w:rPr>
      </w:pPr>
      <w:r w:rsidRPr="004E42E0">
        <w:rPr>
          <w:b/>
          <w:i/>
          <w:lang w:val="en-CA"/>
        </w:rPr>
        <w:t>Your answer</w:t>
      </w:r>
    </w:p>
    <w:p w14:paraId="1BDBA6A7" w14:textId="77777777" w:rsidR="00D75388" w:rsidRDefault="00D75388" w:rsidP="00D75388">
      <w:pPr>
        <w:rPr>
          <w:bCs/>
          <w:iCs/>
          <w:lang w:val="en-CA"/>
        </w:rPr>
      </w:pPr>
      <w:r w:rsidRPr="00E725BC">
        <w:rPr>
          <w:bCs/>
          <w:iCs/>
          <w:lang w:val="en-CA"/>
        </w:rPr>
        <w:t>c) The Net Present Value (NPV)</w:t>
      </w:r>
    </w:p>
    <w:p w14:paraId="54950EBD" w14:textId="77777777" w:rsidR="00D75388" w:rsidRPr="005E0A48" w:rsidRDefault="00D75388" w:rsidP="00D75388">
      <w:pPr>
        <w:rPr>
          <w:bCs/>
          <w:iCs/>
          <w:lang w:val="en-CA"/>
        </w:rPr>
      </w:pPr>
    </w:p>
    <w:p w14:paraId="756339BB"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7AAAA94D"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Q23</w:t>
      </w:r>
    </w:p>
    <w:p w14:paraId="002DDE3F" w14:textId="77777777" w:rsidR="00D75388" w:rsidRPr="00540063" w:rsidRDefault="00D75388" w:rsidP="00D75388">
      <w:pPr>
        <w:rPr>
          <w:bCs/>
          <w:color w:val="000000" w:themeColor="text1"/>
          <w:lang w:val="en-CA"/>
        </w:rPr>
      </w:pPr>
      <w:r w:rsidRPr="00540063">
        <w:rPr>
          <w:bCs/>
          <w:color w:val="000000" w:themeColor="text1"/>
          <w:lang w:val="en-CA"/>
        </w:rPr>
        <w:t xml:space="preserve">Which one of the following might be a good reference point in deciding on the "Discount Rate" or "Desired Return" when calculating the Net Present Value (NPV)? </w:t>
      </w:r>
    </w:p>
    <w:p w14:paraId="7AB3C052" w14:textId="77777777" w:rsidR="00D75388" w:rsidRPr="00540063" w:rsidRDefault="00D75388" w:rsidP="00D75388">
      <w:pPr>
        <w:rPr>
          <w:bCs/>
          <w:color w:val="000000" w:themeColor="text1"/>
          <w:lang w:val="en-CA"/>
        </w:rPr>
      </w:pPr>
      <w:r w:rsidRPr="00540063">
        <w:rPr>
          <w:bCs/>
          <w:color w:val="000000" w:themeColor="text1"/>
          <w:lang w:val="en-CA"/>
        </w:rPr>
        <w:t xml:space="preserve">a) A conservative second mortgage rate for the same kind of property </w:t>
      </w:r>
    </w:p>
    <w:p w14:paraId="5CE5F4C9" w14:textId="77777777" w:rsidR="00D75388" w:rsidRPr="00540063" w:rsidRDefault="00D75388" w:rsidP="00D75388">
      <w:pPr>
        <w:rPr>
          <w:bCs/>
          <w:color w:val="000000" w:themeColor="text1"/>
          <w:lang w:val="en-CA"/>
        </w:rPr>
      </w:pPr>
      <w:r w:rsidRPr="00540063">
        <w:rPr>
          <w:bCs/>
          <w:color w:val="000000" w:themeColor="text1"/>
          <w:lang w:val="en-CA"/>
        </w:rPr>
        <w:t xml:space="preserve">b) The Cap Rate from comparable properties </w:t>
      </w:r>
    </w:p>
    <w:p w14:paraId="7CECB9ED" w14:textId="77777777" w:rsidR="00D75388" w:rsidRPr="00540063" w:rsidRDefault="00D75388" w:rsidP="00D75388">
      <w:pPr>
        <w:rPr>
          <w:bCs/>
          <w:color w:val="000000" w:themeColor="text1"/>
          <w:lang w:val="en-CA"/>
        </w:rPr>
      </w:pPr>
      <w:r w:rsidRPr="00540063">
        <w:rPr>
          <w:bCs/>
          <w:color w:val="000000" w:themeColor="text1"/>
          <w:lang w:val="en-CA"/>
        </w:rPr>
        <w:t xml:space="preserve">c) Government bond rate </w:t>
      </w:r>
    </w:p>
    <w:p w14:paraId="20A5C36B" w14:textId="77777777" w:rsidR="00D75388" w:rsidRPr="00B3579F" w:rsidRDefault="00D75388" w:rsidP="00D75388">
      <w:pPr>
        <w:rPr>
          <w:bCs/>
          <w:color w:val="000000" w:themeColor="text1"/>
          <w:lang w:val="en-CA"/>
        </w:rPr>
      </w:pPr>
      <w:r w:rsidRPr="00540063">
        <w:rPr>
          <w:bCs/>
          <w:color w:val="000000" w:themeColor="text1"/>
          <w:lang w:val="en-CA"/>
        </w:rPr>
        <w:t>d) The average return for a large REIT (Real Estate Investment Trust)</w:t>
      </w:r>
    </w:p>
    <w:p w14:paraId="12469F57" w14:textId="77777777" w:rsidR="00D75388" w:rsidRPr="00B66D9C" w:rsidRDefault="00D75388" w:rsidP="00D75388">
      <w:pPr>
        <w:rPr>
          <w:b/>
          <w:i/>
          <w:lang w:val="en-CA"/>
        </w:rPr>
      </w:pPr>
      <w:r w:rsidRPr="004E42E0">
        <w:rPr>
          <w:b/>
          <w:i/>
          <w:lang w:val="en-CA"/>
        </w:rPr>
        <w:t>Your answer</w:t>
      </w:r>
    </w:p>
    <w:p w14:paraId="3A5B7A50" w14:textId="77777777" w:rsidR="00D75388" w:rsidRPr="00FA59A3" w:rsidRDefault="00D75388" w:rsidP="00D75388">
      <w:pPr>
        <w:rPr>
          <w:bCs/>
          <w:iCs/>
          <w:lang w:val="en-CA"/>
        </w:rPr>
      </w:pPr>
      <w:r w:rsidRPr="00FA59A3">
        <w:rPr>
          <w:bCs/>
          <w:iCs/>
          <w:lang w:val="en-CA"/>
        </w:rPr>
        <w:t>We like to use a discount rate that:</w:t>
      </w:r>
    </w:p>
    <w:p w14:paraId="62702142" w14:textId="77777777" w:rsidR="00D75388" w:rsidRPr="00FA59A3" w:rsidRDefault="00D75388" w:rsidP="00D75388">
      <w:pPr>
        <w:rPr>
          <w:bCs/>
          <w:iCs/>
          <w:lang w:val="en-CA"/>
        </w:rPr>
      </w:pPr>
    </w:p>
    <w:p w14:paraId="02B8C4C9" w14:textId="77777777" w:rsidR="00D75388" w:rsidRPr="00FA59A3" w:rsidRDefault="00D75388" w:rsidP="00D75388">
      <w:pPr>
        <w:rPr>
          <w:bCs/>
          <w:iCs/>
          <w:lang w:val="en-CA"/>
        </w:rPr>
      </w:pPr>
      <w:r w:rsidRPr="00FA59A3">
        <w:rPr>
          <w:bCs/>
          <w:iCs/>
          <w:lang w:val="en-CA"/>
        </w:rPr>
        <w:t>a) Uses published data</w:t>
      </w:r>
    </w:p>
    <w:p w14:paraId="05620467" w14:textId="77777777" w:rsidR="00D75388" w:rsidRPr="00FA59A3" w:rsidRDefault="00D75388" w:rsidP="00D75388">
      <w:pPr>
        <w:rPr>
          <w:bCs/>
          <w:iCs/>
          <w:lang w:val="en-CA"/>
        </w:rPr>
      </w:pPr>
    </w:p>
    <w:p w14:paraId="1C4F8B6F" w14:textId="77777777" w:rsidR="00D75388" w:rsidRPr="00FA59A3" w:rsidRDefault="00D75388" w:rsidP="00D75388">
      <w:pPr>
        <w:rPr>
          <w:bCs/>
          <w:iCs/>
          <w:lang w:val="en-CA"/>
        </w:rPr>
      </w:pPr>
      <w:r w:rsidRPr="00FA59A3">
        <w:rPr>
          <w:bCs/>
          <w:iCs/>
          <w:lang w:val="en-CA"/>
        </w:rPr>
        <w:t>c) Where the investments have similar risks and characteristics.</w:t>
      </w:r>
    </w:p>
    <w:p w14:paraId="32A4EBA5" w14:textId="77777777" w:rsidR="00D75388" w:rsidRPr="00FA59A3" w:rsidRDefault="00D75388" w:rsidP="00D75388">
      <w:pPr>
        <w:rPr>
          <w:bCs/>
          <w:iCs/>
          <w:lang w:val="en-CA"/>
        </w:rPr>
      </w:pPr>
      <w:r w:rsidRPr="00FA59A3">
        <w:rPr>
          <w:bCs/>
          <w:iCs/>
          <w:lang w:val="en-CA"/>
        </w:rPr>
        <w:t>A good choice is....</w:t>
      </w:r>
    </w:p>
    <w:p w14:paraId="7BF0EAB9" w14:textId="77777777" w:rsidR="00D75388" w:rsidRPr="005E0A48" w:rsidRDefault="00D75388" w:rsidP="00D75388">
      <w:pPr>
        <w:rPr>
          <w:bCs/>
          <w:iCs/>
          <w:lang w:val="en-CA"/>
        </w:rPr>
      </w:pPr>
      <w:r w:rsidRPr="00FA59A3">
        <w:rPr>
          <w:bCs/>
          <w:iCs/>
          <w:lang w:val="en-CA"/>
        </w:rPr>
        <w:t>a) A conservative second mortgage rate for the same kind of property</w:t>
      </w:r>
    </w:p>
    <w:p w14:paraId="6469B23B"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Q24</w:t>
      </w:r>
    </w:p>
    <w:p w14:paraId="45E75CC5" w14:textId="77777777" w:rsidR="00D75388" w:rsidRPr="0040627D" w:rsidRDefault="00D75388" w:rsidP="00D75388">
      <w:pPr>
        <w:rPr>
          <w:bCs/>
          <w:color w:val="000000" w:themeColor="text1"/>
          <w:lang w:val="en-CA"/>
        </w:rPr>
      </w:pPr>
      <w:r w:rsidRPr="0040627D">
        <w:rPr>
          <w:bCs/>
          <w:color w:val="000000" w:themeColor="text1"/>
          <w:lang w:val="en-CA"/>
        </w:rPr>
        <w:t>The analysis of an investment property shows the following results:</w:t>
      </w:r>
    </w:p>
    <w:p w14:paraId="57DEDB84" w14:textId="77777777" w:rsidR="00D75388" w:rsidRPr="0040627D" w:rsidRDefault="00D75388" w:rsidP="00D75388">
      <w:pPr>
        <w:rPr>
          <w:bCs/>
          <w:color w:val="000000" w:themeColor="text1"/>
          <w:lang w:val="en-CA"/>
        </w:rPr>
      </w:pPr>
      <w:r w:rsidRPr="0040627D">
        <w:rPr>
          <w:bCs/>
          <w:color w:val="000000" w:themeColor="text1"/>
          <w:lang w:val="en-CA"/>
        </w:rPr>
        <w:t xml:space="preserve">     Financial Returns (Before tax) with financing</w:t>
      </w:r>
    </w:p>
    <w:p w14:paraId="1B982AA7" w14:textId="77777777" w:rsidR="00D75388" w:rsidRPr="0040627D" w:rsidRDefault="00D75388" w:rsidP="00D75388">
      <w:pPr>
        <w:rPr>
          <w:bCs/>
          <w:color w:val="000000" w:themeColor="text1"/>
          <w:lang w:val="en-CA"/>
        </w:rPr>
      </w:pPr>
      <w:r w:rsidRPr="0040627D">
        <w:rPr>
          <w:bCs/>
          <w:color w:val="000000" w:themeColor="text1"/>
          <w:lang w:val="en-CA"/>
        </w:rPr>
        <w:t xml:space="preserve">     Internal Rate of Return (IRR): 7.95%</w:t>
      </w:r>
    </w:p>
    <w:p w14:paraId="37A8F806" w14:textId="77777777" w:rsidR="00D75388" w:rsidRPr="0040627D" w:rsidRDefault="00D75388" w:rsidP="00D75388">
      <w:pPr>
        <w:rPr>
          <w:bCs/>
          <w:color w:val="000000" w:themeColor="text1"/>
          <w:lang w:val="en-CA"/>
        </w:rPr>
      </w:pPr>
      <w:r w:rsidRPr="0040627D">
        <w:rPr>
          <w:bCs/>
          <w:color w:val="000000" w:themeColor="text1"/>
          <w:lang w:val="en-CA"/>
        </w:rPr>
        <w:t xml:space="preserve">     Net Present Value (NPV) at 11%: $&lt;319,118&gt;</w:t>
      </w:r>
    </w:p>
    <w:p w14:paraId="683FD039" w14:textId="77777777" w:rsidR="00D75388" w:rsidRPr="0040627D" w:rsidRDefault="00D75388" w:rsidP="00D75388">
      <w:pPr>
        <w:rPr>
          <w:bCs/>
          <w:color w:val="000000" w:themeColor="text1"/>
          <w:lang w:val="en-CA"/>
        </w:rPr>
      </w:pPr>
      <w:r w:rsidRPr="0040627D">
        <w:rPr>
          <w:bCs/>
          <w:color w:val="000000" w:themeColor="text1"/>
          <w:lang w:val="en-CA"/>
        </w:rPr>
        <w:t>a) How much does the price have to be reduced to get the desired return of 11%?</w:t>
      </w:r>
    </w:p>
    <w:p w14:paraId="732416EF" w14:textId="77777777" w:rsidR="00D75388" w:rsidRPr="00B3579F" w:rsidRDefault="00D75388" w:rsidP="00D75388">
      <w:pPr>
        <w:rPr>
          <w:bCs/>
          <w:color w:val="000000" w:themeColor="text1"/>
          <w:lang w:val="en-CA"/>
        </w:rPr>
      </w:pPr>
      <w:r w:rsidRPr="0040627D">
        <w:rPr>
          <w:bCs/>
          <w:color w:val="000000" w:themeColor="text1"/>
          <w:lang w:val="en-CA"/>
        </w:rPr>
        <w:t>b) If the price is reduced by this amount what is the IRR and the Net Present Value at 11%?</w:t>
      </w:r>
    </w:p>
    <w:p w14:paraId="4A90D52C" w14:textId="77777777" w:rsidR="00D75388" w:rsidRPr="00B66D9C" w:rsidRDefault="00D75388" w:rsidP="00D75388">
      <w:pPr>
        <w:rPr>
          <w:b/>
          <w:i/>
          <w:lang w:val="en-CA"/>
        </w:rPr>
      </w:pPr>
      <w:r w:rsidRPr="004E42E0">
        <w:rPr>
          <w:b/>
          <w:i/>
          <w:lang w:val="en-CA"/>
        </w:rPr>
        <w:t>Your answer</w:t>
      </w:r>
    </w:p>
    <w:p w14:paraId="314EC6B0" w14:textId="77777777" w:rsidR="00D75388" w:rsidRPr="00D82314" w:rsidRDefault="00D75388" w:rsidP="00D75388">
      <w:pPr>
        <w:rPr>
          <w:bCs/>
          <w:iCs/>
          <w:lang w:val="en-CA"/>
        </w:rPr>
      </w:pPr>
      <w:r w:rsidRPr="00D82314">
        <w:rPr>
          <w:bCs/>
          <w:iCs/>
          <w:lang w:val="en-CA"/>
        </w:rPr>
        <w:t>Answers</w:t>
      </w:r>
    </w:p>
    <w:p w14:paraId="36290F47" w14:textId="77777777" w:rsidR="00D75388" w:rsidRPr="00D82314" w:rsidRDefault="00D75388" w:rsidP="00D75388">
      <w:pPr>
        <w:rPr>
          <w:bCs/>
          <w:iCs/>
          <w:lang w:val="en-CA"/>
        </w:rPr>
      </w:pPr>
    </w:p>
    <w:p w14:paraId="603BD941" w14:textId="77777777" w:rsidR="00D75388" w:rsidRPr="00D82314" w:rsidRDefault="00D75388" w:rsidP="00D75388">
      <w:pPr>
        <w:rPr>
          <w:bCs/>
          <w:iCs/>
          <w:lang w:val="en-CA"/>
        </w:rPr>
      </w:pPr>
      <w:r w:rsidRPr="00D82314">
        <w:rPr>
          <w:bCs/>
          <w:iCs/>
          <w:lang w:val="en-CA"/>
        </w:rPr>
        <w:t>a) The price has to be reduced by $319,118 to get the desired return of 11%</w:t>
      </w:r>
    </w:p>
    <w:p w14:paraId="730A70DF" w14:textId="77777777" w:rsidR="00D75388" w:rsidRPr="005E0A48" w:rsidRDefault="00D75388" w:rsidP="00D75388">
      <w:pPr>
        <w:rPr>
          <w:bCs/>
          <w:iCs/>
          <w:lang w:val="en-CA"/>
        </w:rPr>
      </w:pPr>
      <w:r w:rsidRPr="00D82314">
        <w:rPr>
          <w:bCs/>
          <w:iCs/>
          <w:lang w:val="en-CA"/>
        </w:rPr>
        <w:t>b) If the price is reduced by $319,118 the IRR will be 11% and the NPV will be zero</w:t>
      </w:r>
    </w:p>
    <w:p w14:paraId="7299082E"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Q25</w:t>
      </w:r>
    </w:p>
    <w:p w14:paraId="73DBBF93" w14:textId="77777777" w:rsidR="00D75388" w:rsidRPr="003E27E9" w:rsidRDefault="00D75388" w:rsidP="00D75388">
      <w:pPr>
        <w:rPr>
          <w:bCs/>
          <w:color w:val="000000" w:themeColor="text1"/>
          <w:lang w:val="en-CA"/>
        </w:rPr>
      </w:pPr>
      <w:r w:rsidRPr="003E27E9">
        <w:rPr>
          <w:bCs/>
          <w:color w:val="000000" w:themeColor="text1"/>
          <w:lang w:val="en-CA"/>
        </w:rPr>
        <w:t xml:space="preserve">The reinvestment assumption used when calculating the Internal Rate of Return (IRR) </w:t>
      </w:r>
    </w:p>
    <w:p w14:paraId="505155C6" w14:textId="77777777" w:rsidR="00D75388" w:rsidRPr="003E27E9" w:rsidRDefault="00D75388" w:rsidP="00D75388">
      <w:pPr>
        <w:rPr>
          <w:bCs/>
          <w:color w:val="000000" w:themeColor="text1"/>
          <w:lang w:val="en-CA"/>
        </w:rPr>
      </w:pPr>
      <w:r w:rsidRPr="003E27E9">
        <w:rPr>
          <w:bCs/>
          <w:color w:val="000000" w:themeColor="text1"/>
          <w:lang w:val="en-CA"/>
        </w:rPr>
        <w:t xml:space="preserve">a) Can cause the Internal Rate of Return (IRR) to be overstated </w:t>
      </w:r>
    </w:p>
    <w:p w14:paraId="5B547202" w14:textId="77777777" w:rsidR="00D75388" w:rsidRPr="003E27E9" w:rsidRDefault="00D75388" w:rsidP="00D75388">
      <w:pPr>
        <w:rPr>
          <w:bCs/>
          <w:color w:val="000000" w:themeColor="text1"/>
          <w:lang w:val="en-CA"/>
        </w:rPr>
      </w:pPr>
    </w:p>
    <w:p w14:paraId="51A691D7" w14:textId="77777777" w:rsidR="00D75388" w:rsidRPr="00B3579F" w:rsidRDefault="00D75388" w:rsidP="00D75388">
      <w:pPr>
        <w:rPr>
          <w:bCs/>
          <w:color w:val="000000" w:themeColor="text1"/>
          <w:lang w:val="en-CA"/>
        </w:rPr>
      </w:pPr>
      <w:r w:rsidRPr="003E27E9">
        <w:rPr>
          <w:bCs/>
          <w:color w:val="000000" w:themeColor="text1"/>
          <w:lang w:val="en-CA"/>
        </w:rPr>
        <w:t>b) Has no impact on the Internal Rate of Return (IRR)</w:t>
      </w:r>
    </w:p>
    <w:p w14:paraId="7E35BA25" w14:textId="77777777" w:rsidR="00D75388" w:rsidRPr="00B66D9C" w:rsidRDefault="00D75388" w:rsidP="00D75388">
      <w:pPr>
        <w:rPr>
          <w:b/>
          <w:i/>
          <w:lang w:val="en-CA"/>
        </w:rPr>
      </w:pPr>
      <w:r w:rsidRPr="004E42E0">
        <w:rPr>
          <w:b/>
          <w:i/>
          <w:lang w:val="en-CA"/>
        </w:rPr>
        <w:t>Your answer</w:t>
      </w:r>
    </w:p>
    <w:p w14:paraId="6E3323DC" w14:textId="77777777" w:rsidR="00D75388" w:rsidRPr="00EA4F3E" w:rsidRDefault="00D75388" w:rsidP="00D75388">
      <w:pPr>
        <w:rPr>
          <w:bCs/>
          <w:iCs/>
          <w:lang w:val="en-CA"/>
        </w:rPr>
      </w:pPr>
      <w:r w:rsidRPr="00EA4F3E">
        <w:rPr>
          <w:bCs/>
          <w:iCs/>
          <w:lang w:val="en-CA"/>
        </w:rPr>
        <w:t>Answer is a)</w:t>
      </w:r>
    </w:p>
    <w:p w14:paraId="3AF3AA08" w14:textId="77777777" w:rsidR="00D75388" w:rsidRPr="00EA4F3E" w:rsidRDefault="00D75388" w:rsidP="00D75388">
      <w:pPr>
        <w:rPr>
          <w:bCs/>
          <w:iCs/>
          <w:lang w:val="en-CA"/>
        </w:rPr>
      </w:pPr>
      <w:r w:rsidRPr="00EA4F3E">
        <w:rPr>
          <w:bCs/>
          <w:iCs/>
          <w:lang w:val="en-CA"/>
        </w:rPr>
        <w:t>If the Internal Rate of Return on an investment is 17% the reinvestment assumptions assumes that positive cash flows will be reinvested at 17%.</w:t>
      </w:r>
    </w:p>
    <w:p w14:paraId="30CEB92B" w14:textId="77777777" w:rsidR="00D75388" w:rsidRPr="00EA4F3E" w:rsidRDefault="00D75388" w:rsidP="00D75388">
      <w:pPr>
        <w:rPr>
          <w:bCs/>
          <w:iCs/>
          <w:lang w:val="en-CA"/>
        </w:rPr>
      </w:pPr>
      <w:r w:rsidRPr="00EA4F3E">
        <w:rPr>
          <w:bCs/>
          <w:iCs/>
          <w:lang w:val="en-CA"/>
        </w:rPr>
        <w:t>Investing the positive cash flows on a short term basis at 17% is highly unlikely.</w:t>
      </w:r>
    </w:p>
    <w:p w14:paraId="05A26C4F" w14:textId="77777777" w:rsidR="00D75388" w:rsidRPr="005E0A48" w:rsidRDefault="00D75388" w:rsidP="00D75388">
      <w:pPr>
        <w:rPr>
          <w:bCs/>
          <w:iCs/>
          <w:lang w:val="en-CA"/>
        </w:rPr>
      </w:pPr>
      <w:r w:rsidRPr="00EA4F3E">
        <w:rPr>
          <w:bCs/>
          <w:iCs/>
          <w:lang w:val="en-CA"/>
        </w:rPr>
        <w:t>This means that the IRR will overstate the true return which will be less than the IRR of 17%</w:t>
      </w:r>
    </w:p>
    <w:p w14:paraId="4321C354"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014F42F0"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Q26</w:t>
      </w:r>
    </w:p>
    <w:p w14:paraId="58C7A75C" w14:textId="77777777" w:rsidR="00D75388" w:rsidRPr="00085154" w:rsidRDefault="00D75388" w:rsidP="00D75388">
      <w:pPr>
        <w:rPr>
          <w:bCs/>
          <w:color w:val="000000" w:themeColor="text1"/>
          <w:lang w:val="en-CA"/>
        </w:rPr>
      </w:pPr>
      <w:r w:rsidRPr="00085154">
        <w:rPr>
          <w:bCs/>
          <w:color w:val="000000" w:themeColor="text1"/>
          <w:lang w:val="en-CA"/>
        </w:rPr>
        <w:t xml:space="preserve">If the Internal Rate of Return (IRR) is 16.17% when calculating the Internal Rate of Return (IRR) losses are borrowed at: </w:t>
      </w:r>
    </w:p>
    <w:p w14:paraId="7E6C5AC6" w14:textId="77777777" w:rsidR="00D75388" w:rsidRPr="00085154" w:rsidRDefault="00D75388" w:rsidP="00D75388">
      <w:pPr>
        <w:rPr>
          <w:bCs/>
          <w:color w:val="000000" w:themeColor="text1"/>
          <w:lang w:val="en-CA"/>
        </w:rPr>
      </w:pPr>
      <w:r w:rsidRPr="00085154">
        <w:rPr>
          <w:bCs/>
          <w:color w:val="000000" w:themeColor="text1"/>
          <w:lang w:val="en-CA"/>
        </w:rPr>
        <w:t>a) 0%</w:t>
      </w:r>
    </w:p>
    <w:p w14:paraId="1DE347E1" w14:textId="77777777" w:rsidR="00D75388" w:rsidRPr="00085154" w:rsidRDefault="00D75388" w:rsidP="00D75388">
      <w:pPr>
        <w:rPr>
          <w:bCs/>
          <w:color w:val="000000" w:themeColor="text1"/>
          <w:lang w:val="en-CA"/>
        </w:rPr>
      </w:pPr>
      <w:r w:rsidRPr="00085154">
        <w:rPr>
          <w:bCs/>
          <w:color w:val="000000" w:themeColor="text1"/>
          <w:lang w:val="en-CA"/>
        </w:rPr>
        <w:t xml:space="preserve">b) The interest rate used for the first mortgage </w:t>
      </w:r>
    </w:p>
    <w:p w14:paraId="33495696" w14:textId="77777777" w:rsidR="00D75388" w:rsidRPr="00085154" w:rsidRDefault="00D75388" w:rsidP="00D75388">
      <w:pPr>
        <w:rPr>
          <w:bCs/>
          <w:color w:val="000000" w:themeColor="text1"/>
          <w:lang w:val="en-CA"/>
        </w:rPr>
      </w:pPr>
      <w:r w:rsidRPr="00085154">
        <w:rPr>
          <w:bCs/>
          <w:color w:val="000000" w:themeColor="text1"/>
          <w:lang w:val="en-CA"/>
        </w:rPr>
        <w:t>c) 16.17%</w:t>
      </w:r>
    </w:p>
    <w:p w14:paraId="1F8B75C9" w14:textId="77777777" w:rsidR="00D75388" w:rsidRPr="00B3579F" w:rsidRDefault="00D75388" w:rsidP="00D75388">
      <w:pPr>
        <w:rPr>
          <w:bCs/>
          <w:color w:val="000000" w:themeColor="text1"/>
          <w:lang w:val="en-CA"/>
        </w:rPr>
      </w:pPr>
      <w:r w:rsidRPr="00085154">
        <w:rPr>
          <w:bCs/>
          <w:color w:val="000000" w:themeColor="text1"/>
          <w:lang w:val="en-CA"/>
        </w:rPr>
        <w:t>d) 15%</w:t>
      </w:r>
    </w:p>
    <w:p w14:paraId="443269D3" w14:textId="77777777" w:rsidR="00D75388" w:rsidRPr="00B66D9C" w:rsidRDefault="00D75388" w:rsidP="00D75388">
      <w:pPr>
        <w:rPr>
          <w:b/>
          <w:i/>
          <w:lang w:val="en-CA"/>
        </w:rPr>
      </w:pPr>
      <w:r w:rsidRPr="004E42E0">
        <w:rPr>
          <w:b/>
          <w:i/>
          <w:lang w:val="en-CA"/>
        </w:rPr>
        <w:t>Your answer</w:t>
      </w:r>
    </w:p>
    <w:p w14:paraId="5D129A45" w14:textId="77777777" w:rsidR="00D75388" w:rsidRPr="00F5715B" w:rsidRDefault="00D75388" w:rsidP="00D75388">
      <w:pPr>
        <w:rPr>
          <w:bCs/>
          <w:iCs/>
          <w:lang w:val="en-CA"/>
        </w:rPr>
      </w:pPr>
      <w:r w:rsidRPr="00F5715B">
        <w:rPr>
          <w:bCs/>
          <w:iCs/>
          <w:lang w:val="en-CA"/>
        </w:rPr>
        <w:t>Answer is c) 16.17%</w:t>
      </w:r>
    </w:p>
    <w:p w14:paraId="2DB52202" w14:textId="77777777" w:rsidR="00D75388" w:rsidRPr="00F5715B" w:rsidRDefault="00D75388" w:rsidP="00D75388">
      <w:pPr>
        <w:rPr>
          <w:bCs/>
          <w:iCs/>
          <w:lang w:val="en-CA"/>
        </w:rPr>
      </w:pPr>
      <w:r w:rsidRPr="00F5715B">
        <w:rPr>
          <w:bCs/>
          <w:iCs/>
          <w:lang w:val="en-CA"/>
        </w:rPr>
        <w:t>When calculating the IRR the reinvestment assumption assumes losses are borrowed at the IRR which in this case is 16.17%</w:t>
      </w:r>
    </w:p>
    <w:p w14:paraId="18E67182" w14:textId="77777777" w:rsidR="00D75388" w:rsidRPr="00F5715B" w:rsidRDefault="00D75388" w:rsidP="00D75388">
      <w:pPr>
        <w:rPr>
          <w:bCs/>
          <w:iCs/>
          <w:lang w:val="en-CA"/>
        </w:rPr>
      </w:pPr>
      <w:r w:rsidRPr="00F5715B">
        <w:rPr>
          <w:bCs/>
          <w:iCs/>
          <w:lang w:val="en-CA"/>
        </w:rPr>
        <w:t>While this is not realistic it's the way the calculation of the IRR works</w:t>
      </w:r>
    </w:p>
    <w:p w14:paraId="5B9D4657" w14:textId="77777777" w:rsidR="00D75388" w:rsidRPr="005E0A48" w:rsidRDefault="00D75388" w:rsidP="00D75388">
      <w:pPr>
        <w:rPr>
          <w:bCs/>
          <w:iCs/>
          <w:lang w:val="en-CA"/>
        </w:rPr>
      </w:pPr>
      <w:r w:rsidRPr="00F5715B">
        <w:rPr>
          <w:bCs/>
          <w:iCs/>
          <w:lang w:val="en-CA"/>
        </w:rPr>
        <w:t>There is another measure called the Modified Internal Rate of Return (MIRR) which utilizes a short term reinvestment and borrowing rate but is not widely used compared to the IRR.</w:t>
      </w:r>
    </w:p>
    <w:p w14:paraId="3BA067B3"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Q27</w:t>
      </w:r>
    </w:p>
    <w:p w14:paraId="13B70DAE" w14:textId="77777777" w:rsidR="00D75388" w:rsidRPr="00ED2E90" w:rsidRDefault="00D75388" w:rsidP="00D75388">
      <w:pPr>
        <w:rPr>
          <w:bCs/>
          <w:color w:val="000000" w:themeColor="text1"/>
          <w:lang w:val="en-CA"/>
        </w:rPr>
      </w:pPr>
      <w:r w:rsidRPr="00ED2E90">
        <w:rPr>
          <w:bCs/>
          <w:color w:val="000000" w:themeColor="text1"/>
          <w:lang w:val="en-CA"/>
        </w:rPr>
        <w:t xml:space="preserve">The Cap Rate and the Internal Rate of Return (IRR) are similar measures and therefore can be compared. </w:t>
      </w:r>
    </w:p>
    <w:p w14:paraId="709482E8" w14:textId="77777777" w:rsidR="00D75388" w:rsidRPr="00B3579F" w:rsidRDefault="00D75388" w:rsidP="00D75388">
      <w:pPr>
        <w:rPr>
          <w:bCs/>
          <w:color w:val="000000" w:themeColor="text1"/>
          <w:lang w:val="en-CA"/>
        </w:rPr>
      </w:pPr>
      <w:r w:rsidRPr="00ED2E90">
        <w:rPr>
          <w:bCs/>
          <w:color w:val="000000" w:themeColor="text1"/>
          <w:lang w:val="en-CA"/>
        </w:rPr>
        <w:t>True or False?</w:t>
      </w:r>
    </w:p>
    <w:p w14:paraId="0C6EEF0D" w14:textId="77777777" w:rsidR="00D75388" w:rsidRPr="00B66D9C" w:rsidRDefault="00D75388" w:rsidP="00D75388">
      <w:pPr>
        <w:rPr>
          <w:b/>
          <w:i/>
          <w:lang w:val="en-CA"/>
        </w:rPr>
      </w:pPr>
      <w:r w:rsidRPr="004E42E0">
        <w:rPr>
          <w:b/>
          <w:i/>
          <w:lang w:val="en-CA"/>
        </w:rPr>
        <w:t>Your answer</w:t>
      </w:r>
    </w:p>
    <w:p w14:paraId="16D58770" w14:textId="77777777" w:rsidR="00D75388" w:rsidRPr="00C402C2" w:rsidRDefault="00D75388" w:rsidP="00D75388">
      <w:pPr>
        <w:rPr>
          <w:bCs/>
          <w:color w:val="000000" w:themeColor="text1"/>
          <w:lang w:val="en-CA"/>
        </w:rPr>
      </w:pPr>
      <w:r w:rsidRPr="00C402C2">
        <w:rPr>
          <w:bCs/>
          <w:color w:val="000000" w:themeColor="text1"/>
          <w:lang w:val="en-CA"/>
        </w:rPr>
        <w:t>FALSE. The Cap Rate and Internal Rate of Return (IRR) are very different financial measures or returns on investment</w:t>
      </w:r>
    </w:p>
    <w:p w14:paraId="18B992A1" w14:textId="77777777" w:rsidR="00D75388" w:rsidRPr="00C402C2" w:rsidRDefault="00D75388" w:rsidP="00D75388">
      <w:pPr>
        <w:rPr>
          <w:bCs/>
          <w:color w:val="000000" w:themeColor="text1"/>
          <w:lang w:val="en-CA"/>
        </w:rPr>
      </w:pPr>
    </w:p>
    <w:p w14:paraId="223AF425" w14:textId="77777777" w:rsidR="00D75388" w:rsidRPr="00C402C2" w:rsidRDefault="00D75388" w:rsidP="00D75388">
      <w:pPr>
        <w:rPr>
          <w:bCs/>
          <w:color w:val="000000" w:themeColor="text1"/>
          <w:lang w:val="en-CA"/>
        </w:rPr>
      </w:pPr>
      <w:r w:rsidRPr="00C402C2">
        <w:rPr>
          <w:bCs/>
          <w:color w:val="000000" w:themeColor="text1"/>
          <w:lang w:val="en-CA"/>
        </w:rPr>
        <w:t>The Cap rate is a very simple measure using the Net Operating Income, ignoring changing cash flows over time, the impact of financing and the eventual sale of the property.</w:t>
      </w:r>
    </w:p>
    <w:p w14:paraId="4AB4F81F" w14:textId="77777777" w:rsidR="00D75388" w:rsidRPr="00C402C2" w:rsidRDefault="00D75388" w:rsidP="00D75388">
      <w:pPr>
        <w:rPr>
          <w:bCs/>
          <w:color w:val="000000" w:themeColor="text1"/>
          <w:lang w:val="en-CA"/>
        </w:rPr>
      </w:pPr>
    </w:p>
    <w:p w14:paraId="1B9F9E72" w14:textId="77777777" w:rsidR="00D75388" w:rsidRPr="00C402C2" w:rsidRDefault="00D75388" w:rsidP="00D75388">
      <w:pPr>
        <w:rPr>
          <w:bCs/>
          <w:color w:val="000000" w:themeColor="text1"/>
          <w:lang w:val="en-CA"/>
        </w:rPr>
      </w:pPr>
      <w:r w:rsidRPr="00C402C2">
        <w:rPr>
          <w:bCs/>
          <w:color w:val="000000" w:themeColor="text1"/>
          <w:lang w:val="en-CA"/>
        </w:rPr>
        <w:t>The IRR takes these factors into account.</w:t>
      </w:r>
    </w:p>
    <w:p w14:paraId="558E4571" w14:textId="77777777" w:rsidR="00D75388" w:rsidRPr="00C402C2" w:rsidRDefault="00D75388" w:rsidP="00D75388">
      <w:pPr>
        <w:rPr>
          <w:bCs/>
          <w:color w:val="000000" w:themeColor="text1"/>
          <w:lang w:val="en-CA"/>
        </w:rPr>
      </w:pPr>
    </w:p>
    <w:p w14:paraId="4E0AEB93" w14:textId="77777777" w:rsidR="00D75388" w:rsidRPr="00C402C2" w:rsidRDefault="00D75388" w:rsidP="00D75388">
      <w:pPr>
        <w:rPr>
          <w:bCs/>
          <w:color w:val="000000" w:themeColor="text1"/>
          <w:lang w:val="en-CA"/>
        </w:rPr>
      </w:pPr>
      <w:r w:rsidRPr="00C402C2">
        <w:rPr>
          <w:bCs/>
          <w:color w:val="000000" w:themeColor="text1"/>
          <w:lang w:val="en-CA"/>
        </w:rPr>
        <w:t>Generally the IRR is higher than the Cap Rate.</w:t>
      </w:r>
    </w:p>
    <w:p w14:paraId="13FC32FB" w14:textId="77777777" w:rsidR="00D75388" w:rsidRPr="00C402C2" w:rsidRDefault="00D75388" w:rsidP="00D75388">
      <w:pPr>
        <w:rPr>
          <w:bCs/>
          <w:color w:val="000000" w:themeColor="text1"/>
          <w:lang w:val="en-CA"/>
        </w:rPr>
      </w:pPr>
      <w:r w:rsidRPr="00C402C2">
        <w:rPr>
          <w:bCs/>
          <w:color w:val="000000" w:themeColor="text1"/>
          <w:lang w:val="en-CA"/>
        </w:rPr>
        <w:t xml:space="preserve"> As an example, why would you invest at a Cap Rate of 4% and finance at 6%?</w:t>
      </w:r>
    </w:p>
    <w:p w14:paraId="4D3C9316" w14:textId="77777777" w:rsidR="00D75388" w:rsidRPr="00C402C2" w:rsidRDefault="00D75388" w:rsidP="00D75388">
      <w:pPr>
        <w:rPr>
          <w:bCs/>
          <w:color w:val="000000" w:themeColor="text1"/>
          <w:lang w:val="en-CA"/>
        </w:rPr>
      </w:pPr>
    </w:p>
    <w:p w14:paraId="27E38CE8" w14:textId="77777777" w:rsidR="00D75388" w:rsidRPr="00C402C2" w:rsidRDefault="00D75388" w:rsidP="00D75388">
      <w:pPr>
        <w:rPr>
          <w:bCs/>
          <w:color w:val="000000" w:themeColor="text1"/>
          <w:lang w:val="en-CA"/>
        </w:rPr>
      </w:pPr>
      <w:r w:rsidRPr="00C402C2">
        <w:rPr>
          <w:bCs/>
          <w:color w:val="000000" w:themeColor="text1"/>
          <w:lang w:val="en-CA"/>
        </w:rPr>
        <w:t xml:space="preserve"> One reason is capital appreciation which is ignored when calculating the Cap Rate but taken into account when calculating the IRR.</w:t>
      </w:r>
    </w:p>
    <w:p w14:paraId="5FA178EB"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Q28</w:t>
      </w:r>
    </w:p>
    <w:p w14:paraId="50A8CB01" w14:textId="77777777" w:rsidR="00D75388" w:rsidRPr="00B3579F" w:rsidRDefault="00D75388" w:rsidP="00D75388">
      <w:pPr>
        <w:rPr>
          <w:bCs/>
          <w:color w:val="000000" w:themeColor="text1"/>
          <w:lang w:val="en-CA"/>
        </w:rPr>
      </w:pPr>
      <w:r w:rsidRPr="006D4675">
        <w:rPr>
          <w:bCs/>
          <w:color w:val="000000" w:themeColor="text1"/>
          <w:lang w:val="en-CA"/>
        </w:rPr>
        <w:t>The Internal Rate of Return (IRR) is generally "Higher" or "Lower" than the Cap Rate?</w:t>
      </w:r>
    </w:p>
    <w:p w14:paraId="7680B3F6" w14:textId="77777777" w:rsidR="00D75388" w:rsidRPr="00B66D9C" w:rsidRDefault="00D75388" w:rsidP="00D75388">
      <w:pPr>
        <w:rPr>
          <w:b/>
          <w:i/>
          <w:lang w:val="en-CA"/>
        </w:rPr>
      </w:pPr>
      <w:r w:rsidRPr="004E42E0">
        <w:rPr>
          <w:b/>
          <w:i/>
          <w:lang w:val="en-CA"/>
        </w:rPr>
        <w:t>Your answer</w:t>
      </w:r>
    </w:p>
    <w:p w14:paraId="4284D2F6" w14:textId="77777777" w:rsidR="00D75388" w:rsidRPr="000C7DCF" w:rsidRDefault="00D75388" w:rsidP="00D75388">
      <w:pPr>
        <w:rPr>
          <w:bCs/>
          <w:iCs/>
          <w:lang w:val="en-CA"/>
        </w:rPr>
      </w:pPr>
      <w:r w:rsidRPr="000C7DCF">
        <w:rPr>
          <w:bCs/>
          <w:iCs/>
          <w:lang w:val="en-CA"/>
        </w:rPr>
        <w:t>Under normal circumstances the Internal Rate of Return (IRR) is higher than the Cap Rate.</w:t>
      </w:r>
    </w:p>
    <w:p w14:paraId="7C9E0519" w14:textId="77777777" w:rsidR="00D75388" w:rsidRDefault="00D75388" w:rsidP="00D75388">
      <w:pPr>
        <w:rPr>
          <w:bCs/>
          <w:iCs/>
          <w:lang w:val="en-CA"/>
        </w:rPr>
      </w:pPr>
      <w:r w:rsidRPr="000C7DCF">
        <w:rPr>
          <w:bCs/>
          <w:iCs/>
          <w:lang w:val="en-CA"/>
        </w:rPr>
        <w:t>As an example, if the Cap Rate is around 7% to 8% the IRR will be around 12% to 14% for typical income properties.</w:t>
      </w:r>
    </w:p>
    <w:p w14:paraId="55369933" w14:textId="77777777" w:rsidR="00D75388" w:rsidRPr="005E0A48" w:rsidRDefault="00D75388" w:rsidP="00D75388">
      <w:pPr>
        <w:rPr>
          <w:bCs/>
          <w:iCs/>
          <w:lang w:val="en-CA"/>
        </w:rPr>
      </w:pPr>
    </w:p>
    <w:p w14:paraId="2AA022F4" w14:textId="77777777"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14:paraId="5C69B3EB"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Q29</w:t>
      </w:r>
    </w:p>
    <w:p w14:paraId="5E2830EF" w14:textId="77777777" w:rsidR="00D75388" w:rsidRPr="00EC4D18" w:rsidRDefault="00D75388" w:rsidP="00D75388">
      <w:pPr>
        <w:rPr>
          <w:bCs/>
          <w:color w:val="000000" w:themeColor="text1"/>
          <w:lang w:val="en-CA"/>
        </w:rPr>
      </w:pPr>
      <w:r w:rsidRPr="00EC4D18">
        <w:rPr>
          <w:bCs/>
          <w:color w:val="000000" w:themeColor="text1"/>
          <w:lang w:val="en-CA"/>
        </w:rPr>
        <w:t>The results of an investment analysis of an office building are:</w:t>
      </w:r>
    </w:p>
    <w:p w14:paraId="46EA369D" w14:textId="77777777" w:rsidR="00D75388" w:rsidRPr="00EC4D18" w:rsidRDefault="00D75388" w:rsidP="00D75388">
      <w:pPr>
        <w:rPr>
          <w:bCs/>
          <w:color w:val="000000" w:themeColor="text1"/>
          <w:lang w:val="en-CA"/>
        </w:rPr>
      </w:pPr>
      <w:r w:rsidRPr="00EC4D18">
        <w:rPr>
          <w:bCs/>
          <w:color w:val="000000" w:themeColor="text1"/>
          <w:lang w:val="en-CA"/>
        </w:rPr>
        <w:t>Internal Rate of Return (IRR): 8.27%</w:t>
      </w:r>
    </w:p>
    <w:p w14:paraId="223DED31" w14:textId="77777777" w:rsidR="00D75388" w:rsidRPr="00EC4D18" w:rsidRDefault="00D75388" w:rsidP="00D75388">
      <w:pPr>
        <w:rPr>
          <w:bCs/>
          <w:color w:val="000000" w:themeColor="text1"/>
          <w:lang w:val="en-CA"/>
        </w:rPr>
      </w:pPr>
      <w:r w:rsidRPr="00EC4D18">
        <w:rPr>
          <w:bCs/>
          <w:color w:val="000000" w:themeColor="text1"/>
          <w:lang w:val="en-CA"/>
        </w:rPr>
        <w:t>Net Present Value (NPV) at 13%: $&lt;680,000&gt;</w:t>
      </w:r>
    </w:p>
    <w:p w14:paraId="3CC14791" w14:textId="77777777" w:rsidR="00D75388" w:rsidRPr="00B3579F" w:rsidRDefault="00D75388" w:rsidP="00D75388">
      <w:pPr>
        <w:rPr>
          <w:bCs/>
          <w:color w:val="000000" w:themeColor="text1"/>
          <w:lang w:val="en-CA"/>
        </w:rPr>
      </w:pPr>
      <w:r w:rsidRPr="00EC4D18">
        <w:rPr>
          <w:bCs/>
          <w:color w:val="000000" w:themeColor="text1"/>
          <w:lang w:val="en-CA"/>
        </w:rPr>
        <w:t xml:space="preserve">If the purchase price is reduced by $680,000 the Internal Rate of Return (IRR) will change from 8.27% to </w:t>
      </w:r>
      <w:proofErr w:type="gramStart"/>
      <w:r w:rsidRPr="00EC4D18">
        <w:rPr>
          <w:bCs/>
          <w:color w:val="000000" w:themeColor="text1"/>
          <w:lang w:val="en-CA"/>
        </w:rPr>
        <w:t>...?%</w:t>
      </w:r>
      <w:proofErr w:type="gramEnd"/>
      <w:r w:rsidRPr="00EC4D18">
        <w:rPr>
          <w:bCs/>
          <w:color w:val="000000" w:themeColor="text1"/>
          <w:lang w:val="en-CA"/>
        </w:rPr>
        <w:t xml:space="preserve"> and the Net Present Value (NPV) will be $...?</w:t>
      </w:r>
    </w:p>
    <w:p w14:paraId="5DE36C8D" w14:textId="77777777" w:rsidR="00D75388" w:rsidRPr="00B66D9C" w:rsidRDefault="00D75388" w:rsidP="00D75388">
      <w:pPr>
        <w:rPr>
          <w:b/>
          <w:i/>
          <w:lang w:val="en-CA"/>
        </w:rPr>
      </w:pPr>
      <w:r w:rsidRPr="004E42E0">
        <w:rPr>
          <w:b/>
          <w:i/>
          <w:lang w:val="en-CA"/>
        </w:rPr>
        <w:t>Your answer</w:t>
      </w:r>
    </w:p>
    <w:p w14:paraId="78C8461E" w14:textId="77777777" w:rsidR="00D75388" w:rsidRPr="00C402C2" w:rsidRDefault="00D75388" w:rsidP="00D75388">
      <w:pPr>
        <w:rPr>
          <w:bCs/>
          <w:color w:val="000000" w:themeColor="text1"/>
          <w:lang w:val="en-CA"/>
        </w:rPr>
      </w:pPr>
      <w:r w:rsidRPr="00C402C2">
        <w:rPr>
          <w:bCs/>
          <w:color w:val="000000" w:themeColor="text1"/>
          <w:lang w:val="en-CA"/>
        </w:rPr>
        <w:t>Dropping the purchase price by $680,000 will result in an Internal Rate of Return (IRR) changing from 8.27% to 13.00%.</w:t>
      </w:r>
    </w:p>
    <w:p w14:paraId="3636F87E" w14:textId="77777777" w:rsidR="00D75388" w:rsidRPr="00C402C2" w:rsidRDefault="00D75388" w:rsidP="00D75388">
      <w:pPr>
        <w:rPr>
          <w:bCs/>
          <w:color w:val="000000" w:themeColor="text1"/>
          <w:lang w:val="en-CA"/>
        </w:rPr>
      </w:pPr>
      <w:r w:rsidRPr="00C402C2">
        <w:rPr>
          <w:bCs/>
          <w:color w:val="000000" w:themeColor="text1"/>
          <w:lang w:val="en-CA"/>
        </w:rPr>
        <w:t>The Net Present Value at 13% will change from $&lt;680,000&gt; to $0</w:t>
      </w:r>
    </w:p>
    <w:p w14:paraId="75E7BC88" w14:textId="77777777" w:rsidR="00D75388" w:rsidRPr="005E0A48" w:rsidRDefault="00D75388" w:rsidP="00D75388">
      <w:pPr>
        <w:rPr>
          <w:bCs/>
          <w:iCs/>
          <w:lang w:val="en-CA"/>
        </w:rPr>
      </w:pPr>
    </w:p>
    <w:p w14:paraId="5638A78A" w14:textId="77777777" w:rsidR="00D75388" w:rsidRPr="00157A01"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Q30</w:t>
      </w:r>
    </w:p>
    <w:p w14:paraId="568035F8" w14:textId="77777777" w:rsidR="00D75388" w:rsidRPr="00B3579F" w:rsidRDefault="00D75388" w:rsidP="00D75388">
      <w:pPr>
        <w:rPr>
          <w:bCs/>
          <w:color w:val="000000" w:themeColor="text1"/>
          <w:lang w:val="en-CA"/>
        </w:rPr>
      </w:pPr>
      <w:r w:rsidRPr="00157A01">
        <w:rPr>
          <w:bCs/>
          <w:color w:val="000000" w:themeColor="text1"/>
          <w:lang w:val="en-CA"/>
        </w:rPr>
        <w:t>Under what conditions does the Cap Rate come close to being equal to the Internal Rate of Return (IRR)?</w:t>
      </w:r>
    </w:p>
    <w:p w14:paraId="0FA346F6" w14:textId="77777777" w:rsidR="00D75388" w:rsidRPr="00B66D9C" w:rsidRDefault="00D75388" w:rsidP="00D75388">
      <w:pPr>
        <w:rPr>
          <w:b/>
          <w:i/>
          <w:lang w:val="en-CA"/>
        </w:rPr>
      </w:pPr>
      <w:r w:rsidRPr="004E42E0">
        <w:rPr>
          <w:b/>
          <w:i/>
          <w:lang w:val="en-CA"/>
        </w:rPr>
        <w:t>Your answer</w:t>
      </w:r>
    </w:p>
    <w:p w14:paraId="05E5F302" w14:textId="77777777" w:rsidR="00D75388" w:rsidRPr="00F12994" w:rsidRDefault="00D75388" w:rsidP="00D75388">
      <w:pPr>
        <w:rPr>
          <w:bCs/>
          <w:iCs/>
          <w:lang w:val="en-CA"/>
        </w:rPr>
      </w:pPr>
      <w:r w:rsidRPr="00F12994">
        <w:rPr>
          <w:bCs/>
          <w:iCs/>
          <w:lang w:val="en-CA"/>
        </w:rPr>
        <w:t>Under the following conditions:</w:t>
      </w:r>
    </w:p>
    <w:p w14:paraId="61A84A93" w14:textId="77777777" w:rsidR="00D75388" w:rsidRPr="00F12994" w:rsidRDefault="00D75388" w:rsidP="00D75388">
      <w:pPr>
        <w:rPr>
          <w:bCs/>
          <w:iCs/>
          <w:lang w:val="en-CA"/>
        </w:rPr>
      </w:pPr>
      <w:r w:rsidRPr="00F12994">
        <w:rPr>
          <w:bCs/>
          <w:iCs/>
          <w:lang w:val="en-CA"/>
        </w:rPr>
        <w:t>1) The Net Operating Income (NOI) is constant for many years such as 50 years or more</w:t>
      </w:r>
    </w:p>
    <w:p w14:paraId="1041C1BF" w14:textId="77777777" w:rsidR="00D75388" w:rsidRPr="00F12994" w:rsidRDefault="00D75388" w:rsidP="00D75388">
      <w:pPr>
        <w:rPr>
          <w:bCs/>
          <w:iCs/>
          <w:lang w:val="en-CA"/>
        </w:rPr>
      </w:pPr>
      <w:r w:rsidRPr="00F12994">
        <w:rPr>
          <w:bCs/>
          <w:iCs/>
          <w:lang w:val="en-CA"/>
        </w:rPr>
        <w:t xml:space="preserve">2) The property is never sold </w:t>
      </w:r>
    </w:p>
    <w:p w14:paraId="45B275C8" w14:textId="77777777" w:rsidR="00D75388" w:rsidRPr="005E0A48" w:rsidRDefault="00D75388" w:rsidP="00D75388">
      <w:pPr>
        <w:rPr>
          <w:bCs/>
          <w:iCs/>
          <w:lang w:val="en-CA"/>
        </w:rPr>
      </w:pPr>
      <w:r w:rsidRPr="00F12994">
        <w:rPr>
          <w:bCs/>
          <w:iCs/>
          <w:lang w:val="en-CA"/>
        </w:rPr>
        <w:t>3) There is no financing or financing is removed from the calculation of the yearly cash flows</w:t>
      </w:r>
    </w:p>
    <w:p w14:paraId="6A5D58BD" w14:textId="77777777" w:rsidR="00D75388" w:rsidRDefault="00D75388" w:rsidP="00D75388">
      <w:pPr>
        <w:pBdr>
          <w:top w:val="single" w:sz="12" w:space="1" w:color="auto"/>
        </w:pBdr>
        <w:rPr>
          <w:b/>
          <w:color w:val="000000" w:themeColor="text1"/>
          <w:sz w:val="24"/>
          <w:szCs w:val="24"/>
          <w:lang w:val="en-CA"/>
        </w:rPr>
      </w:pPr>
    </w:p>
    <w:p w14:paraId="1A2237C2"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p>
    <w:p w14:paraId="2DC1D2F0" w14:textId="77777777" w:rsidR="00D75388" w:rsidRDefault="00D75388" w:rsidP="00D75388">
      <w:pPr>
        <w:rPr>
          <w:color w:val="000000" w:themeColor="text1"/>
          <w:sz w:val="24"/>
          <w:szCs w:val="24"/>
          <w:lang w:val="en-CA"/>
        </w:rPr>
      </w:pPr>
      <w:r>
        <w:rPr>
          <w:color w:val="000000" w:themeColor="text1"/>
          <w:sz w:val="24"/>
          <w:szCs w:val="24"/>
          <w:lang w:val="en-CA"/>
        </w:rPr>
        <w:br w:type="page"/>
      </w:r>
    </w:p>
    <w:p w14:paraId="7FC60345" w14:textId="77777777" w:rsidR="00D75388" w:rsidRPr="00C402C2" w:rsidRDefault="00D75388" w:rsidP="00C402C2">
      <w:pPr>
        <w:pStyle w:val="Heading2"/>
        <w:rPr>
          <w:rFonts w:eastAsiaTheme="majorEastAsia"/>
        </w:rPr>
      </w:pPr>
      <w:bookmarkStart w:id="26" w:name="_Toc81551672"/>
      <w:r w:rsidRPr="00C402C2">
        <w:rPr>
          <w:rFonts w:eastAsiaTheme="majorEastAsia"/>
        </w:rPr>
        <w:lastRenderedPageBreak/>
        <w:t>Cash Flow &amp; Investment Analysis</w:t>
      </w:r>
      <w:bookmarkEnd w:id="26"/>
    </w:p>
    <w:p w14:paraId="6A787635" w14:textId="77777777" w:rsidR="00D75388" w:rsidRDefault="00D75388" w:rsidP="00D75388">
      <w:pPr>
        <w:rPr>
          <w:b/>
          <w:lang w:val="en-CA"/>
        </w:rPr>
      </w:pPr>
      <w:r>
        <w:rPr>
          <w:b/>
          <w:lang w:val="en-CA"/>
        </w:rPr>
        <w:t>Q1.</w:t>
      </w:r>
    </w:p>
    <w:p w14:paraId="2A5BD11B" w14:textId="77777777" w:rsidR="00D75388" w:rsidRPr="00A05392" w:rsidRDefault="00D75388" w:rsidP="00D75388">
      <w:pPr>
        <w:rPr>
          <w:lang w:val="en-CA"/>
        </w:rPr>
      </w:pPr>
      <w:r w:rsidRPr="00A05392">
        <w:rPr>
          <w:lang w:val="en-CA"/>
        </w:rPr>
        <w:t>What are the components of the</w:t>
      </w:r>
    </w:p>
    <w:p w14:paraId="1F71CA55" w14:textId="77777777" w:rsidR="00D75388" w:rsidRPr="00A05392" w:rsidRDefault="00D75388" w:rsidP="00D75388">
      <w:pPr>
        <w:rPr>
          <w:lang w:val="en-CA"/>
        </w:rPr>
      </w:pPr>
    </w:p>
    <w:p w14:paraId="6B6BEA54" w14:textId="77777777" w:rsidR="00D75388" w:rsidRDefault="00D75388" w:rsidP="00D75388">
      <w:pPr>
        <w:rPr>
          <w:lang w:val="en-CA"/>
        </w:rPr>
      </w:pPr>
      <w:r w:rsidRPr="00A05392">
        <w:rPr>
          <w:lang w:val="en-CA"/>
        </w:rPr>
        <w:t xml:space="preserve">         "Operating Cash Flow (Before tax)"?</w:t>
      </w:r>
    </w:p>
    <w:p w14:paraId="26099559" w14:textId="77777777" w:rsidR="00D75388" w:rsidRPr="00C87386" w:rsidRDefault="00D75388" w:rsidP="00D75388">
      <w:pPr>
        <w:rPr>
          <w:b/>
          <w:i/>
          <w:lang w:val="en-CA"/>
        </w:rPr>
      </w:pPr>
      <w:r w:rsidRPr="00C87386">
        <w:rPr>
          <w:b/>
          <w:i/>
          <w:lang w:val="en-CA"/>
        </w:rPr>
        <w:t>Your answer</w:t>
      </w:r>
    </w:p>
    <w:p w14:paraId="58B3427C" w14:textId="77777777" w:rsidR="00D75388" w:rsidRDefault="00D75388" w:rsidP="00D75388">
      <w:pPr>
        <w:rPr>
          <w:bCs/>
          <w:lang w:val="en-CA"/>
        </w:rPr>
      </w:pPr>
      <w:r>
        <w:rPr>
          <w:bCs/>
          <w:noProof/>
        </w:rPr>
        <w:drawing>
          <wp:inline distT="0" distB="0" distL="0" distR="0" wp14:anchorId="70CFDA80" wp14:editId="70FE456D">
            <wp:extent cx="491490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4914900" cy="2457450"/>
                    </a:xfrm>
                    <a:prstGeom prst="rect">
                      <a:avLst/>
                    </a:prstGeom>
                  </pic:spPr>
                </pic:pic>
              </a:graphicData>
            </a:graphic>
          </wp:inline>
        </w:drawing>
      </w:r>
    </w:p>
    <w:p w14:paraId="700A7000" w14:textId="77777777" w:rsidR="00D75388" w:rsidRPr="007055FB" w:rsidRDefault="00D75388" w:rsidP="00D75388">
      <w:pPr>
        <w:rPr>
          <w:bCs/>
          <w:lang w:val="en-CA"/>
        </w:rPr>
      </w:pPr>
    </w:p>
    <w:p w14:paraId="5B77B1D9" w14:textId="77777777"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14:paraId="19EEC9CB" w14:textId="77777777" w:rsidR="00D75388" w:rsidRDefault="00D75388" w:rsidP="00D75388">
      <w:pPr>
        <w:rPr>
          <w:lang w:val="en-CA"/>
        </w:rPr>
      </w:pPr>
      <w:r w:rsidRPr="00103DFE">
        <w:rPr>
          <w:lang w:val="en-CA"/>
        </w:rPr>
        <w:t>How is the after tax cash flow calculated?</w:t>
      </w:r>
    </w:p>
    <w:p w14:paraId="78C0432A" w14:textId="77777777" w:rsidR="00D75388" w:rsidRDefault="00D75388" w:rsidP="00D75388">
      <w:pPr>
        <w:rPr>
          <w:b/>
          <w:i/>
          <w:lang w:val="en-CA"/>
        </w:rPr>
      </w:pPr>
      <w:r w:rsidRPr="00C87386">
        <w:rPr>
          <w:b/>
          <w:i/>
          <w:lang w:val="en-CA"/>
        </w:rPr>
        <w:t>Your answer</w:t>
      </w:r>
    </w:p>
    <w:p w14:paraId="02DD9AF9" w14:textId="77777777" w:rsidR="00D75388" w:rsidRDefault="00D75388" w:rsidP="00D75388">
      <w:pPr>
        <w:rPr>
          <w:bCs/>
          <w:lang w:val="en-CA"/>
        </w:rPr>
      </w:pPr>
      <w:r>
        <w:rPr>
          <w:bCs/>
          <w:noProof/>
        </w:rPr>
        <w:drawing>
          <wp:inline distT="0" distB="0" distL="0" distR="0" wp14:anchorId="65BA5A36" wp14:editId="3923ADF2">
            <wp:extent cx="4914900" cy="2052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4914900" cy="2052955"/>
                    </a:xfrm>
                    <a:prstGeom prst="rect">
                      <a:avLst/>
                    </a:prstGeom>
                  </pic:spPr>
                </pic:pic>
              </a:graphicData>
            </a:graphic>
          </wp:inline>
        </w:drawing>
      </w:r>
    </w:p>
    <w:p w14:paraId="0A8EE78D" w14:textId="77777777" w:rsidR="00D75388" w:rsidRDefault="00D75388" w:rsidP="00D75388">
      <w:pPr>
        <w:rPr>
          <w:b/>
          <w:lang w:val="en-CA"/>
        </w:rPr>
      </w:pPr>
    </w:p>
    <w:p w14:paraId="2755BC55" w14:textId="77777777" w:rsidR="00A7396F" w:rsidRDefault="00A7396F">
      <w:pPr>
        <w:spacing w:line="276" w:lineRule="auto"/>
        <w:rPr>
          <w:b/>
          <w:lang w:val="en-CA"/>
        </w:rPr>
      </w:pPr>
      <w:r>
        <w:rPr>
          <w:b/>
          <w:lang w:val="en-CA"/>
        </w:rPr>
        <w:br w:type="page"/>
      </w:r>
    </w:p>
    <w:p w14:paraId="1F26C484" w14:textId="77777777" w:rsidR="00D75388" w:rsidRPr="002F2D74" w:rsidRDefault="00D75388" w:rsidP="00D75388">
      <w:pPr>
        <w:pBdr>
          <w:top w:val="single" w:sz="12" w:space="1" w:color="auto"/>
        </w:pBdr>
        <w:rPr>
          <w:b/>
          <w:lang w:val="en-CA"/>
        </w:rPr>
      </w:pPr>
      <w:r w:rsidRPr="002F2D74">
        <w:rPr>
          <w:b/>
          <w:lang w:val="en-CA"/>
        </w:rPr>
        <w:lastRenderedPageBreak/>
        <w:t>Q3</w:t>
      </w:r>
    </w:p>
    <w:p w14:paraId="2D4DB6A9" w14:textId="77777777" w:rsidR="00D75388" w:rsidRPr="00D8584B" w:rsidRDefault="00D75388" w:rsidP="00D75388">
      <w:pPr>
        <w:rPr>
          <w:lang w:val="en-CA"/>
        </w:rPr>
      </w:pPr>
      <w:r w:rsidRPr="00D8584B">
        <w:rPr>
          <w:lang w:val="en-CA"/>
        </w:rPr>
        <w:t>Investment analysis can be broken down into basic steps or building blocks.</w:t>
      </w:r>
    </w:p>
    <w:p w14:paraId="19654428" w14:textId="77777777" w:rsidR="00D75388" w:rsidRPr="00EA0BB2" w:rsidRDefault="00D75388" w:rsidP="00D75388">
      <w:pPr>
        <w:rPr>
          <w:lang w:val="en-CA"/>
        </w:rPr>
      </w:pPr>
      <w:r w:rsidRPr="00D8584B">
        <w:rPr>
          <w:lang w:val="en-CA"/>
        </w:rPr>
        <w:t>The "Building Blocks of Investment Analysis" are shown on the flip side</w:t>
      </w:r>
    </w:p>
    <w:p w14:paraId="5CF46AB0" w14:textId="77777777" w:rsidR="00D75388" w:rsidRDefault="00D75388" w:rsidP="00D75388">
      <w:pPr>
        <w:rPr>
          <w:b/>
          <w:i/>
          <w:lang w:val="en-CA"/>
        </w:rPr>
      </w:pPr>
      <w:r w:rsidRPr="00C87386">
        <w:rPr>
          <w:b/>
          <w:i/>
          <w:lang w:val="en-CA"/>
        </w:rPr>
        <w:t>Your answer</w:t>
      </w:r>
    </w:p>
    <w:p w14:paraId="27ADD451" w14:textId="77777777" w:rsidR="00D75388" w:rsidRPr="003E0451" w:rsidRDefault="00D75388" w:rsidP="00D75388">
      <w:pPr>
        <w:rPr>
          <w:noProof/>
          <w:lang w:val="en-CA"/>
        </w:rPr>
      </w:pPr>
      <w:r w:rsidRPr="003E0451">
        <w:rPr>
          <w:noProof/>
          <w:lang w:val="en-CA"/>
        </w:rPr>
        <w:t xml:space="preserve"> </w:t>
      </w:r>
      <w:r>
        <w:rPr>
          <w:noProof/>
        </w:rPr>
        <w:drawing>
          <wp:inline distT="0" distB="0" distL="0" distR="0" wp14:anchorId="28D4FF12" wp14:editId="0E4A2D6F">
            <wp:extent cx="4160647" cy="30366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4162092" cy="3037681"/>
                    </a:xfrm>
                    <a:prstGeom prst="rect">
                      <a:avLst/>
                    </a:prstGeom>
                  </pic:spPr>
                </pic:pic>
              </a:graphicData>
            </a:graphic>
          </wp:inline>
        </w:drawing>
      </w:r>
    </w:p>
    <w:p w14:paraId="52B6F8A6" w14:textId="77777777" w:rsidR="00D75388" w:rsidRDefault="00D75388" w:rsidP="00D75388">
      <w:pPr>
        <w:rPr>
          <w:lang w:val="en-CA"/>
        </w:rPr>
      </w:pPr>
    </w:p>
    <w:p w14:paraId="506DCE3F" w14:textId="77777777" w:rsidR="00D75388" w:rsidRDefault="00D75388" w:rsidP="00D75388">
      <w:pPr>
        <w:pBdr>
          <w:top w:val="single" w:sz="12" w:space="1" w:color="auto"/>
        </w:pBdr>
        <w:rPr>
          <w:b/>
          <w:lang w:val="en-CA"/>
        </w:rPr>
      </w:pPr>
      <w:r>
        <w:rPr>
          <w:b/>
          <w:lang w:val="en-CA"/>
        </w:rPr>
        <w:t>Q4</w:t>
      </w:r>
      <w:r w:rsidRPr="00AA06D0">
        <w:rPr>
          <w:b/>
          <w:lang w:val="en-CA"/>
        </w:rPr>
        <w:t>.</w:t>
      </w:r>
    </w:p>
    <w:p w14:paraId="1F8E2DD7" w14:textId="77777777" w:rsidR="00D75388" w:rsidRPr="00117F96" w:rsidRDefault="00D75388" w:rsidP="00D75388">
      <w:pPr>
        <w:rPr>
          <w:lang w:val="en-CA"/>
        </w:rPr>
      </w:pPr>
      <w:r w:rsidRPr="00117F96">
        <w:rPr>
          <w:lang w:val="en-CA"/>
        </w:rPr>
        <w:t xml:space="preserve">A good starting point when carrying out investment analysis is to decide on the questions you want answered. </w:t>
      </w:r>
    </w:p>
    <w:p w14:paraId="2C815A9D" w14:textId="77777777" w:rsidR="00D75388" w:rsidRPr="00117F96" w:rsidRDefault="00D75388" w:rsidP="00D75388">
      <w:pPr>
        <w:rPr>
          <w:lang w:val="en-CA"/>
        </w:rPr>
      </w:pPr>
    </w:p>
    <w:p w14:paraId="797DF3C7" w14:textId="77777777" w:rsidR="00D75388" w:rsidRDefault="00D75388" w:rsidP="00D75388">
      <w:pPr>
        <w:rPr>
          <w:lang w:val="en-CA"/>
        </w:rPr>
      </w:pPr>
      <w:r w:rsidRPr="00117F96">
        <w:rPr>
          <w:lang w:val="en-CA"/>
        </w:rPr>
        <w:t>Examples are shown on the flip side</w:t>
      </w:r>
    </w:p>
    <w:p w14:paraId="6FFE02B7" w14:textId="77777777" w:rsidR="00D75388" w:rsidRPr="00305320" w:rsidRDefault="00D75388" w:rsidP="00D75388">
      <w:pPr>
        <w:rPr>
          <w:b/>
          <w:i/>
          <w:lang w:val="en-CA"/>
        </w:rPr>
      </w:pPr>
      <w:r w:rsidRPr="00305320">
        <w:rPr>
          <w:b/>
          <w:i/>
          <w:lang w:val="en-CA"/>
        </w:rPr>
        <w:t>Your answer</w:t>
      </w:r>
    </w:p>
    <w:p w14:paraId="7EBB1632" w14:textId="77777777" w:rsidR="00D75388" w:rsidRPr="00564C9D" w:rsidRDefault="00D75388" w:rsidP="00D75388">
      <w:pPr>
        <w:rPr>
          <w:bCs/>
          <w:lang w:val="en-CA"/>
        </w:rPr>
      </w:pPr>
      <w:r w:rsidRPr="00564C9D">
        <w:rPr>
          <w:bCs/>
          <w:lang w:val="en-CA"/>
        </w:rPr>
        <w:t>How much to pay for the property to get the investor's desired return of say 13% before tax?</w:t>
      </w:r>
    </w:p>
    <w:p w14:paraId="6A4F75C5" w14:textId="77777777" w:rsidR="00D75388" w:rsidRPr="00564C9D" w:rsidRDefault="00D75388" w:rsidP="00D75388">
      <w:pPr>
        <w:rPr>
          <w:bCs/>
          <w:lang w:val="en-CA"/>
        </w:rPr>
      </w:pPr>
      <w:r w:rsidRPr="00564C9D">
        <w:rPr>
          <w:bCs/>
          <w:lang w:val="en-CA"/>
        </w:rPr>
        <w:t>2. Is there potential for increasing the financing now or in the future?</w:t>
      </w:r>
    </w:p>
    <w:p w14:paraId="0565FF48" w14:textId="77777777" w:rsidR="00D75388" w:rsidRPr="00564C9D" w:rsidRDefault="00D75388" w:rsidP="00D75388">
      <w:pPr>
        <w:rPr>
          <w:bCs/>
          <w:lang w:val="en-CA"/>
        </w:rPr>
      </w:pPr>
      <w:r w:rsidRPr="00564C9D">
        <w:rPr>
          <w:bCs/>
          <w:lang w:val="en-CA"/>
        </w:rPr>
        <w:t>3. How risky is the investment?</w:t>
      </w:r>
    </w:p>
    <w:p w14:paraId="34FF122C" w14:textId="77777777" w:rsidR="00D75388" w:rsidRDefault="00D75388" w:rsidP="00D75388">
      <w:pPr>
        <w:rPr>
          <w:bCs/>
          <w:lang w:val="en-CA"/>
        </w:rPr>
      </w:pPr>
      <w:r w:rsidRPr="00564C9D">
        <w:rPr>
          <w:bCs/>
          <w:lang w:val="en-CA"/>
        </w:rPr>
        <w:t>TIP. Before starting the analysis think carefully as to what questions you want to answer.</w:t>
      </w:r>
    </w:p>
    <w:p w14:paraId="3868F17C" w14:textId="77777777" w:rsidR="00D75388" w:rsidRDefault="00D75388" w:rsidP="00D75388">
      <w:pPr>
        <w:rPr>
          <w:bCs/>
          <w:lang w:val="en-CA"/>
        </w:rPr>
      </w:pPr>
    </w:p>
    <w:p w14:paraId="2D04F12C" w14:textId="77777777" w:rsidR="00A7396F" w:rsidRDefault="00A7396F">
      <w:pPr>
        <w:spacing w:line="276" w:lineRule="auto"/>
        <w:rPr>
          <w:b/>
          <w:lang w:val="en-CA"/>
        </w:rPr>
      </w:pPr>
      <w:r>
        <w:rPr>
          <w:b/>
          <w:lang w:val="en-CA"/>
        </w:rPr>
        <w:br w:type="page"/>
      </w:r>
    </w:p>
    <w:p w14:paraId="31A4F7A2" w14:textId="77777777" w:rsidR="00D75388" w:rsidRPr="00424E23" w:rsidRDefault="00D75388" w:rsidP="00D75388">
      <w:pPr>
        <w:pBdr>
          <w:top w:val="single" w:sz="12" w:space="1" w:color="auto"/>
        </w:pBdr>
        <w:rPr>
          <w:bCs/>
          <w:lang w:val="en-CA"/>
        </w:rPr>
      </w:pPr>
      <w:r w:rsidRPr="004E42E0">
        <w:rPr>
          <w:b/>
          <w:lang w:val="en-CA"/>
        </w:rPr>
        <w:lastRenderedPageBreak/>
        <w:t>Q</w:t>
      </w:r>
      <w:r>
        <w:rPr>
          <w:b/>
          <w:lang w:val="en-CA"/>
        </w:rPr>
        <w:t>5</w:t>
      </w:r>
    </w:p>
    <w:p w14:paraId="20BCC2BE" w14:textId="77777777" w:rsidR="00D75388" w:rsidRPr="004E54E6" w:rsidRDefault="00D75388" w:rsidP="00D75388">
      <w:pPr>
        <w:rPr>
          <w:noProof/>
          <w:lang w:val="en-CA"/>
        </w:rPr>
      </w:pPr>
      <w:r w:rsidRPr="004E54E6">
        <w:rPr>
          <w:noProof/>
          <w:lang w:val="en-CA"/>
        </w:rPr>
        <w:t>On the flip side is a summary of the steps involved in carrying out long term real estate investment analysis.</w:t>
      </w:r>
    </w:p>
    <w:p w14:paraId="0487B20B" w14:textId="77777777" w:rsidR="00D75388" w:rsidRDefault="00D75388" w:rsidP="00D75388">
      <w:pPr>
        <w:rPr>
          <w:noProof/>
          <w:lang w:val="en-CA"/>
        </w:rPr>
      </w:pPr>
      <w:r w:rsidRPr="004E54E6">
        <w:rPr>
          <w:noProof/>
          <w:lang w:val="en-CA"/>
        </w:rPr>
        <w:t>Also called "Discounted Cash Flow Analysis"</w:t>
      </w:r>
    </w:p>
    <w:p w14:paraId="64C5FA41" w14:textId="77777777" w:rsidR="00D75388" w:rsidRDefault="00D75388" w:rsidP="00D75388">
      <w:pPr>
        <w:rPr>
          <w:b/>
          <w:i/>
          <w:lang w:val="en-CA"/>
        </w:rPr>
      </w:pPr>
      <w:r w:rsidRPr="004E42E0">
        <w:rPr>
          <w:b/>
          <w:i/>
          <w:lang w:val="en-CA"/>
        </w:rPr>
        <w:t>Your answer</w:t>
      </w:r>
    </w:p>
    <w:p w14:paraId="1A1E7A8A" w14:textId="77777777" w:rsidR="00D75388" w:rsidRDefault="00D75388" w:rsidP="00D75388">
      <w:pPr>
        <w:jc w:val="center"/>
        <w:rPr>
          <w:bCs/>
          <w:color w:val="000000" w:themeColor="text1"/>
          <w:lang w:val="en-CA"/>
        </w:rPr>
      </w:pPr>
      <w:r>
        <w:rPr>
          <w:bCs/>
          <w:noProof/>
          <w:color w:val="000000" w:themeColor="text1"/>
        </w:rPr>
        <w:drawing>
          <wp:inline distT="0" distB="0" distL="0" distR="0" wp14:anchorId="4EBDB146" wp14:editId="5E469BE0">
            <wp:extent cx="2695951" cy="3648584"/>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2695951" cy="3648584"/>
                    </a:xfrm>
                    <a:prstGeom prst="rect">
                      <a:avLst/>
                    </a:prstGeom>
                  </pic:spPr>
                </pic:pic>
              </a:graphicData>
            </a:graphic>
          </wp:inline>
        </w:drawing>
      </w:r>
    </w:p>
    <w:p w14:paraId="1E4FBB54" w14:textId="77777777" w:rsidR="00D75388" w:rsidRPr="00C557E1" w:rsidRDefault="00D75388" w:rsidP="00D75388">
      <w:pPr>
        <w:rPr>
          <w:bCs/>
          <w:color w:val="000000" w:themeColor="text1"/>
          <w:lang w:val="en-CA"/>
        </w:rPr>
      </w:pPr>
    </w:p>
    <w:p w14:paraId="73D24C05"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14:paraId="65BB5918" w14:textId="77777777" w:rsidR="00D75388" w:rsidRDefault="00D75388" w:rsidP="00D75388">
      <w:pPr>
        <w:rPr>
          <w:bCs/>
          <w:noProof/>
          <w:color w:val="000000" w:themeColor="text1"/>
          <w:lang w:val="en-CA"/>
        </w:rPr>
      </w:pPr>
      <w:r w:rsidRPr="00116AA7">
        <w:rPr>
          <w:bCs/>
          <w:noProof/>
          <w:color w:val="000000" w:themeColor="text1"/>
          <w:lang w:val="en-CA"/>
        </w:rPr>
        <w:t>Capital Investment and capital expenditures refers to?</w:t>
      </w:r>
    </w:p>
    <w:p w14:paraId="5F55E288" w14:textId="77777777" w:rsidR="00D75388" w:rsidRDefault="00D75388" w:rsidP="00D75388">
      <w:pPr>
        <w:rPr>
          <w:b/>
          <w:i/>
          <w:lang w:val="en-CA"/>
        </w:rPr>
      </w:pPr>
      <w:r w:rsidRPr="004E42E0">
        <w:rPr>
          <w:b/>
          <w:i/>
          <w:lang w:val="en-CA"/>
        </w:rPr>
        <w:t>Your answer</w:t>
      </w:r>
    </w:p>
    <w:p w14:paraId="7CE05C0F" w14:textId="77777777" w:rsidR="00D75388" w:rsidRPr="00D41E75" w:rsidRDefault="00D75388" w:rsidP="00D75388">
      <w:pPr>
        <w:rPr>
          <w:bCs/>
          <w:iCs/>
          <w:lang w:val="en-CA"/>
        </w:rPr>
      </w:pPr>
      <w:r w:rsidRPr="00D41E75">
        <w:rPr>
          <w:bCs/>
          <w:iCs/>
          <w:lang w:val="en-CA"/>
        </w:rPr>
        <w:t>The purchase price of the property is referred to as the "Capital Investment"</w:t>
      </w:r>
    </w:p>
    <w:p w14:paraId="4638B7CA" w14:textId="77777777" w:rsidR="00D75388" w:rsidRPr="00D41E75" w:rsidRDefault="00D75388" w:rsidP="00D75388">
      <w:pPr>
        <w:rPr>
          <w:bCs/>
          <w:iCs/>
          <w:lang w:val="en-CA"/>
        </w:rPr>
      </w:pPr>
      <w:r w:rsidRPr="00D41E75">
        <w:rPr>
          <w:bCs/>
          <w:iCs/>
          <w:lang w:val="en-CA"/>
        </w:rPr>
        <w:t>"Capital Expenditures" also refer to major future expenditures such as replacing the roof for $359,000 in 3 years or upgrading the interior.</w:t>
      </w:r>
    </w:p>
    <w:p w14:paraId="08EFA278" w14:textId="77777777" w:rsidR="00D75388" w:rsidRPr="0013360E" w:rsidRDefault="00D75388" w:rsidP="00D75388">
      <w:pPr>
        <w:rPr>
          <w:b/>
          <w:iCs/>
          <w:lang w:val="en-CA"/>
        </w:rPr>
      </w:pPr>
    </w:p>
    <w:p w14:paraId="6C388027" w14:textId="77777777" w:rsidR="00D75388" w:rsidRDefault="00D75388" w:rsidP="00A7396F">
      <w:pPr>
        <w:rPr>
          <w:b/>
          <w:color w:val="000000" w:themeColor="text1"/>
          <w:sz w:val="24"/>
          <w:szCs w:val="24"/>
          <w:lang w:val="en-CA"/>
        </w:rPr>
      </w:pPr>
      <w:r>
        <w:rPr>
          <w:b/>
          <w:color w:val="000000" w:themeColor="text1"/>
          <w:sz w:val="24"/>
          <w:szCs w:val="24"/>
          <w:lang w:val="en-CA"/>
        </w:rPr>
        <w:br w:type="page"/>
      </w:r>
      <w:r>
        <w:rPr>
          <w:b/>
          <w:color w:val="000000" w:themeColor="text1"/>
          <w:sz w:val="24"/>
          <w:szCs w:val="24"/>
          <w:lang w:val="en-CA"/>
        </w:rPr>
        <w:lastRenderedPageBreak/>
        <w:t>Q7</w:t>
      </w:r>
    </w:p>
    <w:p w14:paraId="4E99389A" w14:textId="77777777" w:rsidR="00D75388" w:rsidRPr="00794D04" w:rsidRDefault="00D75388" w:rsidP="00D75388">
      <w:pPr>
        <w:rPr>
          <w:bCs/>
          <w:color w:val="000000" w:themeColor="text1"/>
          <w:lang w:val="en-CA"/>
        </w:rPr>
      </w:pPr>
      <w:r w:rsidRPr="00794D04">
        <w:rPr>
          <w:bCs/>
          <w:color w:val="000000" w:themeColor="text1"/>
          <w:lang w:val="en-CA"/>
        </w:rPr>
        <w:t>What are "Operating Expenses?</w:t>
      </w:r>
    </w:p>
    <w:p w14:paraId="671D3D17" w14:textId="77777777" w:rsidR="00D75388" w:rsidRPr="00794D04" w:rsidRDefault="00D75388" w:rsidP="00D75388">
      <w:pPr>
        <w:rPr>
          <w:bCs/>
          <w:color w:val="000000" w:themeColor="text1"/>
          <w:lang w:val="en-CA"/>
        </w:rPr>
      </w:pPr>
      <w:r w:rsidRPr="00794D04">
        <w:rPr>
          <w:bCs/>
          <w:color w:val="000000" w:themeColor="text1"/>
          <w:lang w:val="en-CA"/>
        </w:rPr>
        <w:t>Operating Expenses are regularly recurring expenses involved in maintaining and running the building.</w:t>
      </w:r>
    </w:p>
    <w:p w14:paraId="67BD90B1" w14:textId="77777777" w:rsidR="00D75388" w:rsidRPr="00794D04" w:rsidRDefault="00D75388" w:rsidP="00D75388">
      <w:pPr>
        <w:rPr>
          <w:bCs/>
          <w:color w:val="000000" w:themeColor="text1"/>
          <w:lang w:val="en-CA"/>
        </w:rPr>
      </w:pPr>
    </w:p>
    <w:p w14:paraId="6E64C15F" w14:textId="77777777" w:rsidR="00D75388" w:rsidRDefault="00D75388" w:rsidP="00D75388">
      <w:pPr>
        <w:rPr>
          <w:bCs/>
          <w:color w:val="000000" w:themeColor="text1"/>
          <w:lang w:val="en-CA"/>
        </w:rPr>
      </w:pPr>
      <w:r w:rsidRPr="00794D04">
        <w:rPr>
          <w:bCs/>
          <w:color w:val="000000" w:themeColor="text1"/>
          <w:lang w:val="en-CA"/>
        </w:rPr>
        <w:t>For examples of “Operating Expenses” see the flip side</w:t>
      </w:r>
    </w:p>
    <w:p w14:paraId="2A5B4902" w14:textId="77777777" w:rsidR="00D75388" w:rsidRDefault="00D75388" w:rsidP="00D75388">
      <w:pPr>
        <w:rPr>
          <w:b/>
          <w:i/>
          <w:lang w:val="en-CA"/>
        </w:rPr>
      </w:pPr>
      <w:r w:rsidRPr="004E42E0">
        <w:rPr>
          <w:b/>
          <w:i/>
          <w:lang w:val="en-CA"/>
        </w:rPr>
        <w:t>Your answer</w:t>
      </w:r>
    </w:p>
    <w:p w14:paraId="0B0C8FFF" w14:textId="77777777" w:rsidR="00D75388" w:rsidRPr="00AA7747" w:rsidRDefault="00D75388" w:rsidP="00D75388">
      <w:pPr>
        <w:rPr>
          <w:bCs/>
          <w:iCs/>
          <w:lang w:val="en-CA"/>
        </w:rPr>
      </w:pPr>
      <w:r>
        <w:rPr>
          <w:bCs/>
          <w:iCs/>
          <w:noProof/>
        </w:rPr>
        <w:drawing>
          <wp:inline distT="0" distB="0" distL="0" distR="0" wp14:anchorId="55D6CB39" wp14:editId="2C3F244C">
            <wp:extent cx="2640842" cy="297680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2640280" cy="2976175"/>
                    </a:xfrm>
                    <a:prstGeom prst="rect">
                      <a:avLst/>
                    </a:prstGeom>
                  </pic:spPr>
                </pic:pic>
              </a:graphicData>
            </a:graphic>
          </wp:inline>
        </w:drawing>
      </w:r>
    </w:p>
    <w:p w14:paraId="7BFCDAF0" w14:textId="77777777" w:rsidR="00D75388" w:rsidRDefault="00D75388" w:rsidP="00D75388">
      <w:pPr>
        <w:rPr>
          <w:bCs/>
          <w:iCs/>
          <w:lang w:val="en-CA"/>
        </w:rPr>
      </w:pPr>
    </w:p>
    <w:p w14:paraId="2E6816F5" w14:textId="77777777" w:rsidR="00D75388" w:rsidRPr="00517DD0"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Q8</w:t>
      </w:r>
    </w:p>
    <w:p w14:paraId="6A4592E3" w14:textId="77777777" w:rsidR="00D75388" w:rsidRPr="00291E6B" w:rsidRDefault="00D75388" w:rsidP="00D75388">
      <w:pPr>
        <w:rPr>
          <w:bCs/>
          <w:color w:val="000000" w:themeColor="text1"/>
          <w:lang w:val="en-CA"/>
        </w:rPr>
      </w:pPr>
      <w:r w:rsidRPr="00291E6B">
        <w:rPr>
          <w:bCs/>
          <w:color w:val="000000" w:themeColor="text1"/>
          <w:lang w:val="en-CA"/>
        </w:rPr>
        <w:t>What are "Non Recurring Expenses"?</w:t>
      </w:r>
    </w:p>
    <w:p w14:paraId="0A20FF29" w14:textId="77777777" w:rsidR="00D75388" w:rsidRPr="00291E6B" w:rsidRDefault="00D75388" w:rsidP="00D75388">
      <w:pPr>
        <w:rPr>
          <w:bCs/>
          <w:color w:val="000000" w:themeColor="text1"/>
          <w:lang w:val="en-CA"/>
        </w:rPr>
      </w:pPr>
      <w:r w:rsidRPr="00291E6B">
        <w:rPr>
          <w:bCs/>
          <w:color w:val="000000" w:themeColor="text1"/>
          <w:lang w:val="en-CA"/>
        </w:rPr>
        <w:t>Non Recurring Expenses are smaller "one off" expenditures that are being treated as an expense rather than as a capital expenditure such as a leasing agent's fee for leasing the space or painting a portion of the exterior of the building.</w:t>
      </w:r>
    </w:p>
    <w:p w14:paraId="2EE98291" w14:textId="77777777" w:rsidR="00D75388" w:rsidRPr="00291E6B" w:rsidRDefault="00D75388" w:rsidP="00D75388">
      <w:pPr>
        <w:rPr>
          <w:bCs/>
          <w:color w:val="000000" w:themeColor="text1"/>
          <w:lang w:val="en-CA"/>
        </w:rPr>
      </w:pPr>
    </w:p>
    <w:p w14:paraId="4F42B0C5" w14:textId="77777777" w:rsidR="00D75388" w:rsidRPr="00291E6B" w:rsidRDefault="00D75388" w:rsidP="00D75388">
      <w:pPr>
        <w:rPr>
          <w:bCs/>
          <w:color w:val="000000" w:themeColor="text1"/>
          <w:lang w:val="en-CA"/>
        </w:rPr>
      </w:pPr>
      <w:r w:rsidRPr="00291E6B">
        <w:rPr>
          <w:bCs/>
          <w:color w:val="000000" w:themeColor="text1"/>
          <w:lang w:val="en-CA"/>
        </w:rPr>
        <w:t>Non recurring expenses should not be included in calculating the Net Operating Income (NOI) when using a Cap rate to determine the value of an income property.</w:t>
      </w:r>
    </w:p>
    <w:p w14:paraId="4C8442F8" w14:textId="77777777" w:rsidR="00D75388" w:rsidRPr="00291E6B" w:rsidRDefault="00D75388" w:rsidP="00D75388">
      <w:pPr>
        <w:rPr>
          <w:bCs/>
          <w:color w:val="000000" w:themeColor="text1"/>
          <w:lang w:val="en-CA"/>
        </w:rPr>
      </w:pPr>
    </w:p>
    <w:p w14:paraId="0909EFED" w14:textId="77777777" w:rsidR="00D75388" w:rsidRDefault="00D75388" w:rsidP="00D75388">
      <w:pPr>
        <w:rPr>
          <w:bCs/>
          <w:color w:val="000000" w:themeColor="text1"/>
          <w:lang w:val="en-CA"/>
        </w:rPr>
      </w:pPr>
      <w:r w:rsidRPr="00291E6B">
        <w:rPr>
          <w:bCs/>
          <w:color w:val="000000" w:themeColor="text1"/>
          <w:lang w:val="en-CA"/>
        </w:rPr>
        <w:t>See the flip side for examples.</w:t>
      </w:r>
    </w:p>
    <w:p w14:paraId="5D4603AE" w14:textId="77777777" w:rsidR="00D75388" w:rsidRDefault="00D75388" w:rsidP="00D75388">
      <w:pPr>
        <w:rPr>
          <w:b/>
          <w:i/>
          <w:lang w:val="en-CA"/>
        </w:rPr>
      </w:pPr>
      <w:r w:rsidRPr="004E42E0">
        <w:rPr>
          <w:b/>
          <w:i/>
          <w:lang w:val="en-CA"/>
        </w:rPr>
        <w:t>Your answer</w:t>
      </w:r>
    </w:p>
    <w:p w14:paraId="620806F8" w14:textId="77777777" w:rsidR="00D75388" w:rsidRPr="00191D9C" w:rsidRDefault="00D75388" w:rsidP="00D75388">
      <w:pPr>
        <w:rPr>
          <w:b/>
          <w:iCs/>
          <w:lang w:val="en-CA"/>
        </w:rPr>
      </w:pPr>
      <w:r>
        <w:rPr>
          <w:b/>
          <w:iCs/>
          <w:noProof/>
        </w:rPr>
        <w:drawing>
          <wp:inline distT="0" distB="0" distL="0" distR="0" wp14:anchorId="0D60423E" wp14:editId="40D9F4B4">
            <wp:extent cx="3976116" cy="178103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3977497" cy="1781651"/>
                    </a:xfrm>
                    <a:prstGeom prst="rect">
                      <a:avLst/>
                    </a:prstGeom>
                  </pic:spPr>
                </pic:pic>
              </a:graphicData>
            </a:graphic>
          </wp:inline>
        </w:drawing>
      </w:r>
    </w:p>
    <w:p w14:paraId="69005359" w14:textId="77777777" w:rsidR="00D75388" w:rsidRPr="00AA7747" w:rsidRDefault="00D75388" w:rsidP="00D75388">
      <w:pPr>
        <w:rPr>
          <w:bCs/>
          <w:iCs/>
          <w:lang w:val="en-CA"/>
        </w:rPr>
      </w:pPr>
    </w:p>
    <w:p w14:paraId="4C8A75D1"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14:paraId="76D6AFC2" w14:textId="77777777" w:rsidR="00D75388" w:rsidRPr="00873AA8" w:rsidRDefault="00D75388" w:rsidP="00D75388">
      <w:pPr>
        <w:rPr>
          <w:bCs/>
          <w:color w:val="000000" w:themeColor="text1"/>
          <w:lang w:val="en-CA"/>
        </w:rPr>
      </w:pPr>
      <w:r w:rsidRPr="00873AA8">
        <w:rPr>
          <w:bCs/>
          <w:color w:val="000000" w:themeColor="text1"/>
          <w:lang w:val="en-CA"/>
        </w:rPr>
        <w:t xml:space="preserve">Non recurring expenses such as a leasing fee should never be included in the Net Operating Income (NOI) when using a Cap Rate to establish the value. </w:t>
      </w:r>
    </w:p>
    <w:p w14:paraId="2521A7B4" w14:textId="77777777" w:rsidR="00D75388" w:rsidRPr="00873AA8" w:rsidRDefault="00D75388" w:rsidP="00D75388">
      <w:pPr>
        <w:rPr>
          <w:bCs/>
          <w:color w:val="000000" w:themeColor="text1"/>
          <w:lang w:val="en-CA"/>
        </w:rPr>
      </w:pPr>
    </w:p>
    <w:p w14:paraId="172B728B" w14:textId="77777777" w:rsidR="00D75388" w:rsidRDefault="00D75388" w:rsidP="00D75388">
      <w:pPr>
        <w:rPr>
          <w:bCs/>
          <w:color w:val="000000" w:themeColor="text1"/>
          <w:lang w:val="en-CA"/>
        </w:rPr>
      </w:pPr>
      <w:r w:rsidRPr="00873AA8">
        <w:rPr>
          <w:bCs/>
          <w:color w:val="000000" w:themeColor="text1"/>
          <w:lang w:val="en-CA"/>
        </w:rPr>
        <w:t>How do you show non-recurring expenses in an Income &amp; Expense Statement?</w:t>
      </w:r>
    </w:p>
    <w:p w14:paraId="78D60347" w14:textId="77777777" w:rsidR="00D75388" w:rsidRDefault="00D75388" w:rsidP="00D75388">
      <w:pPr>
        <w:rPr>
          <w:b/>
          <w:i/>
          <w:lang w:val="en-CA"/>
        </w:rPr>
      </w:pPr>
      <w:r w:rsidRPr="004E42E0">
        <w:rPr>
          <w:b/>
          <w:i/>
          <w:lang w:val="en-CA"/>
        </w:rPr>
        <w:t>Your answer</w:t>
      </w:r>
    </w:p>
    <w:p w14:paraId="4548B141" w14:textId="77777777" w:rsidR="00D75388" w:rsidRDefault="00D75388" w:rsidP="00D75388">
      <w:pPr>
        <w:rPr>
          <w:bCs/>
          <w:iCs/>
          <w:lang w:val="en-CA"/>
        </w:rPr>
      </w:pPr>
      <w:r>
        <w:rPr>
          <w:bCs/>
          <w:iCs/>
          <w:noProof/>
        </w:rPr>
        <w:drawing>
          <wp:inline distT="0" distB="0" distL="0" distR="0" wp14:anchorId="048D6F5E" wp14:editId="40F611AF">
            <wp:extent cx="3400900" cy="354379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3400900" cy="3543795"/>
                    </a:xfrm>
                    <a:prstGeom prst="rect">
                      <a:avLst/>
                    </a:prstGeom>
                  </pic:spPr>
                </pic:pic>
              </a:graphicData>
            </a:graphic>
          </wp:inline>
        </w:drawing>
      </w:r>
    </w:p>
    <w:p w14:paraId="10C4EB33" w14:textId="77777777" w:rsidR="00D75388" w:rsidRPr="00BC2EBB" w:rsidRDefault="00D75388" w:rsidP="00D75388">
      <w:pPr>
        <w:rPr>
          <w:bCs/>
          <w:iCs/>
          <w:lang w:val="en-CA"/>
        </w:rPr>
      </w:pPr>
    </w:p>
    <w:p w14:paraId="6D7FBC2C" w14:textId="77777777" w:rsidR="00D75388" w:rsidRDefault="00D75388" w:rsidP="00D75388">
      <w:pPr>
        <w:rPr>
          <w:b/>
          <w:lang w:val="en-CA"/>
        </w:rPr>
      </w:pPr>
      <w:r>
        <w:rPr>
          <w:b/>
          <w:lang w:val="en-CA"/>
        </w:rPr>
        <w:br w:type="page"/>
      </w:r>
    </w:p>
    <w:p w14:paraId="5862CA1C" w14:textId="77777777" w:rsidR="00D75388" w:rsidRPr="00B9479C" w:rsidRDefault="00D75388" w:rsidP="00D75388">
      <w:pPr>
        <w:pBdr>
          <w:top w:val="single" w:sz="12" w:space="1" w:color="auto"/>
        </w:pBdr>
        <w:rPr>
          <w:lang w:val="en-CA"/>
        </w:rPr>
      </w:pPr>
      <w:r w:rsidRPr="00AA06D0">
        <w:rPr>
          <w:b/>
          <w:lang w:val="en-CA"/>
        </w:rPr>
        <w:lastRenderedPageBreak/>
        <w:t>Q</w:t>
      </w:r>
      <w:r>
        <w:rPr>
          <w:b/>
          <w:lang w:val="en-CA"/>
        </w:rPr>
        <w:t>10</w:t>
      </w:r>
      <w:r w:rsidRPr="00AA06D0">
        <w:rPr>
          <w:b/>
          <w:lang w:val="en-CA"/>
        </w:rPr>
        <w:t>.</w:t>
      </w:r>
    </w:p>
    <w:p w14:paraId="60F08430" w14:textId="77777777" w:rsidR="00D75388" w:rsidRPr="0050625D" w:rsidRDefault="00D75388" w:rsidP="00D75388">
      <w:pPr>
        <w:rPr>
          <w:lang w:val="en-CA"/>
        </w:rPr>
      </w:pPr>
      <w:r w:rsidRPr="0050625D">
        <w:rPr>
          <w:lang w:val="en-CA"/>
        </w:rPr>
        <w:t>What's the difference between:</w:t>
      </w:r>
    </w:p>
    <w:p w14:paraId="060C147C" w14:textId="77777777" w:rsidR="00D75388" w:rsidRPr="0050625D" w:rsidRDefault="00D75388" w:rsidP="00D75388">
      <w:pPr>
        <w:rPr>
          <w:lang w:val="en-CA"/>
        </w:rPr>
      </w:pPr>
      <w:r w:rsidRPr="0050625D">
        <w:rPr>
          <w:lang w:val="en-CA"/>
        </w:rPr>
        <w:t xml:space="preserve">  1) Capital investment</w:t>
      </w:r>
    </w:p>
    <w:p w14:paraId="187A93DE" w14:textId="77777777" w:rsidR="00D75388" w:rsidRPr="0050625D" w:rsidRDefault="00D75388" w:rsidP="00D75388">
      <w:pPr>
        <w:rPr>
          <w:lang w:val="en-CA"/>
        </w:rPr>
      </w:pPr>
      <w:r w:rsidRPr="0050625D">
        <w:rPr>
          <w:lang w:val="en-CA"/>
        </w:rPr>
        <w:t xml:space="preserve">  2) Capital Expenditure or Capital Improvements</w:t>
      </w:r>
    </w:p>
    <w:p w14:paraId="318775AE" w14:textId="77777777" w:rsidR="00D75388" w:rsidRPr="0050625D" w:rsidRDefault="00D75388" w:rsidP="00D75388">
      <w:pPr>
        <w:rPr>
          <w:lang w:val="en-CA"/>
        </w:rPr>
      </w:pPr>
      <w:r w:rsidRPr="0050625D">
        <w:rPr>
          <w:lang w:val="en-CA"/>
        </w:rPr>
        <w:t xml:space="preserve">  3) Expense </w:t>
      </w:r>
    </w:p>
    <w:p w14:paraId="34BA595F" w14:textId="77777777" w:rsidR="00D75388" w:rsidRDefault="00D75388" w:rsidP="00D75388">
      <w:pPr>
        <w:rPr>
          <w:lang w:val="en-CA"/>
        </w:rPr>
      </w:pPr>
      <w:r w:rsidRPr="0050625D">
        <w:rPr>
          <w:lang w:val="en-CA"/>
        </w:rPr>
        <w:t xml:space="preserve">  4) Non recurring expense</w:t>
      </w:r>
    </w:p>
    <w:p w14:paraId="6C035E16" w14:textId="77777777" w:rsidR="00D75388" w:rsidRDefault="00D75388" w:rsidP="00D75388">
      <w:pPr>
        <w:rPr>
          <w:b/>
          <w:i/>
          <w:lang w:val="en-CA"/>
        </w:rPr>
      </w:pPr>
      <w:r w:rsidRPr="00C87386">
        <w:rPr>
          <w:b/>
          <w:i/>
          <w:lang w:val="en-CA"/>
        </w:rPr>
        <w:t>Your answer</w:t>
      </w:r>
    </w:p>
    <w:p w14:paraId="583D6442" w14:textId="77777777" w:rsidR="00D75388" w:rsidRPr="006456BD" w:rsidRDefault="00D75388" w:rsidP="00D75388">
      <w:pPr>
        <w:rPr>
          <w:bCs/>
          <w:lang w:val="en-CA"/>
        </w:rPr>
      </w:pPr>
      <w:r w:rsidRPr="006456BD">
        <w:rPr>
          <w:bCs/>
          <w:lang w:val="en-CA"/>
        </w:rPr>
        <w:t>A "Capital Investment" and a "Capital Expenditures or Improvements" are essentially the same. They both involve large "one off" investments that provide benefits over many years.</w:t>
      </w:r>
    </w:p>
    <w:p w14:paraId="463C11F7" w14:textId="77777777" w:rsidR="00D75388" w:rsidRPr="006456BD" w:rsidRDefault="00D75388" w:rsidP="00D75388">
      <w:pPr>
        <w:rPr>
          <w:bCs/>
          <w:lang w:val="en-CA"/>
        </w:rPr>
      </w:pPr>
      <w:r w:rsidRPr="006456BD">
        <w:rPr>
          <w:bCs/>
          <w:lang w:val="en-CA"/>
        </w:rPr>
        <w:t xml:space="preserve">Expenses occur every year on a regular basis such as building maintenance, utilities etc. </w:t>
      </w:r>
    </w:p>
    <w:p w14:paraId="098A1058" w14:textId="77777777" w:rsidR="00D75388" w:rsidRPr="006456BD" w:rsidRDefault="00D75388" w:rsidP="00D75388">
      <w:pPr>
        <w:rPr>
          <w:bCs/>
          <w:lang w:val="en-CA"/>
        </w:rPr>
      </w:pPr>
    </w:p>
    <w:p w14:paraId="10A1AAC2" w14:textId="77777777" w:rsidR="00D75388" w:rsidRDefault="00D75388" w:rsidP="00D75388">
      <w:pPr>
        <w:rPr>
          <w:bCs/>
          <w:lang w:val="en-CA"/>
        </w:rPr>
      </w:pPr>
      <w:r w:rsidRPr="006456BD">
        <w:rPr>
          <w:bCs/>
          <w:lang w:val="en-CA"/>
        </w:rPr>
        <w:t>Non recurring expense are "one off" expenses such as a leasing fee.</w:t>
      </w:r>
    </w:p>
    <w:p w14:paraId="25207D17" w14:textId="77777777" w:rsidR="00D75388" w:rsidRPr="00BD40EA" w:rsidRDefault="00D75388" w:rsidP="00D75388">
      <w:pPr>
        <w:rPr>
          <w:bCs/>
          <w:lang w:val="en-CA"/>
        </w:rPr>
      </w:pPr>
    </w:p>
    <w:p w14:paraId="6A6BA010" w14:textId="77777777" w:rsidR="00D75388" w:rsidRPr="00B9479C" w:rsidRDefault="00D75388" w:rsidP="00D75388">
      <w:pPr>
        <w:pBdr>
          <w:top w:val="single" w:sz="12" w:space="1" w:color="auto"/>
        </w:pBdr>
        <w:rPr>
          <w:lang w:val="en-CA"/>
        </w:rPr>
      </w:pPr>
      <w:r w:rsidRPr="00AA06D0">
        <w:rPr>
          <w:b/>
          <w:lang w:val="en-CA"/>
        </w:rPr>
        <w:t>Q</w:t>
      </w:r>
      <w:r>
        <w:rPr>
          <w:b/>
          <w:lang w:val="en-CA"/>
        </w:rPr>
        <w:t>11</w:t>
      </w:r>
      <w:r w:rsidRPr="00AA06D0">
        <w:rPr>
          <w:b/>
          <w:lang w:val="en-CA"/>
        </w:rPr>
        <w:t>.</w:t>
      </w:r>
    </w:p>
    <w:p w14:paraId="3DE8754E" w14:textId="77777777" w:rsidR="00D75388" w:rsidRDefault="00D75388" w:rsidP="00D75388">
      <w:pPr>
        <w:rPr>
          <w:lang w:val="en-CA"/>
        </w:rPr>
      </w:pPr>
      <w:r w:rsidRPr="001C32BC">
        <w:rPr>
          <w:lang w:val="en-CA"/>
        </w:rPr>
        <w:t>How do you calculate the "Cash Flow from Sale" before and after tax?</w:t>
      </w:r>
    </w:p>
    <w:p w14:paraId="19E915F8" w14:textId="77777777" w:rsidR="00D75388" w:rsidRDefault="00D75388" w:rsidP="00D75388">
      <w:pPr>
        <w:rPr>
          <w:b/>
          <w:i/>
          <w:lang w:val="en-CA"/>
        </w:rPr>
      </w:pPr>
      <w:r w:rsidRPr="00C87386">
        <w:rPr>
          <w:b/>
          <w:i/>
          <w:lang w:val="en-CA"/>
        </w:rPr>
        <w:t>Your answer</w:t>
      </w:r>
    </w:p>
    <w:p w14:paraId="1DFC7C66" w14:textId="77777777" w:rsidR="00D75388" w:rsidRDefault="00D75388" w:rsidP="00D75388">
      <w:pPr>
        <w:rPr>
          <w:bCs/>
          <w:lang w:val="en-CA"/>
        </w:rPr>
      </w:pPr>
      <w:r>
        <w:rPr>
          <w:bCs/>
          <w:noProof/>
        </w:rPr>
        <w:drawing>
          <wp:inline distT="0" distB="0" distL="0" distR="0" wp14:anchorId="3B114AAE" wp14:editId="216AC277">
            <wp:extent cx="4914900" cy="3050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4914900" cy="3050540"/>
                    </a:xfrm>
                    <a:prstGeom prst="rect">
                      <a:avLst/>
                    </a:prstGeom>
                  </pic:spPr>
                </pic:pic>
              </a:graphicData>
            </a:graphic>
          </wp:inline>
        </w:drawing>
      </w:r>
    </w:p>
    <w:p w14:paraId="7A3D1C75" w14:textId="77777777" w:rsidR="00D75388" w:rsidRPr="00BD40EA" w:rsidRDefault="00D75388" w:rsidP="00D75388">
      <w:pPr>
        <w:rPr>
          <w:bCs/>
          <w:lang w:val="en-CA"/>
        </w:rPr>
      </w:pPr>
    </w:p>
    <w:p w14:paraId="1579B8AE" w14:textId="77777777" w:rsidR="00D75388" w:rsidRDefault="00D75388" w:rsidP="00D75388">
      <w:pPr>
        <w:rPr>
          <w:b/>
          <w:lang w:val="en-CA"/>
        </w:rPr>
      </w:pPr>
      <w:r>
        <w:rPr>
          <w:b/>
          <w:lang w:val="en-CA"/>
        </w:rPr>
        <w:br w:type="page"/>
      </w:r>
    </w:p>
    <w:p w14:paraId="79AEAE91" w14:textId="77777777" w:rsidR="00D75388" w:rsidRPr="00B9479C" w:rsidRDefault="00D75388" w:rsidP="00D75388">
      <w:pPr>
        <w:pBdr>
          <w:top w:val="single" w:sz="12" w:space="1" w:color="auto"/>
        </w:pBdr>
        <w:rPr>
          <w:lang w:val="en-CA"/>
        </w:rPr>
      </w:pPr>
      <w:r w:rsidRPr="00AA06D0">
        <w:rPr>
          <w:b/>
          <w:lang w:val="en-CA"/>
        </w:rPr>
        <w:lastRenderedPageBreak/>
        <w:t>Q</w:t>
      </w:r>
      <w:r>
        <w:rPr>
          <w:b/>
          <w:lang w:val="en-CA"/>
        </w:rPr>
        <w:t>12</w:t>
      </w:r>
      <w:r w:rsidRPr="00AA06D0">
        <w:rPr>
          <w:b/>
          <w:lang w:val="en-CA"/>
        </w:rPr>
        <w:t>.</w:t>
      </w:r>
    </w:p>
    <w:p w14:paraId="3D6BFC31" w14:textId="77777777" w:rsidR="00D75388" w:rsidRDefault="00D75388" w:rsidP="00D75388">
      <w:pPr>
        <w:rPr>
          <w:lang w:val="en-CA"/>
        </w:rPr>
      </w:pPr>
      <w:r w:rsidRPr="00875DF6">
        <w:rPr>
          <w:lang w:val="en-CA"/>
        </w:rPr>
        <w:t>What is the best investment analysis report that shows the big picture and the financial results and is easy to understand?</w:t>
      </w:r>
    </w:p>
    <w:p w14:paraId="72B6C607" w14:textId="77777777" w:rsidR="00D75388" w:rsidRDefault="00D75388" w:rsidP="00D75388">
      <w:pPr>
        <w:rPr>
          <w:b/>
          <w:i/>
          <w:lang w:val="en-CA"/>
        </w:rPr>
      </w:pPr>
      <w:r w:rsidRPr="00C87386">
        <w:rPr>
          <w:b/>
          <w:i/>
          <w:lang w:val="en-CA"/>
        </w:rPr>
        <w:t>Your answer</w:t>
      </w:r>
    </w:p>
    <w:p w14:paraId="68D7FFC3" w14:textId="77777777" w:rsidR="00D75388" w:rsidRDefault="00D75388" w:rsidP="00D75388">
      <w:pPr>
        <w:rPr>
          <w:bCs/>
          <w:lang w:val="en-CA"/>
        </w:rPr>
      </w:pPr>
      <w:r>
        <w:rPr>
          <w:bCs/>
          <w:noProof/>
        </w:rPr>
        <w:drawing>
          <wp:inline distT="0" distB="0" distL="0" distR="0" wp14:anchorId="17B30D20" wp14:editId="4B0B3973">
            <wp:extent cx="4914900" cy="2682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4914900" cy="2682240"/>
                    </a:xfrm>
                    <a:prstGeom prst="rect">
                      <a:avLst/>
                    </a:prstGeom>
                  </pic:spPr>
                </pic:pic>
              </a:graphicData>
            </a:graphic>
          </wp:inline>
        </w:drawing>
      </w:r>
    </w:p>
    <w:p w14:paraId="417BDA8B" w14:textId="77777777" w:rsidR="00D75388" w:rsidRPr="00BD40EA" w:rsidRDefault="00D75388" w:rsidP="00D75388">
      <w:pPr>
        <w:rPr>
          <w:bCs/>
          <w:lang w:val="en-CA"/>
        </w:rPr>
      </w:pPr>
    </w:p>
    <w:p w14:paraId="477BE641" w14:textId="77777777" w:rsidR="00D75388" w:rsidRPr="00B9479C" w:rsidRDefault="00D75388" w:rsidP="00D75388">
      <w:pPr>
        <w:pBdr>
          <w:top w:val="single" w:sz="12" w:space="1" w:color="auto"/>
        </w:pBdr>
        <w:rPr>
          <w:lang w:val="en-CA"/>
        </w:rPr>
      </w:pPr>
      <w:r w:rsidRPr="00AA06D0">
        <w:rPr>
          <w:b/>
          <w:lang w:val="en-CA"/>
        </w:rPr>
        <w:t>Q</w:t>
      </w:r>
      <w:r>
        <w:rPr>
          <w:b/>
          <w:lang w:val="en-CA"/>
        </w:rPr>
        <w:t>13</w:t>
      </w:r>
      <w:r w:rsidRPr="00AA06D0">
        <w:rPr>
          <w:b/>
          <w:lang w:val="en-CA"/>
        </w:rPr>
        <w:t>.</w:t>
      </w:r>
    </w:p>
    <w:p w14:paraId="773D2AB2" w14:textId="77777777" w:rsidR="00D75388" w:rsidRPr="00725AB0" w:rsidRDefault="00D75388" w:rsidP="00D75388">
      <w:pPr>
        <w:rPr>
          <w:lang w:val="en-CA"/>
        </w:rPr>
      </w:pPr>
      <w:r w:rsidRPr="00725AB0">
        <w:rPr>
          <w:lang w:val="en-CA"/>
        </w:rPr>
        <w:t>The “Overall Cash Flow” report is an excellent report for seeing the "big picture" and the financial results all on one easy to understand report.</w:t>
      </w:r>
    </w:p>
    <w:p w14:paraId="009BDBC4" w14:textId="77777777" w:rsidR="00D75388" w:rsidRPr="00725AB0" w:rsidRDefault="00D75388" w:rsidP="00D75388">
      <w:pPr>
        <w:rPr>
          <w:lang w:val="en-CA"/>
        </w:rPr>
      </w:pPr>
    </w:p>
    <w:p w14:paraId="764A8D4C" w14:textId="77777777" w:rsidR="00D75388" w:rsidRDefault="00D75388" w:rsidP="00D75388">
      <w:pPr>
        <w:rPr>
          <w:lang w:val="en-CA"/>
        </w:rPr>
      </w:pPr>
      <w:r w:rsidRPr="00725AB0">
        <w:rPr>
          <w:lang w:val="en-CA"/>
        </w:rPr>
        <w:t>See example on the flip side</w:t>
      </w:r>
    </w:p>
    <w:p w14:paraId="251B8510" w14:textId="77777777" w:rsidR="00D75388" w:rsidRDefault="00D75388" w:rsidP="00D75388">
      <w:pPr>
        <w:rPr>
          <w:b/>
          <w:i/>
          <w:lang w:val="en-CA"/>
        </w:rPr>
      </w:pPr>
      <w:r w:rsidRPr="00C87386">
        <w:rPr>
          <w:b/>
          <w:i/>
          <w:lang w:val="en-CA"/>
        </w:rPr>
        <w:t>Your answer</w:t>
      </w:r>
    </w:p>
    <w:p w14:paraId="2BCC7DC5" w14:textId="77777777" w:rsidR="00D75388" w:rsidRDefault="00D75388" w:rsidP="00D75388">
      <w:pPr>
        <w:rPr>
          <w:bCs/>
          <w:lang w:val="en-CA"/>
        </w:rPr>
      </w:pPr>
      <w:r>
        <w:rPr>
          <w:bCs/>
          <w:noProof/>
        </w:rPr>
        <w:drawing>
          <wp:inline distT="0" distB="0" distL="0" distR="0" wp14:anchorId="08A7CCCB" wp14:editId="28683D52">
            <wp:extent cx="4914900" cy="3223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4914900" cy="3223260"/>
                    </a:xfrm>
                    <a:prstGeom prst="rect">
                      <a:avLst/>
                    </a:prstGeom>
                  </pic:spPr>
                </pic:pic>
              </a:graphicData>
            </a:graphic>
          </wp:inline>
        </w:drawing>
      </w:r>
    </w:p>
    <w:p w14:paraId="5F01C8EE" w14:textId="77777777" w:rsidR="00D75388" w:rsidRPr="00BD40EA" w:rsidRDefault="00D75388" w:rsidP="00D75388">
      <w:pPr>
        <w:rPr>
          <w:bCs/>
          <w:lang w:val="en-CA"/>
        </w:rPr>
      </w:pPr>
    </w:p>
    <w:p w14:paraId="62862E8C" w14:textId="77777777" w:rsidR="00A7396F" w:rsidRDefault="00A7396F">
      <w:pPr>
        <w:spacing w:line="276" w:lineRule="auto"/>
        <w:rPr>
          <w:b/>
          <w:lang w:val="en-CA"/>
        </w:rPr>
      </w:pPr>
      <w:r>
        <w:rPr>
          <w:b/>
          <w:lang w:val="en-CA"/>
        </w:rPr>
        <w:br w:type="page"/>
      </w:r>
    </w:p>
    <w:p w14:paraId="50B493C4" w14:textId="77777777" w:rsidR="00D75388" w:rsidRPr="00B9479C" w:rsidRDefault="00D75388" w:rsidP="00D75388">
      <w:pPr>
        <w:pBdr>
          <w:top w:val="single" w:sz="12" w:space="1" w:color="auto"/>
        </w:pBdr>
        <w:rPr>
          <w:lang w:val="en-CA"/>
        </w:rPr>
      </w:pPr>
      <w:r w:rsidRPr="00AA06D0">
        <w:rPr>
          <w:b/>
          <w:lang w:val="en-CA"/>
        </w:rPr>
        <w:lastRenderedPageBreak/>
        <w:t>Q</w:t>
      </w:r>
      <w:r>
        <w:rPr>
          <w:b/>
          <w:lang w:val="en-CA"/>
        </w:rPr>
        <w:t>14</w:t>
      </w:r>
      <w:r w:rsidRPr="00AA06D0">
        <w:rPr>
          <w:b/>
          <w:lang w:val="en-CA"/>
        </w:rPr>
        <w:t>.</w:t>
      </w:r>
    </w:p>
    <w:p w14:paraId="3A95970D" w14:textId="77777777" w:rsidR="00D75388" w:rsidRDefault="00D75388" w:rsidP="00D75388">
      <w:pPr>
        <w:rPr>
          <w:lang w:val="en-CA"/>
        </w:rPr>
      </w:pPr>
      <w:r w:rsidRPr="00EC50B6">
        <w:rPr>
          <w:lang w:val="en-CA"/>
        </w:rPr>
        <w:t xml:space="preserve">What is 'Extra-ordinary Revenue" or "Non Recurring Revenue" and how do we treat them in cash flow </w:t>
      </w:r>
      <w:proofErr w:type="gramStart"/>
      <w:r w:rsidRPr="00EC50B6">
        <w:rPr>
          <w:lang w:val="en-CA"/>
        </w:rPr>
        <w:t>analysis ?</w:t>
      </w:r>
      <w:proofErr w:type="gramEnd"/>
    </w:p>
    <w:p w14:paraId="17D0A731" w14:textId="77777777" w:rsidR="00D75388" w:rsidRDefault="00D75388" w:rsidP="00D75388">
      <w:pPr>
        <w:rPr>
          <w:b/>
          <w:i/>
          <w:lang w:val="en-CA"/>
        </w:rPr>
      </w:pPr>
      <w:r w:rsidRPr="00C87386">
        <w:rPr>
          <w:b/>
          <w:i/>
          <w:lang w:val="en-CA"/>
        </w:rPr>
        <w:t>Your answer</w:t>
      </w:r>
    </w:p>
    <w:p w14:paraId="3AAAB1A2" w14:textId="77777777" w:rsidR="00D75388" w:rsidRPr="00A7396F" w:rsidRDefault="00A7396F" w:rsidP="00D75388">
      <w:pPr>
        <w:rPr>
          <w:lang w:val="en-CA"/>
        </w:rPr>
      </w:pPr>
      <w:r w:rsidRPr="00A7396F">
        <w:rPr>
          <w:lang w:val="en-CA"/>
        </w:rPr>
        <w:t>"</w:t>
      </w:r>
      <w:r w:rsidR="00D75388" w:rsidRPr="00A7396F">
        <w:rPr>
          <w:lang w:val="en-CA"/>
        </w:rPr>
        <w:t>Extra-ordinary Revenue" or "Non Recurring Revenue" are "one off" sources of revenue and need to be excluded from the Net Operating Income (NOI) when using the Cap Rate to establish the value.</w:t>
      </w:r>
    </w:p>
    <w:p w14:paraId="416D5B7C" w14:textId="77777777" w:rsidR="00D75388" w:rsidRPr="00A7396F" w:rsidRDefault="00D75388" w:rsidP="00D75388">
      <w:pPr>
        <w:rPr>
          <w:lang w:val="en-CA"/>
        </w:rPr>
      </w:pPr>
    </w:p>
    <w:p w14:paraId="1B5B7067" w14:textId="77777777" w:rsidR="00D75388" w:rsidRPr="00A7396F" w:rsidRDefault="00D75388" w:rsidP="00D75388">
      <w:pPr>
        <w:rPr>
          <w:lang w:val="en-CA"/>
        </w:rPr>
      </w:pPr>
      <w:r w:rsidRPr="00A7396F">
        <w:rPr>
          <w:lang w:val="en-CA"/>
        </w:rPr>
        <w:t>Examples could be revenue from short term sign rental for 3 months or other forms of temporary revenue.</w:t>
      </w:r>
    </w:p>
    <w:p w14:paraId="1DF3D66B" w14:textId="77777777" w:rsidR="00D75388" w:rsidRPr="00BD40EA" w:rsidRDefault="00D75388" w:rsidP="00D75388">
      <w:pPr>
        <w:rPr>
          <w:bCs/>
          <w:lang w:val="en-CA"/>
        </w:rPr>
      </w:pPr>
    </w:p>
    <w:p w14:paraId="2E7586C9" w14:textId="77777777" w:rsidR="00D75388" w:rsidRPr="00B9479C" w:rsidRDefault="00D75388" w:rsidP="00D75388">
      <w:pPr>
        <w:pBdr>
          <w:top w:val="single" w:sz="12" w:space="1" w:color="auto"/>
        </w:pBdr>
        <w:rPr>
          <w:lang w:val="en-CA"/>
        </w:rPr>
      </w:pPr>
      <w:r w:rsidRPr="00AA06D0">
        <w:rPr>
          <w:b/>
          <w:lang w:val="en-CA"/>
        </w:rPr>
        <w:t>Q</w:t>
      </w:r>
      <w:r>
        <w:rPr>
          <w:b/>
          <w:lang w:val="en-CA"/>
        </w:rPr>
        <w:t>15</w:t>
      </w:r>
      <w:r w:rsidRPr="00AA06D0">
        <w:rPr>
          <w:b/>
          <w:lang w:val="en-CA"/>
        </w:rPr>
        <w:t>.</w:t>
      </w:r>
    </w:p>
    <w:p w14:paraId="6DC0A489" w14:textId="77777777" w:rsidR="00D75388" w:rsidRPr="009A698B" w:rsidRDefault="00D75388" w:rsidP="00D75388">
      <w:pPr>
        <w:rPr>
          <w:lang w:val="en-CA"/>
        </w:rPr>
      </w:pPr>
      <w:r w:rsidRPr="009A698B">
        <w:rPr>
          <w:lang w:val="en-CA"/>
        </w:rPr>
        <w:t>How would you show the following on an Income and Expense Statement?</w:t>
      </w:r>
    </w:p>
    <w:p w14:paraId="1274FB9B" w14:textId="77777777" w:rsidR="00D75388" w:rsidRPr="009A698B" w:rsidRDefault="00D75388" w:rsidP="00D75388">
      <w:pPr>
        <w:rPr>
          <w:lang w:val="en-CA"/>
        </w:rPr>
      </w:pPr>
      <w:r w:rsidRPr="009A698B">
        <w:rPr>
          <w:lang w:val="en-CA"/>
        </w:rPr>
        <w:t xml:space="preserve">Temporary sign rental $17,000 year 1 </w:t>
      </w:r>
    </w:p>
    <w:p w14:paraId="2CE52913" w14:textId="77777777" w:rsidR="00D75388" w:rsidRPr="009A698B" w:rsidRDefault="00D75388" w:rsidP="00D75388">
      <w:pPr>
        <w:rPr>
          <w:lang w:val="en-CA"/>
        </w:rPr>
      </w:pPr>
    </w:p>
    <w:p w14:paraId="6E65877B" w14:textId="77777777" w:rsidR="00D75388" w:rsidRPr="009A698B" w:rsidRDefault="00D75388" w:rsidP="00D75388">
      <w:pPr>
        <w:rPr>
          <w:lang w:val="en-CA"/>
        </w:rPr>
      </w:pPr>
      <w:r w:rsidRPr="009A698B">
        <w:rPr>
          <w:lang w:val="en-CA"/>
        </w:rPr>
        <w:t>Leasing fee $30,000 &amp; Minor building upgrades $21,000 both in year 2</w:t>
      </w:r>
    </w:p>
    <w:p w14:paraId="480B61C2" w14:textId="77777777" w:rsidR="00D75388" w:rsidRPr="009A698B" w:rsidRDefault="00D75388" w:rsidP="00D75388">
      <w:pPr>
        <w:rPr>
          <w:lang w:val="en-CA"/>
        </w:rPr>
      </w:pPr>
    </w:p>
    <w:p w14:paraId="77B234DA" w14:textId="77777777" w:rsidR="00D75388" w:rsidRDefault="00D75388" w:rsidP="00D75388">
      <w:pPr>
        <w:rPr>
          <w:b/>
          <w:i/>
          <w:lang w:val="en-CA"/>
        </w:rPr>
      </w:pPr>
      <w:r w:rsidRPr="009A698B">
        <w:rPr>
          <w:lang w:val="en-CA"/>
        </w:rPr>
        <w:t>Capital expenditure. Roof $450,000 year 3</w:t>
      </w:r>
    </w:p>
    <w:p w14:paraId="0AA2862F" w14:textId="77777777" w:rsidR="00D75388" w:rsidRDefault="00D75388" w:rsidP="00D75388">
      <w:pPr>
        <w:rPr>
          <w:b/>
          <w:i/>
          <w:lang w:val="en-CA"/>
        </w:rPr>
      </w:pPr>
      <w:r w:rsidRPr="00C87386">
        <w:rPr>
          <w:b/>
          <w:i/>
          <w:lang w:val="en-CA"/>
        </w:rPr>
        <w:t>Your answer</w:t>
      </w:r>
    </w:p>
    <w:p w14:paraId="18027DA3" w14:textId="77777777" w:rsidR="00D75388" w:rsidRDefault="00D75388" w:rsidP="00D75388">
      <w:pPr>
        <w:rPr>
          <w:bCs/>
          <w:lang w:val="en-CA"/>
        </w:rPr>
      </w:pPr>
      <w:r>
        <w:rPr>
          <w:bCs/>
          <w:noProof/>
        </w:rPr>
        <w:drawing>
          <wp:inline distT="0" distB="0" distL="0" distR="0" wp14:anchorId="420547C2" wp14:editId="5F9EB691">
            <wp:extent cx="4914900" cy="3209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4914900" cy="3209290"/>
                    </a:xfrm>
                    <a:prstGeom prst="rect">
                      <a:avLst/>
                    </a:prstGeom>
                  </pic:spPr>
                </pic:pic>
              </a:graphicData>
            </a:graphic>
          </wp:inline>
        </w:drawing>
      </w:r>
    </w:p>
    <w:p w14:paraId="329A9169" w14:textId="77777777" w:rsidR="00D75388" w:rsidRPr="00BD40EA" w:rsidRDefault="00D75388" w:rsidP="00D75388">
      <w:pPr>
        <w:rPr>
          <w:bCs/>
          <w:lang w:val="en-CA"/>
        </w:rPr>
      </w:pPr>
    </w:p>
    <w:p w14:paraId="6EC92FA6" w14:textId="77777777" w:rsidR="00D75388" w:rsidRDefault="00D75388" w:rsidP="00D75388">
      <w:pPr>
        <w:rPr>
          <w:b/>
          <w:lang w:val="en-CA"/>
        </w:rPr>
      </w:pPr>
      <w:r>
        <w:rPr>
          <w:b/>
          <w:lang w:val="en-CA"/>
        </w:rPr>
        <w:br w:type="page"/>
      </w:r>
    </w:p>
    <w:p w14:paraId="3735F096" w14:textId="77777777" w:rsidR="00D75388" w:rsidRPr="00B9479C" w:rsidRDefault="00D75388" w:rsidP="00D75388">
      <w:pPr>
        <w:pBdr>
          <w:top w:val="single" w:sz="12" w:space="1" w:color="auto"/>
        </w:pBdr>
        <w:rPr>
          <w:lang w:val="en-CA"/>
        </w:rPr>
      </w:pPr>
      <w:r w:rsidRPr="00AA06D0">
        <w:rPr>
          <w:b/>
          <w:lang w:val="en-CA"/>
        </w:rPr>
        <w:lastRenderedPageBreak/>
        <w:t>Q</w:t>
      </w:r>
      <w:r>
        <w:rPr>
          <w:b/>
          <w:lang w:val="en-CA"/>
        </w:rPr>
        <w:t>16</w:t>
      </w:r>
      <w:r w:rsidRPr="00AA06D0">
        <w:rPr>
          <w:b/>
          <w:lang w:val="en-CA"/>
        </w:rPr>
        <w:t>.</w:t>
      </w:r>
    </w:p>
    <w:p w14:paraId="2B5B78F2" w14:textId="77777777" w:rsidR="00D75388" w:rsidRDefault="00D75388" w:rsidP="00D75388">
      <w:pPr>
        <w:rPr>
          <w:lang w:val="en-CA"/>
        </w:rPr>
      </w:pPr>
      <w:r w:rsidRPr="004C5AD7">
        <w:rPr>
          <w:lang w:val="en-CA"/>
        </w:rPr>
        <w:t>How do you determine the Sale Price at the end of the "Analysis Period" (Also called the "Holding Period")?</w:t>
      </w:r>
    </w:p>
    <w:p w14:paraId="6F3B9635" w14:textId="77777777" w:rsidR="00D75388" w:rsidRDefault="00D75388" w:rsidP="00D75388">
      <w:pPr>
        <w:rPr>
          <w:b/>
          <w:i/>
          <w:lang w:val="en-CA"/>
        </w:rPr>
      </w:pPr>
      <w:r w:rsidRPr="00C87386">
        <w:rPr>
          <w:b/>
          <w:i/>
          <w:lang w:val="en-CA"/>
        </w:rPr>
        <w:t>Your answer</w:t>
      </w:r>
    </w:p>
    <w:p w14:paraId="5BFE553B" w14:textId="77777777" w:rsidR="00D75388" w:rsidRPr="0066363B" w:rsidRDefault="00D75388" w:rsidP="00D75388">
      <w:pPr>
        <w:rPr>
          <w:bCs/>
          <w:lang w:val="en-CA"/>
        </w:rPr>
      </w:pPr>
      <w:r w:rsidRPr="0066363B">
        <w:rPr>
          <w:bCs/>
          <w:lang w:val="en-CA"/>
        </w:rPr>
        <w:t xml:space="preserve">The most common approach is to take the "Net Operating Income (NOI)" for the year following the sale and divide by the Cap Rate. </w:t>
      </w:r>
    </w:p>
    <w:p w14:paraId="47189A84" w14:textId="77777777" w:rsidR="00D75388" w:rsidRDefault="00D75388" w:rsidP="00D75388">
      <w:pPr>
        <w:rPr>
          <w:bCs/>
          <w:lang w:val="en-CA"/>
        </w:rPr>
      </w:pPr>
      <w:r w:rsidRPr="0066363B">
        <w:rPr>
          <w:bCs/>
          <w:lang w:val="en-CA"/>
        </w:rPr>
        <w:t>If the Analysis Period was 10 years you would use the Net Operating Income" in year 11.</w:t>
      </w:r>
    </w:p>
    <w:p w14:paraId="15EC8AE1" w14:textId="77777777" w:rsidR="00D75388" w:rsidRPr="00BD40EA" w:rsidRDefault="00D75388" w:rsidP="00D75388">
      <w:pPr>
        <w:rPr>
          <w:bCs/>
          <w:lang w:val="en-CA"/>
        </w:rPr>
      </w:pPr>
    </w:p>
    <w:p w14:paraId="2E9893CF" w14:textId="77777777" w:rsidR="00D75388" w:rsidRPr="00B9479C" w:rsidRDefault="00D75388" w:rsidP="00D75388">
      <w:pPr>
        <w:pBdr>
          <w:top w:val="single" w:sz="12" w:space="1" w:color="auto"/>
        </w:pBdr>
        <w:rPr>
          <w:lang w:val="en-CA"/>
        </w:rPr>
      </w:pPr>
      <w:r w:rsidRPr="00AA06D0">
        <w:rPr>
          <w:b/>
          <w:lang w:val="en-CA"/>
        </w:rPr>
        <w:t>Q</w:t>
      </w:r>
      <w:r>
        <w:rPr>
          <w:b/>
          <w:lang w:val="en-CA"/>
        </w:rPr>
        <w:t>17</w:t>
      </w:r>
      <w:r w:rsidRPr="00AA06D0">
        <w:rPr>
          <w:b/>
          <w:lang w:val="en-CA"/>
        </w:rPr>
        <w:t>.</w:t>
      </w:r>
    </w:p>
    <w:p w14:paraId="2E6B3D46" w14:textId="77777777" w:rsidR="00D75388" w:rsidRDefault="00D75388" w:rsidP="00D75388">
      <w:pPr>
        <w:rPr>
          <w:lang w:val="en-CA"/>
        </w:rPr>
      </w:pPr>
      <w:r w:rsidRPr="007A36BF">
        <w:rPr>
          <w:lang w:val="en-CA"/>
        </w:rPr>
        <w:t>In real estate investment analysis what does the "Analysis Period" or the "Holding Period" refer to?</w:t>
      </w:r>
    </w:p>
    <w:p w14:paraId="631A6E6F" w14:textId="77777777" w:rsidR="00D75388" w:rsidRDefault="00D75388" w:rsidP="00D75388">
      <w:pPr>
        <w:rPr>
          <w:b/>
          <w:i/>
          <w:lang w:val="en-CA"/>
        </w:rPr>
      </w:pPr>
      <w:r w:rsidRPr="00C87386">
        <w:rPr>
          <w:b/>
          <w:i/>
          <w:lang w:val="en-CA"/>
        </w:rPr>
        <w:t>Your answer</w:t>
      </w:r>
    </w:p>
    <w:p w14:paraId="080B8786" w14:textId="77777777" w:rsidR="00D75388" w:rsidRPr="00D562FC" w:rsidRDefault="00D75388" w:rsidP="00D75388">
      <w:pPr>
        <w:rPr>
          <w:bCs/>
          <w:lang w:val="en-CA"/>
        </w:rPr>
      </w:pPr>
      <w:r w:rsidRPr="00D562FC">
        <w:rPr>
          <w:bCs/>
          <w:lang w:val="en-CA"/>
        </w:rPr>
        <w:t xml:space="preserve">The "Analysis Period" refers to the time period in years that the analysis covers. </w:t>
      </w:r>
    </w:p>
    <w:p w14:paraId="3D5AC213" w14:textId="77777777" w:rsidR="00D75388" w:rsidRPr="00D562FC" w:rsidRDefault="00D75388" w:rsidP="00D75388">
      <w:pPr>
        <w:rPr>
          <w:bCs/>
          <w:lang w:val="en-CA"/>
        </w:rPr>
      </w:pPr>
    </w:p>
    <w:p w14:paraId="5DD414B0" w14:textId="77777777" w:rsidR="00D75388" w:rsidRDefault="00D75388" w:rsidP="00D75388">
      <w:pPr>
        <w:rPr>
          <w:bCs/>
          <w:lang w:val="en-CA"/>
        </w:rPr>
      </w:pPr>
      <w:r w:rsidRPr="00D562FC">
        <w:rPr>
          <w:bCs/>
          <w:lang w:val="en-CA"/>
        </w:rPr>
        <w:t>It is the time from when the property is acquired until it is sold.</w:t>
      </w:r>
    </w:p>
    <w:p w14:paraId="2C2A9036" w14:textId="77777777" w:rsidR="00D75388" w:rsidRPr="00BD40EA" w:rsidRDefault="00D75388" w:rsidP="00D75388">
      <w:pPr>
        <w:rPr>
          <w:bCs/>
          <w:lang w:val="en-CA"/>
        </w:rPr>
      </w:pPr>
    </w:p>
    <w:p w14:paraId="77EB2D26" w14:textId="77777777" w:rsidR="00D75388" w:rsidRPr="00B9479C" w:rsidRDefault="00D75388" w:rsidP="00D75388">
      <w:pPr>
        <w:pBdr>
          <w:top w:val="single" w:sz="12" w:space="1" w:color="auto"/>
        </w:pBdr>
        <w:rPr>
          <w:lang w:val="en-CA"/>
        </w:rPr>
      </w:pPr>
      <w:r w:rsidRPr="00AA06D0">
        <w:rPr>
          <w:b/>
          <w:lang w:val="en-CA"/>
        </w:rPr>
        <w:t>Q</w:t>
      </w:r>
      <w:r>
        <w:rPr>
          <w:b/>
          <w:lang w:val="en-CA"/>
        </w:rPr>
        <w:t>18</w:t>
      </w:r>
      <w:r w:rsidRPr="00AA06D0">
        <w:rPr>
          <w:b/>
          <w:lang w:val="en-CA"/>
        </w:rPr>
        <w:t>.</w:t>
      </w:r>
    </w:p>
    <w:p w14:paraId="142FFA3A" w14:textId="77777777" w:rsidR="00D75388" w:rsidRDefault="00D75388" w:rsidP="00D75388">
      <w:pPr>
        <w:rPr>
          <w:lang w:val="en-CA"/>
        </w:rPr>
      </w:pPr>
      <w:r w:rsidRPr="002460A0">
        <w:rPr>
          <w:lang w:val="en-CA"/>
        </w:rPr>
        <w:t>Should the projection of revenues and expenses be done on a yearly or monthly basis?</w:t>
      </w:r>
    </w:p>
    <w:p w14:paraId="0F9F3A72" w14:textId="77777777" w:rsidR="00D75388" w:rsidRDefault="00D75388" w:rsidP="00D75388">
      <w:pPr>
        <w:rPr>
          <w:b/>
          <w:i/>
          <w:lang w:val="en-CA"/>
        </w:rPr>
      </w:pPr>
      <w:r w:rsidRPr="00C87386">
        <w:rPr>
          <w:b/>
          <w:i/>
          <w:lang w:val="en-CA"/>
        </w:rPr>
        <w:t>Your answer</w:t>
      </w:r>
    </w:p>
    <w:p w14:paraId="6A91E3CE" w14:textId="77777777" w:rsidR="00D75388" w:rsidRPr="00E43B74" w:rsidRDefault="00D75388" w:rsidP="00D75388">
      <w:pPr>
        <w:rPr>
          <w:bCs/>
          <w:lang w:val="en-CA"/>
        </w:rPr>
      </w:pPr>
      <w:r w:rsidRPr="00E43B74">
        <w:rPr>
          <w:bCs/>
          <w:lang w:val="en-CA"/>
        </w:rPr>
        <w:t>Yearly projections are usually fine for rental apartment buildings because the revenues and expenses tend to increase gradually overtime.</w:t>
      </w:r>
    </w:p>
    <w:p w14:paraId="79DD3F1B" w14:textId="77777777" w:rsidR="00D75388" w:rsidRDefault="00D75388" w:rsidP="00D75388">
      <w:pPr>
        <w:pBdr>
          <w:bottom w:val="single" w:sz="12" w:space="1" w:color="auto"/>
        </w:pBdr>
        <w:rPr>
          <w:bCs/>
          <w:lang w:val="en-CA"/>
        </w:rPr>
      </w:pPr>
      <w:r w:rsidRPr="00E43B74">
        <w:rPr>
          <w:bCs/>
          <w:lang w:val="en-CA"/>
        </w:rPr>
        <w:t>For commercial buildings such as office, retail and industrial buildings the revenue and expense projections should be done on a monthly basis in order to reflect rent renewals and changes in rent rates which occur during the year.</w:t>
      </w:r>
    </w:p>
    <w:p w14:paraId="37CAF6E1" w14:textId="77777777" w:rsidR="00A7396F" w:rsidRPr="00BD40EA" w:rsidRDefault="00A7396F" w:rsidP="00D75388">
      <w:pPr>
        <w:rPr>
          <w:bCs/>
          <w:lang w:val="en-CA"/>
        </w:rPr>
      </w:pPr>
    </w:p>
    <w:p w14:paraId="006DEA30" w14:textId="77777777" w:rsidR="00D75388" w:rsidRPr="00A7396F" w:rsidRDefault="00D75388" w:rsidP="00A7396F">
      <w:pPr>
        <w:rPr>
          <w:b/>
          <w:lang w:val="en-CA"/>
        </w:rPr>
      </w:pPr>
      <w:r w:rsidRPr="00AA06D0">
        <w:rPr>
          <w:b/>
          <w:lang w:val="en-CA"/>
        </w:rPr>
        <w:t>Q</w:t>
      </w:r>
      <w:r>
        <w:rPr>
          <w:b/>
          <w:lang w:val="en-CA"/>
        </w:rPr>
        <w:t>19</w:t>
      </w:r>
      <w:r w:rsidRPr="00AA06D0">
        <w:rPr>
          <w:b/>
          <w:lang w:val="en-CA"/>
        </w:rPr>
        <w:t>.</w:t>
      </w:r>
    </w:p>
    <w:p w14:paraId="13BDDBC1" w14:textId="77777777" w:rsidR="00D75388" w:rsidRDefault="00D75388" w:rsidP="00D75388">
      <w:pPr>
        <w:rPr>
          <w:lang w:val="en-CA"/>
        </w:rPr>
      </w:pPr>
      <w:r w:rsidRPr="0009736F">
        <w:rPr>
          <w:lang w:val="en-CA"/>
        </w:rPr>
        <w:t>What are the different ways for projecting revenues and expenses?</w:t>
      </w:r>
    </w:p>
    <w:p w14:paraId="75A423F3" w14:textId="77777777" w:rsidR="00D75388" w:rsidRDefault="00D75388" w:rsidP="00D75388">
      <w:pPr>
        <w:rPr>
          <w:b/>
          <w:i/>
          <w:lang w:val="en-CA"/>
        </w:rPr>
      </w:pPr>
      <w:r w:rsidRPr="00C87386">
        <w:rPr>
          <w:b/>
          <w:i/>
          <w:lang w:val="en-CA"/>
        </w:rPr>
        <w:t>Your answer</w:t>
      </w:r>
    </w:p>
    <w:p w14:paraId="35040665" w14:textId="77777777" w:rsidR="00D75388" w:rsidRDefault="00D75388" w:rsidP="00D75388">
      <w:pPr>
        <w:rPr>
          <w:bCs/>
          <w:lang w:val="en-CA"/>
        </w:rPr>
      </w:pPr>
      <w:r>
        <w:rPr>
          <w:bCs/>
          <w:noProof/>
        </w:rPr>
        <w:drawing>
          <wp:inline distT="0" distB="0" distL="0" distR="0" wp14:anchorId="66CEB164" wp14:editId="22782591">
            <wp:extent cx="4160062" cy="2313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4161506" cy="2314098"/>
                    </a:xfrm>
                    <a:prstGeom prst="rect">
                      <a:avLst/>
                    </a:prstGeom>
                  </pic:spPr>
                </pic:pic>
              </a:graphicData>
            </a:graphic>
          </wp:inline>
        </w:drawing>
      </w:r>
    </w:p>
    <w:p w14:paraId="76761C24" w14:textId="77777777" w:rsidR="00D75388" w:rsidRPr="00BD40EA" w:rsidRDefault="00D75388" w:rsidP="00D75388">
      <w:pPr>
        <w:rPr>
          <w:bCs/>
          <w:lang w:val="en-CA"/>
        </w:rPr>
      </w:pPr>
    </w:p>
    <w:p w14:paraId="2C228DE9" w14:textId="77777777" w:rsidR="00A7396F" w:rsidRDefault="00A7396F">
      <w:pPr>
        <w:spacing w:line="276" w:lineRule="auto"/>
        <w:rPr>
          <w:b/>
          <w:lang w:val="en-CA"/>
        </w:rPr>
      </w:pPr>
      <w:r>
        <w:rPr>
          <w:b/>
          <w:lang w:val="en-CA"/>
        </w:rPr>
        <w:br w:type="page"/>
      </w:r>
    </w:p>
    <w:p w14:paraId="44AAEECC" w14:textId="77777777" w:rsidR="00D75388" w:rsidRPr="00B9479C" w:rsidRDefault="00D75388" w:rsidP="00D75388">
      <w:pPr>
        <w:pBdr>
          <w:top w:val="single" w:sz="12" w:space="1" w:color="auto"/>
        </w:pBdr>
        <w:rPr>
          <w:lang w:val="en-CA"/>
        </w:rPr>
      </w:pPr>
      <w:r w:rsidRPr="00AA06D0">
        <w:rPr>
          <w:b/>
          <w:lang w:val="en-CA"/>
        </w:rPr>
        <w:lastRenderedPageBreak/>
        <w:t>Q</w:t>
      </w:r>
      <w:r>
        <w:rPr>
          <w:b/>
          <w:lang w:val="en-CA"/>
        </w:rPr>
        <w:t>20</w:t>
      </w:r>
      <w:r w:rsidRPr="00AA06D0">
        <w:rPr>
          <w:b/>
          <w:lang w:val="en-CA"/>
        </w:rPr>
        <w:t>.</w:t>
      </w:r>
    </w:p>
    <w:p w14:paraId="6C97E910" w14:textId="77777777" w:rsidR="00D75388" w:rsidRDefault="00D75388" w:rsidP="00D75388">
      <w:pPr>
        <w:rPr>
          <w:lang w:val="en-CA"/>
        </w:rPr>
      </w:pPr>
      <w:r w:rsidRPr="00791058">
        <w:rPr>
          <w:lang w:val="en-CA"/>
        </w:rPr>
        <w:t>When carrying out investment analysis don't forget to consider...</w:t>
      </w:r>
    </w:p>
    <w:p w14:paraId="1AD50CAA" w14:textId="77777777" w:rsidR="00D75388" w:rsidRDefault="00D75388" w:rsidP="00D75388">
      <w:pPr>
        <w:rPr>
          <w:b/>
          <w:i/>
          <w:lang w:val="en-CA"/>
        </w:rPr>
      </w:pPr>
      <w:r w:rsidRPr="00C87386">
        <w:rPr>
          <w:b/>
          <w:i/>
          <w:lang w:val="en-CA"/>
        </w:rPr>
        <w:t>Your answer</w:t>
      </w:r>
    </w:p>
    <w:p w14:paraId="7A53A75A" w14:textId="77777777" w:rsidR="00D75388" w:rsidRPr="00B42E5F" w:rsidRDefault="00D75388" w:rsidP="00D75388">
      <w:pPr>
        <w:rPr>
          <w:bCs/>
          <w:lang w:val="en-CA"/>
        </w:rPr>
      </w:pPr>
      <w:r w:rsidRPr="00B42E5F">
        <w:rPr>
          <w:bCs/>
          <w:lang w:val="en-CA"/>
        </w:rPr>
        <w:t>Future capital expenditures and major repairs</w:t>
      </w:r>
    </w:p>
    <w:p w14:paraId="7648207A" w14:textId="77777777" w:rsidR="00D75388" w:rsidRPr="00B42E5F" w:rsidRDefault="00D75388" w:rsidP="00D75388">
      <w:pPr>
        <w:rPr>
          <w:bCs/>
          <w:lang w:val="en-CA"/>
        </w:rPr>
      </w:pPr>
    </w:p>
    <w:p w14:paraId="4812E108" w14:textId="77777777" w:rsidR="00D75388" w:rsidRPr="00B42E5F" w:rsidRDefault="00D75388" w:rsidP="00D75388">
      <w:pPr>
        <w:rPr>
          <w:bCs/>
          <w:lang w:val="en-CA"/>
        </w:rPr>
      </w:pPr>
      <w:r w:rsidRPr="00B42E5F">
        <w:rPr>
          <w:bCs/>
          <w:lang w:val="en-CA"/>
        </w:rPr>
        <w:t>Potential for future refinancing</w:t>
      </w:r>
    </w:p>
    <w:p w14:paraId="174FBB5D" w14:textId="77777777" w:rsidR="00D75388" w:rsidRPr="00B42E5F" w:rsidRDefault="00D75388" w:rsidP="00D75388">
      <w:pPr>
        <w:rPr>
          <w:bCs/>
          <w:lang w:val="en-CA"/>
        </w:rPr>
      </w:pPr>
    </w:p>
    <w:p w14:paraId="68D38EE3" w14:textId="77777777" w:rsidR="00D75388" w:rsidRPr="00B42E5F" w:rsidRDefault="00D75388" w:rsidP="00D75388">
      <w:pPr>
        <w:rPr>
          <w:bCs/>
          <w:lang w:val="en-CA"/>
        </w:rPr>
      </w:pPr>
      <w:r w:rsidRPr="00B42E5F">
        <w:rPr>
          <w:bCs/>
          <w:lang w:val="en-CA"/>
        </w:rPr>
        <w:t>For new commercial tenants.</w:t>
      </w:r>
    </w:p>
    <w:p w14:paraId="171D8BD6" w14:textId="77777777" w:rsidR="00D75388" w:rsidRPr="00B42E5F" w:rsidRDefault="00D75388" w:rsidP="00D75388">
      <w:pPr>
        <w:rPr>
          <w:bCs/>
          <w:lang w:val="en-CA"/>
        </w:rPr>
      </w:pPr>
      <w:r w:rsidRPr="00B42E5F">
        <w:rPr>
          <w:bCs/>
          <w:lang w:val="en-CA"/>
        </w:rPr>
        <w:t xml:space="preserve">Free rent periods </w:t>
      </w:r>
    </w:p>
    <w:p w14:paraId="638A3D66" w14:textId="77777777" w:rsidR="00D75388" w:rsidRPr="00B42E5F" w:rsidRDefault="00D75388" w:rsidP="00D75388">
      <w:pPr>
        <w:rPr>
          <w:bCs/>
          <w:lang w:val="en-CA"/>
        </w:rPr>
      </w:pPr>
      <w:r w:rsidRPr="00B42E5F">
        <w:rPr>
          <w:bCs/>
          <w:lang w:val="en-CA"/>
        </w:rPr>
        <w:t xml:space="preserve">Cost of tenant improvements (TI's) paid by the landlord Cost of tenant inducements, Leasing and legal fees. </w:t>
      </w:r>
    </w:p>
    <w:p w14:paraId="496255C9" w14:textId="77777777" w:rsidR="00D75388" w:rsidRPr="00B42E5F" w:rsidRDefault="00D75388" w:rsidP="00D75388">
      <w:pPr>
        <w:rPr>
          <w:bCs/>
          <w:lang w:val="en-CA"/>
        </w:rPr>
      </w:pPr>
    </w:p>
    <w:p w14:paraId="5C81D0CA" w14:textId="77777777" w:rsidR="00D75388" w:rsidRPr="00B42E5F" w:rsidRDefault="00D75388" w:rsidP="00D75388">
      <w:pPr>
        <w:pBdr>
          <w:bottom w:val="single" w:sz="12" w:space="1" w:color="auto"/>
        </w:pBdr>
        <w:rPr>
          <w:bCs/>
          <w:lang w:val="en-CA"/>
        </w:rPr>
      </w:pPr>
      <w:r w:rsidRPr="00B42E5F">
        <w:rPr>
          <w:bCs/>
          <w:lang w:val="en-CA"/>
        </w:rPr>
        <w:t>If the tenant is vacating the space how long will it take to lease the space?</w:t>
      </w:r>
    </w:p>
    <w:p w14:paraId="7B33CE3D" w14:textId="77777777" w:rsidR="00A7396F" w:rsidRPr="00BD40EA" w:rsidRDefault="00A7396F" w:rsidP="00D75388">
      <w:pPr>
        <w:rPr>
          <w:bCs/>
          <w:lang w:val="en-CA"/>
        </w:rPr>
      </w:pPr>
    </w:p>
    <w:p w14:paraId="0D7BF9D7" w14:textId="77777777" w:rsidR="00D75388" w:rsidRPr="00A7396F" w:rsidRDefault="00D75388" w:rsidP="00A7396F">
      <w:pPr>
        <w:rPr>
          <w:b/>
          <w:lang w:val="en-CA"/>
        </w:rPr>
      </w:pPr>
      <w:r w:rsidRPr="00AA06D0">
        <w:rPr>
          <w:b/>
          <w:lang w:val="en-CA"/>
        </w:rPr>
        <w:t>Q</w:t>
      </w:r>
      <w:r>
        <w:rPr>
          <w:b/>
          <w:lang w:val="en-CA"/>
        </w:rPr>
        <w:t>21</w:t>
      </w:r>
      <w:r w:rsidRPr="00AA06D0">
        <w:rPr>
          <w:b/>
          <w:lang w:val="en-CA"/>
        </w:rPr>
        <w:t>.</w:t>
      </w:r>
    </w:p>
    <w:p w14:paraId="682C745C" w14:textId="77777777" w:rsidR="00D75388" w:rsidRPr="001B5826" w:rsidRDefault="00D75388" w:rsidP="00D75388">
      <w:pPr>
        <w:rPr>
          <w:lang w:val="en-CA"/>
        </w:rPr>
      </w:pPr>
      <w:r w:rsidRPr="001B5826">
        <w:rPr>
          <w:lang w:val="en-CA"/>
        </w:rPr>
        <w:t xml:space="preserve">An important aspect of real estate analysis is investigating the impact of financing on the financial return (IRR). </w:t>
      </w:r>
    </w:p>
    <w:p w14:paraId="0C78E3AA" w14:textId="77777777" w:rsidR="00D75388" w:rsidRPr="001B5826" w:rsidRDefault="00D75388" w:rsidP="00D75388">
      <w:pPr>
        <w:rPr>
          <w:lang w:val="en-CA"/>
        </w:rPr>
      </w:pPr>
    </w:p>
    <w:p w14:paraId="14C29600" w14:textId="77777777" w:rsidR="00D75388" w:rsidRPr="001B5826" w:rsidRDefault="00D75388" w:rsidP="00D75388">
      <w:pPr>
        <w:rPr>
          <w:lang w:val="en-CA"/>
        </w:rPr>
      </w:pPr>
      <w:r w:rsidRPr="001B5826">
        <w:rPr>
          <w:lang w:val="en-CA"/>
        </w:rPr>
        <w:t xml:space="preserve">Financing generally increases the return (IRR) but increases the investment risk. </w:t>
      </w:r>
    </w:p>
    <w:p w14:paraId="08013C0B" w14:textId="77777777" w:rsidR="00D75388" w:rsidRPr="001B5826" w:rsidRDefault="00D75388" w:rsidP="00D75388">
      <w:pPr>
        <w:rPr>
          <w:lang w:val="en-CA"/>
        </w:rPr>
      </w:pPr>
    </w:p>
    <w:p w14:paraId="326934C2" w14:textId="77777777" w:rsidR="00D75388" w:rsidRPr="001B5826" w:rsidRDefault="00D75388" w:rsidP="00D75388">
      <w:pPr>
        <w:rPr>
          <w:lang w:val="en-CA"/>
        </w:rPr>
      </w:pPr>
      <w:r w:rsidRPr="001B5826">
        <w:rPr>
          <w:lang w:val="en-CA"/>
        </w:rPr>
        <w:t>Always check to see if the financing can be increased now or some time in the future and if so, when?</w:t>
      </w:r>
    </w:p>
    <w:p w14:paraId="0919CA40" w14:textId="77777777" w:rsidR="00D75388" w:rsidRPr="001B5826" w:rsidRDefault="00D75388" w:rsidP="00D75388">
      <w:pPr>
        <w:rPr>
          <w:lang w:val="en-CA"/>
        </w:rPr>
      </w:pPr>
    </w:p>
    <w:p w14:paraId="3D70AF93" w14:textId="77777777" w:rsidR="00D75388" w:rsidRDefault="00D75388" w:rsidP="00D75388">
      <w:pPr>
        <w:rPr>
          <w:lang w:val="en-CA"/>
        </w:rPr>
      </w:pPr>
      <w:r w:rsidRPr="001B5826">
        <w:rPr>
          <w:lang w:val="en-CA"/>
        </w:rPr>
        <w:t>See the impact of financial leverage on the flip side</w:t>
      </w:r>
    </w:p>
    <w:p w14:paraId="270C6854" w14:textId="77777777" w:rsidR="00D75388" w:rsidRDefault="00D75388" w:rsidP="00D75388">
      <w:pPr>
        <w:rPr>
          <w:b/>
          <w:i/>
          <w:lang w:val="en-CA"/>
        </w:rPr>
      </w:pPr>
      <w:r w:rsidRPr="00C87386">
        <w:rPr>
          <w:b/>
          <w:i/>
          <w:lang w:val="en-CA"/>
        </w:rPr>
        <w:t>Your answer</w:t>
      </w:r>
    </w:p>
    <w:p w14:paraId="220B34C3" w14:textId="77777777" w:rsidR="00D75388" w:rsidRDefault="00D75388" w:rsidP="00D75388">
      <w:pPr>
        <w:rPr>
          <w:bCs/>
          <w:lang w:val="en-CA"/>
        </w:rPr>
      </w:pPr>
      <w:r>
        <w:rPr>
          <w:bCs/>
          <w:noProof/>
        </w:rPr>
        <w:drawing>
          <wp:inline distT="0" distB="0" distL="0" distR="0" wp14:anchorId="7645F627" wp14:editId="75012522">
            <wp:extent cx="4237630" cy="23843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4241992" cy="2386805"/>
                    </a:xfrm>
                    <a:prstGeom prst="rect">
                      <a:avLst/>
                    </a:prstGeom>
                  </pic:spPr>
                </pic:pic>
              </a:graphicData>
            </a:graphic>
          </wp:inline>
        </w:drawing>
      </w:r>
    </w:p>
    <w:p w14:paraId="22F3D2F1" w14:textId="77777777" w:rsidR="00D75388" w:rsidRPr="00BD40EA" w:rsidRDefault="00D75388" w:rsidP="00D75388">
      <w:pPr>
        <w:rPr>
          <w:bCs/>
          <w:lang w:val="en-CA"/>
        </w:rPr>
      </w:pPr>
    </w:p>
    <w:p w14:paraId="7EF02091" w14:textId="77777777" w:rsidR="00924A4E" w:rsidRDefault="00924A4E">
      <w:pPr>
        <w:spacing w:line="276" w:lineRule="auto"/>
        <w:rPr>
          <w:b/>
          <w:lang w:val="en-CA"/>
        </w:rPr>
      </w:pPr>
      <w:r>
        <w:rPr>
          <w:b/>
          <w:lang w:val="en-CA"/>
        </w:rPr>
        <w:br w:type="page"/>
      </w:r>
    </w:p>
    <w:p w14:paraId="5D1E63A5" w14:textId="77777777" w:rsidR="00D75388" w:rsidRPr="00B9479C" w:rsidRDefault="00D75388" w:rsidP="00D75388">
      <w:pPr>
        <w:pBdr>
          <w:top w:val="single" w:sz="12" w:space="1" w:color="auto"/>
        </w:pBdr>
        <w:rPr>
          <w:lang w:val="en-CA"/>
        </w:rPr>
      </w:pPr>
      <w:r w:rsidRPr="00AA06D0">
        <w:rPr>
          <w:b/>
          <w:lang w:val="en-CA"/>
        </w:rPr>
        <w:lastRenderedPageBreak/>
        <w:t>Q</w:t>
      </w:r>
      <w:r>
        <w:rPr>
          <w:b/>
          <w:lang w:val="en-CA"/>
        </w:rPr>
        <w:t>22</w:t>
      </w:r>
      <w:r w:rsidRPr="00AA06D0">
        <w:rPr>
          <w:b/>
          <w:lang w:val="en-CA"/>
        </w:rPr>
        <w:t>.</w:t>
      </w:r>
    </w:p>
    <w:p w14:paraId="71E18C47" w14:textId="77777777" w:rsidR="00D75388" w:rsidRPr="00CC6F86" w:rsidRDefault="00D75388" w:rsidP="00D75388">
      <w:pPr>
        <w:rPr>
          <w:lang w:val="en-CA"/>
        </w:rPr>
      </w:pPr>
      <w:r w:rsidRPr="00CC6F86">
        <w:rPr>
          <w:lang w:val="en-CA"/>
        </w:rPr>
        <w:t>When carrying investment analysis always check to see if the financing can be increased now or in the future and if so when?</w:t>
      </w:r>
    </w:p>
    <w:p w14:paraId="74CF69BD" w14:textId="77777777" w:rsidR="00D75388" w:rsidRPr="00CC6F86" w:rsidRDefault="00D75388" w:rsidP="00D75388">
      <w:pPr>
        <w:rPr>
          <w:lang w:val="en-CA"/>
        </w:rPr>
      </w:pPr>
      <w:r w:rsidRPr="00CC6F86">
        <w:rPr>
          <w:lang w:val="en-CA"/>
        </w:rPr>
        <w:t>The goal is to reduce the amount of equity required to buy the property and increase the return (IRR) through financial leverage balanced by risk considerations.</w:t>
      </w:r>
    </w:p>
    <w:p w14:paraId="541871DE" w14:textId="77777777" w:rsidR="00D75388" w:rsidRDefault="00D75388" w:rsidP="00D75388">
      <w:pPr>
        <w:rPr>
          <w:lang w:val="en-CA"/>
        </w:rPr>
      </w:pPr>
    </w:p>
    <w:p w14:paraId="48D53561" w14:textId="77777777" w:rsidR="00D75388" w:rsidRDefault="00D75388" w:rsidP="00D75388">
      <w:pPr>
        <w:rPr>
          <w:lang w:val="en-CA"/>
        </w:rPr>
      </w:pPr>
    </w:p>
    <w:p w14:paraId="366D9B03" w14:textId="77777777" w:rsidR="00D75388" w:rsidRDefault="00D75388" w:rsidP="00D75388">
      <w:pPr>
        <w:rPr>
          <w:lang w:val="en-CA"/>
        </w:rPr>
      </w:pPr>
      <w:r w:rsidRPr="00CC6F86">
        <w:rPr>
          <w:lang w:val="en-CA"/>
        </w:rPr>
        <w:t>See examples showing how to determine if the financing can be increased on the flip side.</w:t>
      </w:r>
    </w:p>
    <w:p w14:paraId="25E09496" w14:textId="77777777" w:rsidR="00D75388" w:rsidRDefault="00D75388" w:rsidP="00D75388">
      <w:pPr>
        <w:rPr>
          <w:b/>
          <w:i/>
          <w:lang w:val="en-CA"/>
        </w:rPr>
      </w:pPr>
      <w:r w:rsidRPr="00C87386">
        <w:rPr>
          <w:b/>
          <w:i/>
          <w:lang w:val="en-CA"/>
        </w:rPr>
        <w:t>Your answer</w:t>
      </w:r>
    </w:p>
    <w:p w14:paraId="33B117CF" w14:textId="77777777" w:rsidR="00D75388" w:rsidRDefault="00D75388" w:rsidP="00D75388">
      <w:pPr>
        <w:rPr>
          <w:bCs/>
          <w:lang w:val="en-CA"/>
        </w:rPr>
      </w:pPr>
      <w:r>
        <w:rPr>
          <w:bCs/>
          <w:noProof/>
        </w:rPr>
        <w:drawing>
          <wp:inline distT="0" distB="0" distL="0" distR="0" wp14:anchorId="47FA8A01" wp14:editId="718D1D8E">
            <wp:extent cx="3828197" cy="226724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3834485" cy="2270966"/>
                    </a:xfrm>
                    <a:prstGeom prst="rect">
                      <a:avLst/>
                    </a:prstGeom>
                  </pic:spPr>
                </pic:pic>
              </a:graphicData>
            </a:graphic>
          </wp:inline>
        </w:drawing>
      </w:r>
    </w:p>
    <w:p w14:paraId="2BEB2775" w14:textId="77777777" w:rsidR="00D75388" w:rsidRPr="00BD40EA" w:rsidRDefault="00D75388" w:rsidP="00D75388">
      <w:pPr>
        <w:rPr>
          <w:bCs/>
          <w:lang w:val="en-CA"/>
        </w:rPr>
      </w:pPr>
    </w:p>
    <w:p w14:paraId="77558360" w14:textId="77777777" w:rsidR="00D75388" w:rsidRDefault="00D75388" w:rsidP="00D75388">
      <w:pPr>
        <w:pBdr>
          <w:top w:val="single" w:sz="12" w:space="1" w:color="auto"/>
        </w:pBdr>
        <w:rPr>
          <w:b/>
          <w:color w:val="000000" w:themeColor="text1"/>
          <w:sz w:val="24"/>
          <w:szCs w:val="24"/>
          <w:lang w:val="en-CA"/>
        </w:rPr>
      </w:pPr>
    </w:p>
    <w:p w14:paraId="269DEBD8"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p>
    <w:p w14:paraId="136D7B96" w14:textId="77777777" w:rsidR="00D75388" w:rsidRDefault="00D75388" w:rsidP="00D75388">
      <w:pPr>
        <w:rPr>
          <w:color w:val="000000" w:themeColor="text1"/>
          <w:sz w:val="24"/>
          <w:szCs w:val="24"/>
          <w:lang w:val="en-CA"/>
        </w:rPr>
      </w:pPr>
      <w:r>
        <w:rPr>
          <w:color w:val="000000" w:themeColor="text1"/>
          <w:sz w:val="24"/>
          <w:szCs w:val="24"/>
          <w:lang w:val="en-CA"/>
        </w:rPr>
        <w:br w:type="page"/>
      </w:r>
    </w:p>
    <w:p w14:paraId="6A2AF338" w14:textId="77777777" w:rsidR="00D75388" w:rsidRPr="00C402C2" w:rsidRDefault="00D75388" w:rsidP="00924A4E">
      <w:pPr>
        <w:pStyle w:val="Heading2"/>
        <w:rPr>
          <w:rFonts w:eastAsiaTheme="majorEastAsia"/>
        </w:rPr>
      </w:pPr>
      <w:bookmarkStart w:id="27" w:name="_Toc81551673"/>
      <w:r w:rsidRPr="00C402C2">
        <w:rPr>
          <w:rFonts w:eastAsiaTheme="majorEastAsia"/>
        </w:rPr>
        <w:lastRenderedPageBreak/>
        <w:t>Financial Leverage</w:t>
      </w:r>
      <w:bookmarkEnd w:id="27"/>
    </w:p>
    <w:p w14:paraId="0CC1A15C" w14:textId="77777777" w:rsidR="00D75388" w:rsidRDefault="00D75388" w:rsidP="00D75388">
      <w:pPr>
        <w:rPr>
          <w:b/>
          <w:lang w:val="en-CA"/>
        </w:rPr>
      </w:pPr>
      <w:r>
        <w:rPr>
          <w:b/>
          <w:lang w:val="en-CA"/>
        </w:rPr>
        <w:t>Q1.</w:t>
      </w:r>
    </w:p>
    <w:p w14:paraId="7B57FD1E" w14:textId="77777777" w:rsidR="00D75388" w:rsidRDefault="00D75388" w:rsidP="00D75388">
      <w:pPr>
        <w:rPr>
          <w:lang w:val="en-CA"/>
        </w:rPr>
      </w:pPr>
      <w:r w:rsidRPr="005D7911">
        <w:rPr>
          <w:lang w:val="en-CA"/>
        </w:rPr>
        <w:t>What are the two financial measures commonly used by lenders to determine mortgage loan amounts.</w:t>
      </w:r>
    </w:p>
    <w:p w14:paraId="799658AA" w14:textId="77777777" w:rsidR="00D75388" w:rsidRPr="00C87386" w:rsidRDefault="00D75388" w:rsidP="00D75388">
      <w:pPr>
        <w:rPr>
          <w:b/>
          <w:i/>
          <w:lang w:val="en-CA"/>
        </w:rPr>
      </w:pPr>
      <w:r w:rsidRPr="00C87386">
        <w:rPr>
          <w:b/>
          <w:i/>
          <w:lang w:val="en-CA"/>
        </w:rPr>
        <w:t>Your answer</w:t>
      </w:r>
    </w:p>
    <w:p w14:paraId="17D459D6" w14:textId="77777777" w:rsidR="00D75388" w:rsidRPr="00CD3658" w:rsidRDefault="00D75388" w:rsidP="00D75388">
      <w:pPr>
        <w:rPr>
          <w:bCs/>
          <w:lang w:val="en-CA"/>
        </w:rPr>
      </w:pPr>
      <w:r w:rsidRPr="00CD3658">
        <w:rPr>
          <w:bCs/>
          <w:lang w:val="en-CA"/>
        </w:rPr>
        <w:t xml:space="preserve">1) Debt Service or Coverage Ratio (DSCR) </w:t>
      </w:r>
    </w:p>
    <w:p w14:paraId="488725C2" w14:textId="77777777" w:rsidR="00D75388" w:rsidRPr="00CD3658" w:rsidRDefault="00D75388" w:rsidP="00D75388">
      <w:pPr>
        <w:rPr>
          <w:bCs/>
          <w:lang w:val="en-CA"/>
        </w:rPr>
      </w:pPr>
    </w:p>
    <w:p w14:paraId="03C0541A" w14:textId="77777777" w:rsidR="00D75388" w:rsidRPr="00CD3658" w:rsidRDefault="00D75388" w:rsidP="00D75388">
      <w:pPr>
        <w:rPr>
          <w:bCs/>
          <w:lang w:val="en-CA"/>
        </w:rPr>
      </w:pPr>
      <w:r w:rsidRPr="00CD3658">
        <w:rPr>
          <w:bCs/>
          <w:lang w:val="en-CA"/>
        </w:rPr>
        <w:t>2) Loan to Value Ratio (LTV)</w:t>
      </w:r>
    </w:p>
    <w:p w14:paraId="04672E02" w14:textId="77777777" w:rsidR="00D75388" w:rsidRPr="00CD3658" w:rsidRDefault="00D75388" w:rsidP="00D75388">
      <w:pPr>
        <w:rPr>
          <w:bCs/>
          <w:lang w:val="en-CA"/>
        </w:rPr>
      </w:pPr>
    </w:p>
    <w:p w14:paraId="055CBDEC" w14:textId="77777777" w:rsidR="00D75388" w:rsidRPr="00CD3658" w:rsidRDefault="00D75388" w:rsidP="00D75388">
      <w:pPr>
        <w:rPr>
          <w:bCs/>
          <w:lang w:val="en-CA"/>
        </w:rPr>
      </w:pPr>
      <w:r w:rsidRPr="00CD3658">
        <w:rPr>
          <w:bCs/>
          <w:lang w:val="en-CA"/>
        </w:rPr>
        <w:t>Lender is conservative. They use both ratios and then choose the ratio that provides the lowest loan amount.</w:t>
      </w:r>
    </w:p>
    <w:p w14:paraId="51EECD3E" w14:textId="77777777" w:rsidR="00D75388" w:rsidRPr="00CD3658" w:rsidRDefault="00D75388" w:rsidP="00D75388">
      <w:pPr>
        <w:rPr>
          <w:bCs/>
          <w:lang w:val="en-CA"/>
        </w:rPr>
      </w:pPr>
      <w:r w:rsidRPr="00CD3658">
        <w:rPr>
          <w:bCs/>
          <w:lang w:val="en-CA"/>
        </w:rPr>
        <w:t>Typical figures for a first mortgage</w:t>
      </w:r>
    </w:p>
    <w:p w14:paraId="51449A71" w14:textId="77777777" w:rsidR="00D75388" w:rsidRPr="00CD3658" w:rsidRDefault="00D75388" w:rsidP="00D75388">
      <w:pPr>
        <w:rPr>
          <w:bCs/>
          <w:lang w:val="en-CA"/>
        </w:rPr>
      </w:pPr>
      <w:r w:rsidRPr="00CD3658">
        <w:rPr>
          <w:bCs/>
          <w:lang w:val="en-CA"/>
        </w:rPr>
        <w:t xml:space="preserve">   DSCR 1.20 to 1.25</w:t>
      </w:r>
    </w:p>
    <w:p w14:paraId="4FE5AF80" w14:textId="77777777" w:rsidR="00D75388" w:rsidRDefault="00D75388" w:rsidP="00D75388">
      <w:pPr>
        <w:pBdr>
          <w:bottom w:val="single" w:sz="12" w:space="1" w:color="auto"/>
        </w:pBdr>
        <w:rPr>
          <w:bCs/>
          <w:lang w:val="en-CA"/>
        </w:rPr>
      </w:pPr>
      <w:r w:rsidRPr="00CD3658">
        <w:rPr>
          <w:bCs/>
          <w:lang w:val="en-CA"/>
        </w:rPr>
        <w:t xml:space="preserve">   LTV 70% to 75%</w:t>
      </w:r>
    </w:p>
    <w:p w14:paraId="398AA229" w14:textId="77777777" w:rsidR="00FF3AC6" w:rsidRPr="007055FB" w:rsidRDefault="00FF3AC6" w:rsidP="00D75388">
      <w:pPr>
        <w:rPr>
          <w:bCs/>
          <w:lang w:val="en-CA"/>
        </w:rPr>
      </w:pPr>
    </w:p>
    <w:p w14:paraId="167BBE83" w14:textId="77777777" w:rsidR="00D75388" w:rsidRPr="00FF3AC6" w:rsidRDefault="00D75388" w:rsidP="00FF3AC6">
      <w:pPr>
        <w:rPr>
          <w:b/>
          <w:lang w:val="en-CA"/>
        </w:rPr>
      </w:pPr>
      <w:r w:rsidRPr="00AA06D0">
        <w:rPr>
          <w:b/>
          <w:lang w:val="en-CA"/>
        </w:rPr>
        <w:t>Q</w:t>
      </w:r>
      <w:r>
        <w:rPr>
          <w:b/>
          <w:lang w:val="en-CA"/>
        </w:rPr>
        <w:t>2</w:t>
      </w:r>
      <w:r w:rsidRPr="00AA06D0">
        <w:rPr>
          <w:b/>
          <w:lang w:val="en-CA"/>
        </w:rPr>
        <w:t>.</w:t>
      </w:r>
    </w:p>
    <w:p w14:paraId="2448633C" w14:textId="77777777" w:rsidR="00D75388" w:rsidRPr="008431C8" w:rsidRDefault="00D75388" w:rsidP="00D75388">
      <w:pPr>
        <w:rPr>
          <w:lang w:val="en-CA"/>
        </w:rPr>
      </w:pPr>
      <w:r w:rsidRPr="008431C8">
        <w:rPr>
          <w:lang w:val="en-CA"/>
        </w:rPr>
        <w:t>Calculate the Debt Service or Coverage Ratio (DSCR) using the following information:</w:t>
      </w:r>
    </w:p>
    <w:p w14:paraId="0813BEC1" w14:textId="77777777" w:rsidR="00D75388" w:rsidRPr="008431C8" w:rsidRDefault="00D75388" w:rsidP="00D75388">
      <w:pPr>
        <w:rPr>
          <w:lang w:val="en-CA"/>
        </w:rPr>
      </w:pPr>
      <w:r w:rsidRPr="008431C8">
        <w:rPr>
          <w:lang w:val="en-CA"/>
        </w:rPr>
        <w:t>Net Operating Income (NOI): $200,000</w:t>
      </w:r>
    </w:p>
    <w:p w14:paraId="7889B04D" w14:textId="77777777" w:rsidR="00D75388" w:rsidRPr="008431C8" w:rsidRDefault="00D75388" w:rsidP="00D75388">
      <w:pPr>
        <w:rPr>
          <w:lang w:val="en-CA"/>
        </w:rPr>
      </w:pPr>
      <w:r w:rsidRPr="008431C8">
        <w:rPr>
          <w:lang w:val="en-CA"/>
        </w:rPr>
        <w:t>Debt Service (p+i): $160,000</w:t>
      </w:r>
    </w:p>
    <w:p w14:paraId="553D7108" w14:textId="77777777" w:rsidR="00D75388" w:rsidRDefault="00D75388" w:rsidP="00D75388">
      <w:pPr>
        <w:rPr>
          <w:lang w:val="en-CA"/>
        </w:rPr>
      </w:pPr>
      <w:r w:rsidRPr="008431C8">
        <w:rPr>
          <w:lang w:val="en-CA"/>
        </w:rPr>
        <w:t>Note. Debt Service is the annual mortgage payment of principal and interest</w:t>
      </w:r>
    </w:p>
    <w:p w14:paraId="312631E0" w14:textId="77777777" w:rsidR="00D75388" w:rsidRDefault="00D75388" w:rsidP="00D75388">
      <w:pPr>
        <w:rPr>
          <w:b/>
          <w:i/>
          <w:lang w:val="en-CA"/>
        </w:rPr>
      </w:pPr>
      <w:r w:rsidRPr="00C87386">
        <w:rPr>
          <w:b/>
          <w:i/>
          <w:lang w:val="en-CA"/>
        </w:rPr>
        <w:t>Your answer</w:t>
      </w:r>
    </w:p>
    <w:p w14:paraId="21541C6B" w14:textId="77777777" w:rsidR="00D75388" w:rsidRDefault="00D75388" w:rsidP="00D75388">
      <w:pPr>
        <w:rPr>
          <w:bCs/>
          <w:lang w:val="en-CA"/>
        </w:rPr>
      </w:pPr>
      <w:r>
        <w:rPr>
          <w:bCs/>
          <w:noProof/>
        </w:rPr>
        <w:drawing>
          <wp:inline distT="0" distB="0" distL="0" distR="0" wp14:anchorId="4DB3BE95" wp14:editId="03A3267C">
            <wp:extent cx="4129975" cy="1323833"/>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4131409" cy="1324293"/>
                    </a:xfrm>
                    <a:prstGeom prst="rect">
                      <a:avLst/>
                    </a:prstGeom>
                  </pic:spPr>
                </pic:pic>
              </a:graphicData>
            </a:graphic>
          </wp:inline>
        </w:drawing>
      </w:r>
    </w:p>
    <w:p w14:paraId="32D2F7A2" w14:textId="77777777" w:rsidR="00D75388" w:rsidRDefault="00D75388" w:rsidP="00D75388">
      <w:pPr>
        <w:rPr>
          <w:b/>
          <w:lang w:val="en-CA"/>
        </w:rPr>
      </w:pPr>
    </w:p>
    <w:p w14:paraId="6272D59F" w14:textId="77777777" w:rsidR="003F6F2D" w:rsidRDefault="003F6F2D">
      <w:pPr>
        <w:spacing w:line="276" w:lineRule="auto"/>
        <w:rPr>
          <w:b/>
          <w:lang w:val="en-CA"/>
        </w:rPr>
      </w:pPr>
      <w:r>
        <w:rPr>
          <w:b/>
          <w:lang w:val="en-CA"/>
        </w:rPr>
        <w:br w:type="page"/>
      </w:r>
    </w:p>
    <w:p w14:paraId="6A7A1172" w14:textId="77777777" w:rsidR="00D75388" w:rsidRPr="002F2D74" w:rsidRDefault="00D75388" w:rsidP="00D75388">
      <w:pPr>
        <w:pBdr>
          <w:top w:val="single" w:sz="12" w:space="1" w:color="auto"/>
        </w:pBdr>
        <w:rPr>
          <w:b/>
          <w:lang w:val="en-CA"/>
        </w:rPr>
      </w:pPr>
      <w:r w:rsidRPr="002F2D74">
        <w:rPr>
          <w:b/>
          <w:lang w:val="en-CA"/>
        </w:rPr>
        <w:lastRenderedPageBreak/>
        <w:t>Q3</w:t>
      </w:r>
    </w:p>
    <w:p w14:paraId="67FC36B3" w14:textId="77777777" w:rsidR="00D75388" w:rsidRPr="00CF10E7" w:rsidRDefault="00D75388" w:rsidP="00D75388">
      <w:pPr>
        <w:rPr>
          <w:lang w:val="en-CA"/>
        </w:rPr>
      </w:pPr>
      <w:r w:rsidRPr="00CF10E7">
        <w:rPr>
          <w:lang w:val="en-CA"/>
        </w:rPr>
        <w:t>If the Debt Service or Coverage Ratio (DSCR) is 1.25 and the Loan to Value Ratio (LTV) is 75% determine the loan amount for the following mortgage:</w:t>
      </w:r>
    </w:p>
    <w:p w14:paraId="51CB6DA2" w14:textId="77777777" w:rsidR="00D75388" w:rsidRPr="00CF10E7" w:rsidRDefault="00D75388" w:rsidP="00D75388">
      <w:pPr>
        <w:rPr>
          <w:lang w:val="en-CA"/>
        </w:rPr>
      </w:pPr>
      <w:r w:rsidRPr="00CF10E7">
        <w:rPr>
          <w:lang w:val="en-CA"/>
        </w:rPr>
        <w:t>Appraised value: $3,500,000</w:t>
      </w:r>
    </w:p>
    <w:p w14:paraId="0439BC51" w14:textId="77777777" w:rsidR="00D75388" w:rsidRPr="00CF10E7" w:rsidRDefault="00D75388" w:rsidP="00D75388">
      <w:pPr>
        <w:rPr>
          <w:lang w:val="en-CA"/>
        </w:rPr>
      </w:pPr>
      <w:r w:rsidRPr="00CF10E7">
        <w:rPr>
          <w:lang w:val="en-CA"/>
        </w:rPr>
        <w:t>Net Operating Income (NOI): $245,000</w:t>
      </w:r>
    </w:p>
    <w:p w14:paraId="35FA2872" w14:textId="77777777" w:rsidR="00D75388" w:rsidRPr="00CF10E7" w:rsidRDefault="00D75388" w:rsidP="00D75388">
      <w:pPr>
        <w:rPr>
          <w:lang w:val="en-CA"/>
        </w:rPr>
      </w:pPr>
      <w:r w:rsidRPr="00CF10E7">
        <w:rPr>
          <w:lang w:val="en-CA"/>
        </w:rPr>
        <w:t>Interest Rate: 5.00% compounded monthly.</w:t>
      </w:r>
    </w:p>
    <w:p w14:paraId="58EE8005" w14:textId="77777777" w:rsidR="00D75388" w:rsidRDefault="00D75388" w:rsidP="00D75388">
      <w:pPr>
        <w:rPr>
          <w:lang w:val="en-CA"/>
        </w:rPr>
      </w:pPr>
      <w:r w:rsidRPr="00CF10E7">
        <w:rPr>
          <w:lang w:val="en-CA"/>
        </w:rPr>
        <w:t>Amortization: 25 years</w:t>
      </w:r>
    </w:p>
    <w:p w14:paraId="50B21B27" w14:textId="77777777" w:rsidR="00D75388" w:rsidRDefault="00D75388" w:rsidP="00D75388">
      <w:pPr>
        <w:rPr>
          <w:b/>
          <w:i/>
          <w:lang w:val="en-CA"/>
        </w:rPr>
      </w:pPr>
      <w:r w:rsidRPr="00C87386">
        <w:rPr>
          <w:b/>
          <w:i/>
          <w:lang w:val="en-CA"/>
        </w:rPr>
        <w:t>Your answer</w:t>
      </w:r>
    </w:p>
    <w:p w14:paraId="5BC8911D" w14:textId="77777777" w:rsidR="003F6F2D" w:rsidRDefault="003F6F2D" w:rsidP="00D75388">
      <w:pPr>
        <w:pBdr>
          <w:bottom w:val="single" w:sz="12" w:space="1" w:color="auto"/>
        </w:pBdr>
        <w:rPr>
          <w:b/>
          <w:i/>
          <w:lang w:val="en-CA"/>
        </w:rPr>
      </w:pPr>
      <w:r>
        <w:rPr>
          <w:noProof/>
        </w:rPr>
        <w:drawing>
          <wp:inline distT="0" distB="0" distL="0" distR="0" wp14:anchorId="25081A0C" wp14:editId="42DBFE46">
            <wp:extent cx="3378181" cy="1494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3379354" cy="1494949"/>
                    </a:xfrm>
                    <a:prstGeom prst="rect">
                      <a:avLst/>
                    </a:prstGeom>
                  </pic:spPr>
                </pic:pic>
              </a:graphicData>
            </a:graphic>
          </wp:inline>
        </w:drawing>
      </w:r>
    </w:p>
    <w:p w14:paraId="3873FF98" w14:textId="77777777" w:rsidR="003F6F2D" w:rsidRDefault="003F6F2D" w:rsidP="00D75388">
      <w:pPr>
        <w:rPr>
          <w:noProof/>
          <w:lang w:val="en-CA"/>
        </w:rPr>
      </w:pPr>
    </w:p>
    <w:p w14:paraId="55213FF0" w14:textId="77777777" w:rsidR="003F6F2D" w:rsidRDefault="003F6F2D" w:rsidP="00D75388">
      <w:pPr>
        <w:rPr>
          <w:noProof/>
        </w:rPr>
      </w:pPr>
    </w:p>
    <w:p w14:paraId="779EAC3B" w14:textId="77777777" w:rsidR="00D75388" w:rsidRPr="003F6F2D" w:rsidRDefault="00D75388" w:rsidP="003F6F2D">
      <w:pPr>
        <w:rPr>
          <w:noProof/>
        </w:rPr>
      </w:pPr>
      <w:r>
        <w:rPr>
          <w:b/>
          <w:lang w:val="en-CA"/>
        </w:rPr>
        <w:t>Q4</w:t>
      </w:r>
      <w:r w:rsidRPr="00AA06D0">
        <w:rPr>
          <w:b/>
          <w:lang w:val="en-CA"/>
        </w:rPr>
        <w:t>.</w:t>
      </w:r>
    </w:p>
    <w:p w14:paraId="1D424FAB" w14:textId="77777777" w:rsidR="00D75388" w:rsidRPr="009F1E59" w:rsidRDefault="00D75388" w:rsidP="00D75388">
      <w:pPr>
        <w:rPr>
          <w:lang w:val="en-CA"/>
        </w:rPr>
      </w:pPr>
      <w:r w:rsidRPr="009F1E59">
        <w:rPr>
          <w:lang w:val="en-CA"/>
        </w:rPr>
        <w:t>If financing is increased from a 50% Loan to Value Ratio (LTV) to a 75% LTV what happens to the:</w:t>
      </w:r>
    </w:p>
    <w:p w14:paraId="13F70CE5" w14:textId="77777777" w:rsidR="00D75388" w:rsidRPr="009F1E59" w:rsidRDefault="00D75388" w:rsidP="00D75388">
      <w:pPr>
        <w:rPr>
          <w:lang w:val="en-CA"/>
        </w:rPr>
      </w:pPr>
    </w:p>
    <w:p w14:paraId="07B66265" w14:textId="77777777" w:rsidR="00D75388" w:rsidRPr="009F1E59" w:rsidRDefault="00D75388" w:rsidP="00D75388">
      <w:pPr>
        <w:rPr>
          <w:lang w:val="en-CA"/>
        </w:rPr>
      </w:pPr>
      <w:r w:rsidRPr="009F1E59">
        <w:rPr>
          <w:lang w:val="en-CA"/>
        </w:rPr>
        <w:t xml:space="preserve">  Return on Investment (IRR)?</w:t>
      </w:r>
    </w:p>
    <w:p w14:paraId="7AE96ED1" w14:textId="77777777" w:rsidR="00D75388" w:rsidRPr="009F1E59" w:rsidRDefault="00D75388" w:rsidP="00D75388">
      <w:pPr>
        <w:rPr>
          <w:lang w:val="en-CA"/>
        </w:rPr>
      </w:pPr>
    </w:p>
    <w:p w14:paraId="684D359E" w14:textId="77777777" w:rsidR="00D75388" w:rsidRDefault="00D75388" w:rsidP="00D75388">
      <w:pPr>
        <w:rPr>
          <w:lang w:val="en-CA"/>
        </w:rPr>
      </w:pPr>
      <w:r w:rsidRPr="009F1E59">
        <w:rPr>
          <w:lang w:val="en-CA"/>
        </w:rPr>
        <w:t xml:space="preserve">  Financial risk?</w:t>
      </w:r>
    </w:p>
    <w:p w14:paraId="750EEB9A" w14:textId="77777777" w:rsidR="00D75388" w:rsidRPr="00D0786D" w:rsidRDefault="00D75388" w:rsidP="00D75388">
      <w:pPr>
        <w:rPr>
          <w:b/>
          <w:i/>
          <w:lang w:val="en-CA"/>
        </w:rPr>
      </w:pPr>
      <w:r w:rsidRPr="00305320">
        <w:rPr>
          <w:b/>
          <w:i/>
          <w:lang w:val="en-CA"/>
        </w:rPr>
        <w:t>Your answer</w:t>
      </w:r>
    </w:p>
    <w:p w14:paraId="587160CA" w14:textId="77777777" w:rsidR="00D75388" w:rsidRPr="00D0786D" w:rsidRDefault="00D75388" w:rsidP="00D75388">
      <w:pPr>
        <w:rPr>
          <w:bCs/>
          <w:lang w:val="en-CA"/>
        </w:rPr>
      </w:pPr>
      <w:r w:rsidRPr="00D0786D">
        <w:rPr>
          <w:bCs/>
          <w:lang w:val="en-CA"/>
        </w:rPr>
        <w:t>If the financing increases from 50% to 75% LTV the Internal Rate of Return (IRR) will generally increase but the financial risk will increase.</w:t>
      </w:r>
    </w:p>
    <w:p w14:paraId="109B0A50" w14:textId="77777777" w:rsidR="00D75388" w:rsidRDefault="00D75388" w:rsidP="00D75388">
      <w:pPr>
        <w:rPr>
          <w:bCs/>
          <w:noProof/>
          <w:lang w:val="en-CA"/>
        </w:rPr>
      </w:pPr>
      <w:r w:rsidRPr="00D0786D">
        <w:rPr>
          <w:bCs/>
          <w:lang w:val="en-CA"/>
        </w:rPr>
        <w:t>Increased use of financial leverage generally increases the return (IRR) but increases the financial risk.</w:t>
      </w:r>
    </w:p>
    <w:p w14:paraId="26E76C3E" w14:textId="77777777" w:rsidR="003F6F2D" w:rsidRDefault="003F6F2D">
      <w:pPr>
        <w:spacing w:line="276" w:lineRule="auto"/>
        <w:rPr>
          <w:bCs/>
          <w:lang w:val="en-CA"/>
        </w:rPr>
      </w:pPr>
      <w:r>
        <w:rPr>
          <w:bCs/>
          <w:lang w:val="en-CA"/>
        </w:rPr>
        <w:br w:type="page"/>
      </w:r>
    </w:p>
    <w:p w14:paraId="17303D73" w14:textId="77777777" w:rsidR="00D75388" w:rsidRPr="00AD4B91" w:rsidRDefault="00D75388" w:rsidP="00D75388">
      <w:pPr>
        <w:pBdr>
          <w:top w:val="single" w:sz="12" w:space="1" w:color="auto"/>
        </w:pBdr>
        <w:rPr>
          <w:bCs/>
          <w:lang w:val="en-CA"/>
        </w:rPr>
      </w:pPr>
      <w:r w:rsidRPr="004E42E0">
        <w:rPr>
          <w:b/>
          <w:lang w:val="en-CA"/>
        </w:rPr>
        <w:lastRenderedPageBreak/>
        <w:t>Q</w:t>
      </w:r>
      <w:r>
        <w:rPr>
          <w:b/>
          <w:lang w:val="en-CA"/>
        </w:rPr>
        <w:t>5</w:t>
      </w:r>
    </w:p>
    <w:p w14:paraId="30B21DB9" w14:textId="77777777" w:rsidR="00D75388" w:rsidRDefault="00D75388" w:rsidP="00D75388">
      <w:pPr>
        <w:rPr>
          <w:noProof/>
          <w:lang w:val="en-CA"/>
        </w:rPr>
      </w:pPr>
      <w:r w:rsidRPr="003551E6">
        <w:rPr>
          <w:noProof/>
          <w:lang w:val="en-CA"/>
        </w:rPr>
        <w:t>In carrying out investment analysis always check to see if the financing can be increased "Now" or some time in the future and if so "When"</w:t>
      </w:r>
    </w:p>
    <w:p w14:paraId="3C2B1DD8" w14:textId="77777777" w:rsidR="00D75388" w:rsidRPr="003551E6" w:rsidRDefault="00D75388" w:rsidP="00D75388">
      <w:pPr>
        <w:rPr>
          <w:noProof/>
          <w:lang w:val="en-CA"/>
        </w:rPr>
      </w:pPr>
    </w:p>
    <w:p w14:paraId="5D24C6ED" w14:textId="77777777" w:rsidR="00D75388" w:rsidRPr="00437FF7" w:rsidRDefault="00D75388" w:rsidP="00D75388">
      <w:pPr>
        <w:rPr>
          <w:noProof/>
          <w:lang w:val="en-CA"/>
        </w:rPr>
      </w:pPr>
      <w:r w:rsidRPr="003551E6">
        <w:rPr>
          <w:noProof/>
          <w:lang w:val="en-CA"/>
        </w:rPr>
        <w:t>Flip side. If the lender is using a Debt Service or Coverage Ratio of 1.18 in what year could the building be refinanced and the mortgage increased?</w:t>
      </w:r>
    </w:p>
    <w:p w14:paraId="66F05BAB" w14:textId="77777777" w:rsidR="00D75388" w:rsidRDefault="00D75388" w:rsidP="00D75388">
      <w:pPr>
        <w:rPr>
          <w:b/>
          <w:i/>
          <w:lang w:val="en-CA"/>
        </w:rPr>
      </w:pPr>
      <w:r w:rsidRPr="004E42E0">
        <w:rPr>
          <w:b/>
          <w:i/>
          <w:lang w:val="en-CA"/>
        </w:rPr>
        <w:t>Your answer</w:t>
      </w:r>
    </w:p>
    <w:p w14:paraId="2DF9ACB4" w14:textId="77777777" w:rsidR="00D75388" w:rsidRDefault="00D75388" w:rsidP="00D75388">
      <w:pPr>
        <w:rPr>
          <w:bCs/>
          <w:color w:val="000000" w:themeColor="text1"/>
          <w:lang w:val="en-CA"/>
        </w:rPr>
      </w:pPr>
      <w:r>
        <w:rPr>
          <w:bCs/>
          <w:noProof/>
          <w:color w:val="000000" w:themeColor="text1"/>
        </w:rPr>
        <w:drawing>
          <wp:inline distT="0" distB="0" distL="0" distR="0" wp14:anchorId="0CB69AF3" wp14:editId="546315BF">
            <wp:extent cx="4002711" cy="23064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4004101" cy="2307273"/>
                    </a:xfrm>
                    <a:prstGeom prst="rect">
                      <a:avLst/>
                    </a:prstGeom>
                  </pic:spPr>
                </pic:pic>
              </a:graphicData>
            </a:graphic>
          </wp:inline>
        </w:drawing>
      </w:r>
    </w:p>
    <w:p w14:paraId="5E633959" w14:textId="77777777" w:rsidR="00D75388" w:rsidRPr="00C557E1" w:rsidRDefault="00D75388" w:rsidP="00D75388">
      <w:pPr>
        <w:rPr>
          <w:bCs/>
          <w:color w:val="000000" w:themeColor="text1"/>
          <w:lang w:val="en-CA"/>
        </w:rPr>
      </w:pPr>
    </w:p>
    <w:p w14:paraId="1F9C01DF"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14:paraId="3F008920" w14:textId="77777777" w:rsidR="00D75388" w:rsidRDefault="00D75388" w:rsidP="00D75388">
      <w:pPr>
        <w:rPr>
          <w:bCs/>
          <w:noProof/>
          <w:color w:val="000000" w:themeColor="text1"/>
          <w:lang w:val="en-CA"/>
        </w:rPr>
      </w:pPr>
      <w:r w:rsidRPr="006E0509">
        <w:rPr>
          <w:bCs/>
          <w:noProof/>
          <w:color w:val="000000" w:themeColor="text1"/>
          <w:lang w:val="en-CA"/>
        </w:rPr>
        <w:t>What does a Debt Service or Coverage Ratio (DSCR) of 1.25 mean from a lender's perspective</w:t>
      </w:r>
    </w:p>
    <w:p w14:paraId="1299648C" w14:textId="77777777" w:rsidR="00D75388" w:rsidRDefault="00D75388" w:rsidP="00D75388">
      <w:pPr>
        <w:rPr>
          <w:b/>
          <w:i/>
          <w:lang w:val="en-CA"/>
        </w:rPr>
      </w:pPr>
      <w:r w:rsidRPr="004E42E0">
        <w:rPr>
          <w:b/>
          <w:i/>
          <w:lang w:val="en-CA"/>
        </w:rPr>
        <w:t>Your answer</w:t>
      </w:r>
    </w:p>
    <w:p w14:paraId="21B3131F" w14:textId="77777777" w:rsidR="00D75388" w:rsidRPr="00DC1E82" w:rsidRDefault="00D75388" w:rsidP="00D75388">
      <w:pPr>
        <w:rPr>
          <w:bCs/>
          <w:iCs/>
          <w:lang w:val="en-CA"/>
        </w:rPr>
      </w:pPr>
      <w:r w:rsidRPr="00DC1E82">
        <w:rPr>
          <w:bCs/>
          <w:iCs/>
          <w:lang w:val="en-CA"/>
        </w:rPr>
        <w:t>...It means that the Net Operating Income (NOI) could drop by approximately 25% from 1.25 to 1.00 before the building would experience a negative cash flow.</w:t>
      </w:r>
    </w:p>
    <w:p w14:paraId="6DF151F1" w14:textId="77777777" w:rsidR="00D75388" w:rsidRPr="00DC1E82" w:rsidRDefault="00D75388" w:rsidP="00D75388">
      <w:pPr>
        <w:rPr>
          <w:bCs/>
          <w:iCs/>
          <w:lang w:val="en-CA"/>
        </w:rPr>
      </w:pPr>
      <w:r w:rsidRPr="00DC1E82">
        <w:rPr>
          <w:bCs/>
          <w:iCs/>
          <w:lang w:val="en-CA"/>
        </w:rPr>
        <w:t>The DSCR is the lender's margin of safety. The higher the DSCR the lower the financial risk.</w:t>
      </w:r>
    </w:p>
    <w:p w14:paraId="5DE187E8" w14:textId="77777777" w:rsidR="00D75388" w:rsidRPr="0013360E" w:rsidRDefault="00D75388" w:rsidP="00D75388">
      <w:pPr>
        <w:rPr>
          <w:b/>
          <w:iCs/>
          <w:lang w:val="en-CA"/>
        </w:rPr>
      </w:pPr>
    </w:p>
    <w:p w14:paraId="3027A4C7" w14:textId="77777777" w:rsidR="003F6F2D" w:rsidRDefault="003F6F2D">
      <w:pPr>
        <w:spacing w:line="276" w:lineRule="auto"/>
        <w:rPr>
          <w:b/>
          <w:color w:val="000000" w:themeColor="text1"/>
          <w:sz w:val="24"/>
          <w:szCs w:val="24"/>
          <w:lang w:val="en-CA"/>
        </w:rPr>
      </w:pPr>
      <w:r>
        <w:rPr>
          <w:b/>
          <w:color w:val="000000" w:themeColor="text1"/>
          <w:sz w:val="24"/>
          <w:szCs w:val="24"/>
          <w:lang w:val="en-CA"/>
        </w:rPr>
        <w:br w:type="page"/>
      </w:r>
    </w:p>
    <w:p w14:paraId="7BE9236E"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14:paraId="3A013B8E" w14:textId="77777777" w:rsidR="00D75388" w:rsidRPr="00D81F34" w:rsidRDefault="00D75388" w:rsidP="00D75388">
      <w:pPr>
        <w:rPr>
          <w:bCs/>
          <w:color w:val="000000" w:themeColor="text1"/>
          <w:lang w:val="en-CA"/>
        </w:rPr>
      </w:pPr>
      <w:r w:rsidRPr="00D81F34">
        <w:rPr>
          <w:bCs/>
          <w:color w:val="000000" w:themeColor="text1"/>
          <w:lang w:val="en-CA"/>
        </w:rPr>
        <w:t>Increasing the financing increases the return on investment (IRR) but increases the risk.</w:t>
      </w:r>
    </w:p>
    <w:p w14:paraId="5C569585" w14:textId="77777777" w:rsidR="00D75388" w:rsidRPr="00D81F34" w:rsidRDefault="00D75388" w:rsidP="00D75388">
      <w:pPr>
        <w:rPr>
          <w:bCs/>
          <w:color w:val="000000" w:themeColor="text1"/>
          <w:lang w:val="en-CA"/>
        </w:rPr>
      </w:pPr>
    </w:p>
    <w:p w14:paraId="00B2EE7B" w14:textId="77777777" w:rsidR="00D75388" w:rsidRDefault="00D75388" w:rsidP="00D75388">
      <w:pPr>
        <w:rPr>
          <w:bCs/>
          <w:color w:val="000000" w:themeColor="text1"/>
          <w:lang w:val="en-CA"/>
        </w:rPr>
      </w:pPr>
      <w:r w:rsidRPr="00D81F34">
        <w:rPr>
          <w:bCs/>
          <w:color w:val="000000" w:themeColor="text1"/>
          <w:lang w:val="en-CA"/>
        </w:rPr>
        <w:t>This is illustrated on the flip side which shows the return on investment (IRR) with and without financing and shows the impact on the DSCR and the Default Ratio (Breakeven Point)</w:t>
      </w:r>
    </w:p>
    <w:p w14:paraId="6B738C05" w14:textId="77777777" w:rsidR="00D75388" w:rsidRDefault="00D75388" w:rsidP="00D75388">
      <w:pPr>
        <w:rPr>
          <w:b/>
          <w:i/>
          <w:lang w:val="en-CA"/>
        </w:rPr>
      </w:pPr>
      <w:r w:rsidRPr="004E42E0">
        <w:rPr>
          <w:b/>
          <w:i/>
          <w:lang w:val="en-CA"/>
        </w:rPr>
        <w:t>Your answer</w:t>
      </w:r>
    </w:p>
    <w:p w14:paraId="4ACF8385" w14:textId="77777777" w:rsidR="00D75388" w:rsidRDefault="00D75388" w:rsidP="00D75388">
      <w:pPr>
        <w:rPr>
          <w:bCs/>
          <w:iCs/>
          <w:lang w:val="en-CA"/>
        </w:rPr>
      </w:pPr>
      <w:r>
        <w:rPr>
          <w:bCs/>
          <w:iCs/>
          <w:noProof/>
        </w:rPr>
        <w:drawing>
          <wp:inline distT="0" distB="0" distL="0" distR="0" wp14:anchorId="78462670" wp14:editId="363D7FAA">
            <wp:extent cx="3964675" cy="284852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3968371" cy="2851176"/>
                    </a:xfrm>
                    <a:prstGeom prst="rect">
                      <a:avLst/>
                    </a:prstGeom>
                  </pic:spPr>
                </pic:pic>
              </a:graphicData>
            </a:graphic>
          </wp:inline>
        </w:drawing>
      </w:r>
    </w:p>
    <w:p w14:paraId="15F55352" w14:textId="77777777" w:rsidR="00D75388" w:rsidRDefault="00D75388" w:rsidP="00D75388">
      <w:pPr>
        <w:rPr>
          <w:bCs/>
          <w:iCs/>
          <w:lang w:val="en-CA"/>
        </w:rPr>
      </w:pPr>
    </w:p>
    <w:p w14:paraId="7F8A27A2"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721F708D"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Q8</w:t>
      </w:r>
    </w:p>
    <w:p w14:paraId="3B2DD76B" w14:textId="77777777" w:rsidR="00D75388" w:rsidRPr="0072720E" w:rsidRDefault="00D75388" w:rsidP="00D75388">
      <w:pPr>
        <w:rPr>
          <w:bCs/>
          <w:color w:val="000000" w:themeColor="text1"/>
          <w:lang w:val="en-CA"/>
        </w:rPr>
      </w:pPr>
      <w:r w:rsidRPr="0072720E">
        <w:rPr>
          <w:bCs/>
          <w:color w:val="000000" w:themeColor="text1"/>
          <w:lang w:val="en-CA"/>
        </w:rPr>
        <w:t>What is financial leverage?</w:t>
      </w:r>
    </w:p>
    <w:p w14:paraId="68AE09FF" w14:textId="77777777" w:rsidR="00D75388" w:rsidRPr="0072720E" w:rsidRDefault="00D75388" w:rsidP="00D75388">
      <w:pPr>
        <w:rPr>
          <w:bCs/>
          <w:color w:val="000000" w:themeColor="text1"/>
          <w:lang w:val="en-CA"/>
        </w:rPr>
      </w:pPr>
      <w:r w:rsidRPr="0072720E">
        <w:rPr>
          <w:bCs/>
          <w:color w:val="000000" w:themeColor="text1"/>
          <w:lang w:val="en-CA"/>
        </w:rPr>
        <w:t xml:space="preserve">Financial leverage refers to using finance or other people's money to purchase real estate. </w:t>
      </w:r>
    </w:p>
    <w:p w14:paraId="77C26B94" w14:textId="77777777" w:rsidR="00D75388" w:rsidRPr="0072720E" w:rsidRDefault="00D75388" w:rsidP="00D75388">
      <w:pPr>
        <w:rPr>
          <w:bCs/>
          <w:color w:val="000000" w:themeColor="text1"/>
          <w:lang w:val="en-CA"/>
        </w:rPr>
      </w:pPr>
    </w:p>
    <w:p w14:paraId="78A5F4D7" w14:textId="77777777" w:rsidR="00D75388" w:rsidRPr="0072720E" w:rsidRDefault="00D75388" w:rsidP="00D75388">
      <w:pPr>
        <w:rPr>
          <w:bCs/>
          <w:color w:val="000000" w:themeColor="text1"/>
          <w:lang w:val="en-CA"/>
        </w:rPr>
      </w:pPr>
      <w:r w:rsidRPr="0072720E">
        <w:rPr>
          <w:bCs/>
          <w:color w:val="000000" w:themeColor="text1"/>
          <w:lang w:val="en-CA"/>
        </w:rPr>
        <w:t>Hopefully the use of financial leverage will increase the return on investment but it also increases the risk.</w:t>
      </w:r>
    </w:p>
    <w:p w14:paraId="11AEC17D" w14:textId="77777777" w:rsidR="00D75388" w:rsidRDefault="00D75388" w:rsidP="00D75388">
      <w:pPr>
        <w:rPr>
          <w:bCs/>
          <w:color w:val="000000" w:themeColor="text1"/>
          <w:lang w:val="en-CA"/>
        </w:rPr>
      </w:pPr>
      <w:r w:rsidRPr="0072720E">
        <w:rPr>
          <w:bCs/>
          <w:color w:val="000000" w:themeColor="text1"/>
          <w:lang w:val="en-CA"/>
        </w:rPr>
        <w:t>See example on the flip side.</w:t>
      </w:r>
    </w:p>
    <w:p w14:paraId="784182BE" w14:textId="77777777" w:rsidR="00D75388" w:rsidRPr="00B66D9C" w:rsidRDefault="00D75388" w:rsidP="00D75388">
      <w:pPr>
        <w:rPr>
          <w:b/>
          <w:i/>
          <w:lang w:val="en-CA"/>
        </w:rPr>
      </w:pPr>
      <w:r w:rsidRPr="004E42E0">
        <w:rPr>
          <w:b/>
          <w:i/>
          <w:lang w:val="en-CA"/>
        </w:rPr>
        <w:t>Your answer</w:t>
      </w:r>
    </w:p>
    <w:p w14:paraId="0441A4EB" w14:textId="77777777" w:rsidR="00D75388" w:rsidRPr="00254CE3" w:rsidRDefault="00D75388" w:rsidP="00D75388">
      <w:pPr>
        <w:rPr>
          <w:bCs/>
          <w:iCs/>
          <w:lang w:val="en-CA"/>
        </w:rPr>
      </w:pPr>
      <w:r w:rsidRPr="00254CE3">
        <w:rPr>
          <w:bCs/>
          <w:iCs/>
          <w:lang w:val="en-CA"/>
        </w:rPr>
        <w:t>Example of using financial leverage</w:t>
      </w:r>
    </w:p>
    <w:p w14:paraId="65608271" w14:textId="77777777" w:rsidR="00D75388" w:rsidRPr="00254CE3" w:rsidRDefault="00D75388" w:rsidP="00D75388">
      <w:pPr>
        <w:rPr>
          <w:bCs/>
          <w:iCs/>
          <w:lang w:val="en-CA"/>
        </w:rPr>
      </w:pPr>
    </w:p>
    <w:p w14:paraId="4279164C" w14:textId="77777777" w:rsidR="00D75388" w:rsidRPr="00254CE3" w:rsidRDefault="00D75388" w:rsidP="00D75388">
      <w:pPr>
        <w:rPr>
          <w:bCs/>
          <w:iCs/>
          <w:lang w:val="en-CA"/>
        </w:rPr>
      </w:pPr>
      <w:r w:rsidRPr="00254CE3">
        <w:rPr>
          <w:bCs/>
          <w:iCs/>
          <w:lang w:val="en-CA"/>
        </w:rPr>
        <w:t>You have $1,000,000 to invest. and your options are:</w:t>
      </w:r>
    </w:p>
    <w:p w14:paraId="3A593501" w14:textId="77777777" w:rsidR="00D75388" w:rsidRPr="00254CE3" w:rsidRDefault="00D75388" w:rsidP="00D75388">
      <w:pPr>
        <w:rPr>
          <w:bCs/>
          <w:iCs/>
          <w:lang w:val="en-CA"/>
        </w:rPr>
      </w:pPr>
    </w:p>
    <w:p w14:paraId="0B534793" w14:textId="77777777" w:rsidR="00D75388" w:rsidRPr="00254CE3" w:rsidRDefault="00D75388" w:rsidP="00D75388">
      <w:pPr>
        <w:rPr>
          <w:bCs/>
          <w:iCs/>
          <w:lang w:val="en-CA"/>
        </w:rPr>
      </w:pPr>
      <w:r w:rsidRPr="00254CE3">
        <w:rPr>
          <w:bCs/>
          <w:iCs/>
          <w:lang w:val="en-CA"/>
        </w:rPr>
        <w:t>1) Buy a building for $1,000,000 paying all cash</w:t>
      </w:r>
    </w:p>
    <w:p w14:paraId="14ED8E93" w14:textId="77777777" w:rsidR="00D75388" w:rsidRPr="00254CE3" w:rsidRDefault="00D75388" w:rsidP="00D75388">
      <w:pPr>
        <w:rPr>
          <w:bCs/>
          <w:iCs/>
          <w:lang w:val="en-CA"/>
        </w:rPr>
      </w:pPr>
    </w:p>
    <w:p w14:paraId="78834B68" w14:textId="77777777" w:rsidR="00D75388" w:rsidRPr="00254CE3" w:rsidRDefault="00D75388" w:rsidP="00D75388">
      <w:pPr>
        <w:rPr>
          <w:bCs/>
          <w:iCs/>
          <w:lang w:val="en-CA"/>
        </w:rPr>
      </w:pPr>
      <w:r w:rsidRPr="00254CE3">
        <w:rPr>
          <w:bCs/>
          <w:iCs/>
          <w:lang w:val="en-CA"/>
        </w:rPr>
        <w:t xml:space="preserve">2) Buy a $4,000,000 building using a 75% LTV and an equity of $1,000,000 </w:t>
      </w:r>
    </w:p>
    <w:p w14:paraId="5FF0C2D9" w14:textId="77777777" w:rsidR="00D75388" w:rsidRPr="00254CE3" w:rsidRDefault="00D75388" w:rsidP="00D75388">
      <w:pPr>
        <w:rPr>
          <w:bCs/>
          <w:iCs/>
          <w:lang w:val="en-CA"/>
        </w:rPr>
      </w:pPr>
    </w:p>
    <w:p w14:paraId="326FF897" w14:textId="77777777" w:rsidR="00D75388" w:rsidRPr="00254CE3" w:rsidRDefault="00D75388" w:rsidP="00D75388">
      <w:pPr>
        <w:rPr>
          <w:bCs/>
          <w:iCs/>
          <w:lang w:val="en-CA"/>
        </w:rPr>
      </w:pPr>
      <w:r w:rsidRPr="00254CE3">
        <w:rPr>
          <w:bCs/>
          <w:iCs/>
          <w:lang w:val="en-CA"/>
        </w:rPr>
        <w:t>If the values increase 10%</w:t>
      </w:r>
    </w:p>
    <w:p w14:paraId="0CA09911" w14:textId="77777777" w:rsidR="00D75388" w:rsidRPr="00254CE3" w:rsidRDefault="00D75388" w:rsidP="00D75388">
      <w:pPr>
        <w:rPr>
          <w:bCs/>
          <w:iCs/>
          <w:lang w:val="en-CA"/>
        </w:rPr>
      </w:pPr>
    </w:p>
    <w:p w14:paraId="081CDD59" w14:textId="77777777" w:rsidR="00D75388" w:rsidRPr="00254CE3" w:rsidRDefault="00D75388" w:rsidP="00D75388">
      <w:pPr>
        <w:rPr>
          <w:bCs/>
          <w:iCs/>
          <w:lang w:val="en-CA"/>
        </w:rPr>
      </w:pPr>
      <w:r w:rsidRPr="00254CE3">
        <w:rPr>
          <w:bCs/>
          <w:iCs/>
          <w:lang w:val="en-CA"/>
        </w:rPr>
        <w:t>Option 1) Profit is 10% x $1,000,000 = $100,000 with no financial leverage</w:t>
      </w:r>
    </w:p>
    <w:p w14:paraId="56644D56" w14:textId="77777777" w:rsidR="00D75388" w:rsidRPr="00254CE3" w:rsidRDefault="00D75388" w:rsidP="00D75388">
      <w:pPr>
        <w:rPr>
          <w:bCs/>
          <w:iCs/>
          <w:lang w:val="en-CA"/>
        </w:rPr>
      </w:pPr>
    </w:p>
    <w:p w14:paraId="60F7CA4F" w14:textId="77777777" w:rsidR="00D75388" w:rsidRPr="00254CE3" w:rsidRDefault="00D75388" w:rsidP="00D75388">
      <w:pPr>
        <w:rPr>
          <w:bCs/>
          <w:iCs/>
          <w:lang w:val="en-CA"/>
        </w:rPr>
      </w:pPr>
      <w:r w:rsidRPr="00254CE3">
        <w:rPr>
          <w:bCs/>
          <w:iCs/>
          <w:lang w:val="en-CA"/>
        </w:rPr>
        <w:t>Option 2) Profit is 10% x $4,000,000 = $400,000 using financial leverage</w:t>
      </w:r>
    </w:p>
    <w:p w14:paraId="1D193263" w14:textId="77777777" w:rsidR="00D75388" w:rsidRPr="00254CE3" w:rsidRDefault="00D75388" w:rsidP="00D75388">
      <w:pPr>
        <w:rPr>
          <w:bCs/>
          <w:iCs/>
          <w:lang w:val="en-CA"/>
        </w:rPr>
      </w:pPr>
    </w:p>
    <w:p w14:paraId="6AAEB2D7" w14:textId="77777777" w:rsidR="00D75388" w:rsidRPr="00AA7747" w:rsidRDefault="00D75388" w:rsidP="00D75388">
      <w:pPr>
        <w:rPr>
          <w:bCs/>
          <w:iCs/>
          <w:lang w:val="en-CA"/>
        </w:rPr>
      </w:pPr>
      <w:r w:rsidRPr="00254CE3">
        <w:rPr>
          <w:bCs/>
          <w:iCs/>
          <w:lang w:val="en-CA"/>
        </w:rPr>
        <w:t>Using financial leverage the profit went from $100,000 to $400,000 but the financial risk increased. If the values went down 10% you would lose $400,000 if you used financing instead of $100,000 if you paid cash.</w:t>
      </w:r>
    </w:p>
    <w:p w14:paraId="4B0FC8C2"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Q9</w:t>
      </w:r>
    </w:p>
    <w:p w14:paraId="37958E79" w14:textId="77777777" w:rsidR="00D75388" w:rsidRDefault="00D75388" w:rsidP="00D75388">
      <w:pPr>
        <w:rPr>
          <w:bCs/>
          <w:color w:val="000000" w:themeColor="text1"/>
          <w:lang w:val="en-CA"/>
        </w:rPr>
      </w:pPr>
      <w:r w:rsidRPr="00532D5F">
        <w:rPr>
          <w:bCs/>
          <w:color w:val="000000" w:themeColor="text1"/>
          <w:lang w:val="en-CA"/>
        </w:rPr>
        <w:t>What might prevent you from increasing the first mortgage or arranging a second mortgage with the seller in order to reduce the amount of equity required to buy the property and increase the return on investment (IRR)?</w:t>
      </w:r>
    </w:p>
    <w:p w14:paraId="7F87832E" w14:textId="77777777" w:rsidR="00D75388" w:rsidRPr="0013360E" w:rsidRDefault="00D75388" w:rsidP="00D75388">
      <w:pPr>
        <w:rPr>
          <w:bCs/>
          <w:color w:val="000000" w:themeColor="text1"/>
          <w:lang w:val="en-CA"/>
        </w:rPr>
      </w:pPr>
    </w:p>
    <w:p w14:paraId="0CC08A01" w14:textId="77777777" w:rsidR="00D75388" w:rsidRDefault="00D75388" w:rsidP="00D75388">
      <w:pPr>
        <w:rPr>
          <w:b/>
          <w:i/>
          <w:lang w:val="en-CA"/>
        </w:rPr>
      </w:pPr>
      <w:r w:rsidRPr="004E42E0">
        <w:rPr>
          <w:b/>
          <w:i/>
          <w:lang w:val="en-CA"/>
        </w:rPr>
        <w:t>Your answer</w:t>
      </w:r>
    </w:p>
    <w:p w14:paraId="517AF971" w14:textId="77777777" w:rsidR="00D75388" w:rsidRPr="005C37E4" w:rsidRDefault="00D75388" w:rsidP="00D75388">
      <w:pPr>
        <w:rPr>
          <w:bCs/>
          <w:iCs/>
          <w:lang w:val="en-CA"/>
        </w:rPr>
      </w:pPr>
      <w:r w:rsidRPr="005C37E4">
        <w:rPr>
          <w:bCs/>
          <w:iCs/>
          <w:lang w:val="en-CA"/>
        </w:rPr>
        <w:t>You need to check the mortgage document or talk to the lender to see if the mortgage can be paid off or increased. Mortgages often have a number of restrictions such as:</w:t>
      </w:r>
    </w:p>
    <w:p w14:paraId="75C03CEA" w14:textId="77777777" w:rsidR="00D75388" w:rsidRPr="005C37E4" w:rsidRDefault="00D75388" w:rsidP="00D75388">
      <w:pPr>
        <w:rPr>
          <w:bCs/>
          <w:iCs/>
          <w:lang w:val="en-CA"/>
        </w:rPr>
      </w:pPr>
      <w:r w:rsidRPr="005C37E4">
        <w:rPr>
          <w:bCs/>
          <w:iCs/>
          <w:lang w:val="en-CA"/>
        </w:rPr>
        <w:t>1) The mortgage can't be paid off</w:t>
      </w:r>
    </w:p>
    <w:p w14:paraId="6AEDC72E" w14:textId="77777777" w:rsidR="00D75388" w:rsidRPr="005C37E4" w:rsidRDefault="00D75388" w:rsidP="00D75388">
      <w:pPr>
        <w:rPr>
          <w:bCs/>
          <w:iCs/>
          <w:lang w:val="en-CA"/>
        </w:rPr>
      </w:pPr>
      <w:r w:rsidRPr="005C37E4">
        <w:rPr>
          <w:bCs/>
          <w:iCs/>
          <w:lang w:val="en-CA"/>
        </w:rPr>
        <w:t>2) The mortgage can be paid off but there is a very large penalty</w:t>
      </w:r>
    </w:p>
    <w:p w14:paraId="3EFF1863" w14:textId="77777777" w:rsidR="00D75388" w:rsidRPr="005C37E4" w:rsidRDefault="00D75388" w:rsidP="00D75388">
      <w:pPr>
        <w:rPr>
          <w:bCs/>
          <w:iCs/>
          <w:lang w:val="en-CA"/>
        </w:rPr>
      </w:pPr>
      <w:r w:rsidRPr="005C37E4">
        <w:rPr>
          <w:bCs/>
          <w:iCs/>
          <w:lang w:val="en-CA"/>
        </w:rPr>
        <w:t>3) The loan amount can be increased but the interest rate will increase</w:t>
      </w:r>
    </w:p>
    <w:p w14:paraId="5B575E5D" w14:textId="77777777" w:rsidR="00D75388" w:rsidRDefault="00D75388" w:rsidP="00D75388">
      <w:pPr>
        <w:rPr>
          <w:b/>
          <w:i/>
          <w:lang w:val="en-CA"/>
        </w:rPr>
      </w:pPr>
      <w:r w:rsidRPr="005C37E4">
        <w:rPr>
          <w:bCs/>
          <w:iCs/>
          <w:lang w:val="en-CA"/>
        </w:rPr>
        <w:t>4) The first mortgage prohibits placing a second mortgage on the property</w:t>
      </w:r>
    </w:p>
    <w:p w14:paraId="41CBEBCE" w14:textId="77777777" w:rsidR="00D75388" w:rsidRDefault="00D75388" w:rsidP="00D75388">
      <w:pPr>
        <w:pBdr>
          <w:top w:val="single" w:sz="12" w:space="1" w:color="auto"/>
        </w:pBdr>
        <w:rPr>
          <w:b/>
          <w:color w:val="000000" w:themeColor="text1"/>
          <w:sz w:val="24"/>
          <w:szCs w:val="24"/>
          <w:lang w:val="en-CA"/>
        </w:rPr>
      </w:pPr>
    </w:p>
    <w:p w14:paraId="47220564"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p>
    <w:p w14:paraId="7F35B912"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4B09EF62" w14:textId="77777777" w:rsidR="00D75388" w:rsidRPr="00C402C2" w:rsidRDefault="00D75388" w:rsidP="003F6F2D">
      <w:pPr>
        <w:pStyle w:val="Heading2"/>
        <w:rPr>
          <w:rFonts w:eastAsiaTheme="majorEastAsia"/>
        </w:rPr>
      </w:pPr>
      <w:bookmarkStart w:id="28" w:name="_Toc81551674"/>
      <w:r w:rsidRPr="00C402C2">
        <w:rPr>
          <w:rFonts w:eastAsiaTheme="majorEastAsia"/>
        </w:rPr>
        <w:lastRenderedPageBreak/>
        <w:t>Risk Analysis</w:t>
      </w:r>
      <w:bookmarkEnd w:id="28"/>
    </w:p>
    <w:p w14:paraId="57316894" w14:textId="77777777" w:rsidR="00D75388" w:rsidRDefault="00D75388" w:rsidP="00D75388">
      <w:pPr>
        <w:rPr>
          <w:b/>
          <w:lang w:val="en-CA"/>
        </w:rPr>
      </w:pPr>
      <w:r>
        <w:rPr>
          <w:b/>
          <w:lang w:val="en-CA"/>
        </w:rPr>
        <w:t>Q1.</w:t>
      </w:r>
    </w:p>
    <w:p w14:paraId="1D85D7C6" w14:textId="77777777" w:rsidR="00D75388" w:rsidRDefault="00D75388" w:rsidP="00D75388">
      <w:pPr>
        <w:rPr>
          <w:lang w:val="en-CA"/>
        </w:rPr>
      </w:pPr>
      <w:r w:rsidRPr="008B1096">
        <w:rPr>
          <w:lang w:val="en-CA"/>
        </w:rPr>
        <w:t>The "Higher" the risk the "Higher" or "Lower" the desired return on investment?</w:t>
      </w:r>
    </w:p>
    <w:p w14:paraId="32B390E3" w14:textId="77777777" w:rsidR="00D75388" w:rsidRPr="00C87386" w:rsidRDefault="00D75388" w:rsidP="00D75388">
      <w:pPr>
        <w:rPr>
          <w:b/>
          <w:i/>
          <w:lang w:val="en-CA"/>
        </w:rPr>
      </w:pPr>
      <w:r w:rsidRPr="00C87386">
        <w:rPr>
          <w:b/>
          <w:i/>
          <w:lang w:val="en-CA"/>
        </w:rPr>
        <w:t>Your answer</w:t>
      </w:r>
    </w:p>
    <w:p w14:paraId="2DCA12A8" w14:textId="77777777" w:rsidR="00D75388" w:rsidRPr="000F3868" w:rsidRDefault="00D75388" w:rsidP="00D75388">
      <w:pPr>
        <w:rPr>
          <w:bCs/>
          <w:lang w:val="en-CA"/>
        </w:rPr>
      </w:pPr>
      <w:r w:rsidRPr="000F3868">
        <w:rPr>
          <w:bCs/>
          <w:lang w:val="en-CA"/>
        </w:rPr>
        <w:t>The higher the risk the higher the desired return on investment.</w:t>
      </w:r>
    </w:p>
    <w:p w14:paraId="3C3A87BB" w14:textId="77777777" w:rsidR="00D75388" w:rsidRPr="008B5781" w:rsidRDefault="00D75388" w:rsidP="00D75388">
      <w:pPr>
        <w:rPr>
          <w:bCs/>
          <w:lang w:val="en-CA"/>
        </w:rPr>
      </w:pPr>
      <w:r w:rsidRPr="000F3868">
        <w:rPr>
          <w:bCs/>
          <w:lang w:val="en-CA"/>
        </w:rPr>
        <w:t>Investor's will often accept a higher risk but will look for a higher return on investment.</w:t>
      </w:r>
    </w:p>
    <w:p w14:paraId="2C75DC76" w14:textId="77777777" w:rsidR="00D75388" w:rsidRPr="007055FB" w:rsidRDefault="00D75388" w:rsidP="00D75388">
      <w:pPr>
        <w:rPr>
          <w:bCs/>
          <w:lang w:val="en-CA"/>
        </w:rPr>
      </w:pPr>
    </w:p>
    <w:p w14:paraId="4097784E" w14:textId="77777777"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14:paraId="0DEF0F39" w14:textId="77777777" w:rsidR="00D75388" w:rsidRPr="008E467A" w:rsidRDefault="00D75388" w:rsidP="00D75388">
      <w:pPr>
        <w:rPr>
          <w:lang w:val="en-CA"/>
        </w:rPr>
      </w:pPr>
      <w:r w:rsidRPr="008E467A">
        <w:rPr>
          <w:lang w:val="en-CA"/>
        </w:rPr>
        <w:t>What creates risk?</w:t>
      </w:r>
    </w:p>
    <w:p w14:paraId="2727AABE" w14:textId="77777777" w:rsidR="00D75388" w:rsidRDefault="00D75388" w:rsidP="00D75388">
      <w:pPr>
        <w:rPr>
          <w:lang w:val="en-CA"/>
        </w:rPr>
      </w:pPr>
      <w:r w:rsidRPr="008E467A">
        <w:rPr>
          <w:lang w:val="en-CA"/>
        </w:rPr>
        <w:t>Identify some strategies that are used to reduce risk</w:t>
      </w:r>
    </w:p>
    <w:p w14:paraId="37CDF4DE" w14:textId="77777777" w:rsidR="00D75388" w:rsidRDefault="00D75388" w:rsidP="00D75388">
      <w:pPr>
        <w:rPr>
          <w:b/>
          <w:i/>
          <w:lang w:val="en-CA"/>
        </w:rPr>
      </w:pPr>
      <w:r w:rsidRPr="00C87386">
        <w:rPr>
          <w:b/>
          <w:i/>
          <w:lang w:val="en-CA"/>
        </w:rPr>
        <w:t>Your answer</w:t>
      </w:r>
    </w:p>
    <w:p w14:paraId="7337CB2D" w14:textId="77777777" w:rsidR="00D75388" w:rsidRPr="003A79BF" w:rsidRDefault="00D75388" w:rsidP="00D75388">
      <w:pPr>
        <w:rPr>
          <w:bCs/>
          <w:lang w:val="en-CA"/>
        </w:rPr>
      </w:pPr>
      <w:r w:rsidRPr="003A79BF">
        <w:rPr>
          <w:bCs/>
          <w:lang w:val="en-CA"/>
        </w:rPr>
        <w:t xml:space="preserve">Risk is created by uncertainty and the inability to accurately predict outcomes. </w:t>
      </w:r>
    </w:p>
    <w:p w14:paraId="3E7A7815" w14:textId="77777777" w:rsidR="00D75388" w:rsidRDefault="00D75388" w:rsidP="00D75388">
      <w:pPr>
        <w:rPr>
          <w:bCs/>
          <w:lang w:val="en-CA"/>
        </w:rPr>
      </w:pPr>
      <w:r w:rsidRPr="003A79BF">
        <w:rPr>
          <w:bCs/>
          <w:lang w:val="en-CA"/>
        </w:rPr>
        <w:t>One strategy is to shift or share the risk.</w:t>
      </w:r>
    </w:p>
    <w:p w14:paraId="7B5D857B" w14:textId="77777777" w:rsidR="00D75388" w:rsidRPr="003A79BF" w:rsidRDefault="00D75388" w:rsidP="00D75388">
      <w:pPr>
        <w:rPr>
          <w:bCs/>
          <w:lang w:val="en-CA"/>
        </w:rPr>
      </w:pPr>
    </w:p>
    <w:p w14:paraId="4DD6C74E" w14:textId="77777777" w:rsidR="00D75388" w:rsidRPr="003A79BF" w:rsidRDefault="00D75388" w:rsidP="00D75388">
      <w:pPr>
        <w:rPr>
          <w:bCs/>
          <w:lang w:val="en-CA"/>
        </w:rPr>
      </w:pPr>
      <w:r w:rsidRPr="003A79BF">
        <w:rPr>
          <w:bCs/>
          <w:lang w:val="en-CA"/>
        </w:rPr>
        <w:t>Examples.</w:t>
      </w:r>
    </w:p>
    <w:p w14:paraId="43A8CC7C" w14:textId="77777777" w:rsidR="00D75388" w:rsidRPr="003A79BF" w:rsidRDefault="00D75388" w:rsidP="00D75388">
      <w:pPr>
        <w:rPr>
          <w:bCs/>
          <w:lang w:val="en-CA"/>
        </w:rPr>
      </w:pPr>
      <w:r w:rsidRPr="003A79BF">
        <w:rPr>
          <w:bCs/>
          <w:lang w:val="en-CA"/>
        </w:rPr>
        <w:t>Taking out fire and flood insurance.</w:t>
      </w:r>
    </w:p>
    <w:p w14:paraId="3DB98006" w14:textId="77777777" w:rsidR="00D75388" w:rsidRPr="003A79BF" w:rsidRDefault="00D75388" w:rsidP="00D75388">
      <w:pPr>
        <w:rPr>
          <w:bCs/>
          <w:lang w:val="en-CA"/>
        </w:rPr>
      </w:pPr>
      <w:r w:rsidRPr="003A79BF">
        <w:rPr>
          <w:bCs/>
          <w:lang w:val="en-CA"/>
        </w:rPr>
        <w:t>Use a "Triple Net Lease" to transfer increases in operating costs to the tenant.</w:t>
      </w:r>
    </w:p>
    <w:p w14:paraId="10712AE4" w14:textId="77777777" w:rsidR="00D75388" w:rsidRDefault="00D75388" w:rsidP="00D75388">
      <w:pPr>
        <w:rPr>
          <w:bCs/>
          <w:lang w:val="en-CA"/>
        </w:rPr>
      </w:pPr>
      <w:r w:rsidRPr="003A79BF">
        <w:rPr>
          <w:bCs/>
          <w:lang w:val="en-CA"/>
        </w:rPr>
        <w:t>Form a joint venture to spread the risk between the participants</w:t>
      </w:r>
    </w:p>
    <w:p w14:paraId="608735F5" w14:textId="77777777" w:rsidR="00D75388" w:rsidRDefault="00D75388" w:rsidP="00D75388">
      <w:pPr>
        <w:rPr>
          <w:b/>
          <w:lang w:val="en-CA"/>
        </w:rPr>
      </w:pPr>
    </w:p>
    <w:p w14:paraId="3E2DDCA2" w14:textId="77777777" w:rsidR="00D75388" w:rsidRPr="002F2D74" w:rsidRDefault="00D75388" w:rsidP="00D75388">
      <w:pPr>
        <w:pBdr>
          <w:top w:val="single" w:sz="12" w:space="1" w:color="auto"/>
        </w:pBdr>
        <w:rPr>
          <w:b/>
          <w:lang w:val="en-CA"/>
        </w:rPr>
      </w:pPr>
      <w:r w:rsidRPr="002F2D74">
        <w:rPr>
          <w:b/>
          <w:lang w:val="en-CA"/>
        </w:rPr>
        <w:t>Q3</w:t>
      </w:r>
    </w:p>
    <w:p w14:paraId="00760A86" w14:textId="77777777" w:rsidR="00D75388" w:rsidRPr="00321042" w:rsidRDefault="00D75388" w:rsidP="00D75388">
      <w:pPr>
        <w:rPr>
          <w:lang w:val="en-CA"/>
        </w:rPr>
      </w:pPr>
      <w:r w:rsidRPr="00321042">
        <w:rPr>
          <w:lang w:val="en-CA"/>
        </w:rPr>
        <w:t>One way to identify risk is to look at the timing of the cash flows. The faster the money flows back the less risky the investment. Sooner is better than later.</w:t>
      </w:r>
    </w:p>
    <w:p w14:paraId="4B7E57B9" w14:textId="77777777" w:rsidR="00D75388" w:rsidRPr="00321042" w:rsidRDefault="00D75388" w:rsidP="00D75388">
      <w:pPr>
        <w:rPr>
          <w:lang w:val="en-CA"/>
        </w:rPr>
      </w:pPr>
    </w:p>
    <w:p w14:paraId="48F83205" w14:textId="77777777" w:rsidR="00D75388" w:rsidRDefault="00D75388" w:rsidP="00D75388">
      <w:pPr>
        <w:rPr>
          <w:lang w:val="en-CA"/>
        </w:rPr>
      </w:pPr>
      <w:r w:rsidRPr="00321042">
        <w:rPr>
          <w:lang w:val="en-CA"/>
        </w:rPr>
        <w:t>This is illustrated on the flip side.</w:t>
      </w:r>
    </w:p>
    <w:p w14:paraId="74A3B8A3" w14:textId="77777777" w:rsidR="00D75388" w:rsidRDefault="00D75388" w:rsidP="00D75388">
      <w:pPr>
        <w:rPr>
          <w:b/>
          <w:i/>
          <w:lang w:val="en-CA"/>
        </w:rPr>
      </w:pPr>
      <w:r w:rsidRPr="00C87386">
        <w:rPr>
          <w:b/>
          <w:i/>
          <w:lang w:val="en-CA"/>
        </w:rPr>
        <w:t>Your answer</w:t>
      </w:r>
    </w:p>
    <w:p w14:paraId="47EF48B7" w14:textId="77777777" w:rsidR="00D75388" w:rsidRPr="003E0451" w:rsidRDefault="00D75388" w:rsidP="00D75388">
      <w:pPr>
        <w:rPr>
          <w:noProof/>
          <w:lang w:val="en-CA"/>
        </w:rPr>
      </w:pPr>
      <w:r w:rsidRPr="003E0451">
        <w:rPr>
          <w:noProof/>
          <w:lang w:val="en-CA"/>
        </w:rPr>
        <w:t xml:space="preserve"> </w:t>
      </w:r>
    </w:p>
    <w:p w14:paraId="41C565EE" w14:textId="77777777" w:rsidR="00D75388" w:rsidRPr="003E0451" w:rsidRDefault="00D75388" w:rsidP="00D75388">
      <w:pPr>
        <w:rPr>
          <w:noProof/>
          <w:lang w:val="en-CA"/>
        </w:rPr>
      </w:pPr>
      <w:r>
        <w:rPr>
          <w:noProof/>
        </w:rPr>
        <w:drawing>
          <wp:inline distT="0" distB="0" distL="0" distR="0" wp14:anchorId="705762AA" wp14:editId="6370FFA7">
            <wp:extent cx="3948065" cy="23474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3950294" cy="2348740"/>
                    </a:xfrm>
                    <a:prstGeom prst="rect">
                      <a:avLst/>
                    </a:prstGeom>
                  </pic:spPr>
                </pic:pic>
              </a:graphicData>
            </a:graphic>
          </wp:inline>
        </w:drawing>
      </w:r>
    </w:p>
    <w:p w14:paraId="4CE41FF2" w14:textId="77777777" w:rsidR="00D75388" w:rsidRDefault="00D75388" w:rsidP="00D75388">
      <w:pPr>
        <w:rPr>
          <w:lang w:val="en-CA"/>
        </w:rPr>
      </w:pPr>
    </w:p>
    <w:p w14:paraId="66AA6180" w14:textId="77777777" w:rsidR="00D75388" w:rsidRDefault="00D75388" w:rsidP="00D75388">
      <w:pPr>
        <w:rPr>
          <w:b/>
          <w:lang w:val="en-CA"/>
        </w:rPr>
      </w:pPr>
      <w:r>
        <w:rPr>
          <w:b/>
          <w:lang w:val="en-CA"/>
        </w:rPr>
        <w:br w:type="page"/>
      </w:r>
    </w:p>
    <w:p w14:paraId="316B5C7E" w14:textId="77777777" w:rsidR="00D75388" w:rsidRDefault="00D75388" w:rsidP="00D75388">
      <w:pPr>
        <w:pBdr>
          <w:top w:val="single" w:sz="12" w:space="1" w:color="auto"/>
        </w:pBdr>
        <w:rPr>
          <w:b/>
          <w:lang w:val="en-CA"/>
        </w:rPr>
      </w:pPr>
      <w:r>
        <w:rPr>
          <w:b/>
          <w:lang w:val="en-CA"/>
        </w:rPr>
        <w:lastRenderedPageBreak/>
        <w:t>Q4</w:t>
      </w:r>
      <w:r w:rsidRPr="00AA06D0">
        <w:rPr>
          <w:b/>
          <w:lang w:val="en-CA"/>
        </w:rPr>
        <w:t>.</w:t>
      </w:r>
    </w:p>
    <w:p w14:paraId="7EC82450" w14:textId="77777777" w:rsidR="00D75388" w:rsidRDefault="00D75388" w:rsidP="00D75388">
      <w:pPr>
        <w:rPr>
          <w:lang w:val="en-CA"/>
        </w:rPr>
      </w:pPr>
      <w:r w:rsidRPr="00B14774">
        <w:rPr>
          <w:lang w:val="en-CA"/>
        </w:rPr>
        <w:t>When carrying out investment analysis which are the best financial measures for assessing the potential investment risk?</w:t>
      </w:r>
    </w:p>
    <w:p w14:paraId="5F260965" w14:textId="77777777" w:rsidR="00D75388" w:rsidRPr="00545154" w:rsidRDefault="00D75388" w:rsidP="00D75388">
      <w:pPr>
        <w:rPr>
          <w:b/>
          <w:i/>
          <w:lang w:val="en-CA"/>
        </w:rPr>
      </w:pPr>
      <w:r w:rsidRPr="00305320">
        <w:rPr>
          <w:b/>
          <w:i/>
          <w:lang w:val="en-CA"/>
        </w:rPr>
        <w:t>Your answer</w:t>
      </w:r>
    </w:p>
    <w:p w14:paraId="51435D1A" w14:textId="77777777" w:rsidR="00D75388" w:rsidRPr="00545154" w:rsidRDefault="00D75388" w:rsidP="00D75388">
      <w:pPr>
        <w:rPr>
          <w:bCs/>
          <w:noProof/>
          <w:lang w:val="en-CA"/>
        </w:rPr>
      </w:pPr>
      <w:r w:rsidRPr="00545154">
        <w:rPr>
          <w:bCs/>
          <w:noProof/>
          <w:lang w:val="en-CA"/>
        </w:rPr>
        <w:t>The primary financial measures used to measure risk are:</w:t>
      </w:r>
    </w:p>
    <w:p w14:paraId="2057A07D" w14:textId="77777777" w:rsidR="00D75388" w:rsidRPr="00545154" w:rsidRDefault="00D75388" w:rsidP="00D75388">
      <w:pPr>
        <w:rPr>
          <w:bCs/>
          <w:noProof/>
          <w:lang w:val="en-CA"/>
        </w:rPr>
      </w:pPr>
      <w:r w:rsidRPr="00545154">
        <w:rPr>
          <w:bCs/>
          <w:noProof/>
          <w:lang w:val="en-CA"/>
        </w:rPr>
        <w:t xml:space="preserve">  a) Debt Service or Coverage Ratio (DSCR)</w:t>
      </w:r>
    </w:p>
    <w:p w14:paraId="5CB4A06B" w14:textId="77777777" w:rsidR="00D75388" w:rsidRDefault="00D75388" w:rsidP="00D75388">
      <w:pPr>
        <w:rPr>
          <w:bCs/>
          <w:noProof/>
          <w:lang w:val="en-CA"/>
        </w:rPr>
      </w:pPr>
      <w:r w:rsidRPr="00545154">
        <w:rPr>
          <w:bCs/>
          <w:noProof/>
          <w:lang w:val="en-CA"/>
        </w:rPr>
        <w:t xml:space="preserve">  b) Default Ratio (Breakeven Point)</w:t>
      </w:r>
    </w:p>
    <w:p w14:paraId="187B0DE1" w14:textId="77777777" w:rsidR="00D75388" w:rsidRDefault="00D75388" w:rsidP="00D75388">
      <w:pPr>
        <w:rPr>
          <w:bCs/>
          <w:lang w:val="en-CA"/>
        </w:rPr>
      </w:pPr>
    </w:p>
    <w:p w14:paraId="43D01E85" w14:textId="77777777" w:rsidR="00D75388" w:rsidRDefault="00D75388" w:rsidP="00D75388">
      <w:pPr>
        <w:pBdr>
          <w:top w:val="single" w:sz="12" w:space="1" w:color="auto"/>
        </w:pBdr>
        <w:rPr>
          <w:noProof/>
          <w:lang w:val="en-CA"/>
        </w:rPr>
      </w:pPr>
      <w:r w:rsidRPr="004E42E0">
        <w:rPr>
          <w:b/>
          <w:lang w:val="en-CA"/>
        </w:rPr>
        <w:t>Q</w:t>
      </w:r>
      <w:r>
        <w:rPr>
          <w:b/>
          <w:lang w:val="en-CA"/>
        </w:rPr>
        <w:t>5</w:t>
      </w:r>
    </w:p>
    <w:p w14:paraId="222FAD7C" w14:textId="77777777" w:rsidR="00D75388" w:rsidRPr="00EB4024" w:rsidRDefault="00D75388" w:rsidP="00D75388">
      <w:pPr>
        <w:rPr>
          <w:noProof/>
          <w:lang w:val="en-CA"/>
        </w:rPr>
      </w:pPr>
      <w:r w:rsidRPr="00EB4024">
        <w:rPr>
          <w:noProof/>
          <w:lang w:val="en-CA"/>
        </w:rPr>
        <w:t>One of the best measures for evaluating risk is the Debt Service or Coverage Ratio (DSCR)</w:t>
      </w:r>
    </w:p>
    <w:p w14:paraId="1A1F275F" w14:textId="77777777" w:rsidR="00D75388" w:rsidRPr="00EB4024" w:rsidRDefault="00D75388" w:rsidP="00D75388">
      <w:pPr>
        <w:rPr>
          <w:noProof/>
          <w:lang w:val="en-CA"/>
        </w:rPr>
      </w:pPr>
    </w:p>
    <w:p w14:paraId="38361944" w14:textId="77777777" w:rsidR="00D75388" w:rsidRPr="00EB4024" w:rsidRDefault="00D75388" w:rsidP="00D75388">
      <w:pPr>
        <w:rPr>
          <w:noProof/>
          <w:lang w:val="en-CA"/>
        </w:rPr>
      </w:pPr>
      <w:r w:rsidRPr="00EB4024">
        <w:rPr>
          <w:noProof/>
          <w:lang w:val="en-CA"/>
        </w:rPr>
        <w:t>Calculate the Debt Service or Coverage Ratio based on the following</w:t>
      </w:r>
    </w:p>
    <w:p w14:paraId="0E74108F" w14:textId="77777777" w:rsidR="00D75388" w:rsidRPr="00EB4024" w:rsidRDefault="00D75388" w:rsidP="00D75388">
      <w:pPr>
        <w:rPr>
          <w:noProof/>
          <w:lang w:val="en-CA"/>
        </w:rPr>
      </w:pPr>
    </w:p>
    <w:p w14:paraId="15AC0309" w14:textId="77777777" w:rsidR="00D75388" w:rsidRPr="00EB4024" w:rsidRDefault="00D75388" w:rsidP="00D75388">
      <w:pPr>
        <w:rPr>
          <w:noProof/>
          <w:lang w:val="en-CA"/>
        </w:rPr>
      </w:pPr>
      <w:r w:rsidRPr="00EB4024">
        <w:rPr>
          <w:noProof/>
          <w:lang w:val="en-CA"/>
        </w:rPr>
        <w:t xml:space="preserve">  Net Operating Income (NOI): $239,000</w:t>
      </w:r>
    </w:p>
    <w:p w14:paraId="02FD35E2" w14:textId="77777777" w:rsidR="00D75388" w:rsidRPr="00EB4024" w:rsidRDefault="00D75388" w:rsidP="00D75388">
      <w:pPr>
        <w:rPr>
          <w:noProof/>
          <w:lang w:val="en-CA"/>
        </w:rPr>
      </w:pPr>
    </w:p>
    <w:p w14:paraId="4708C8C3" w14:textId="77777777" w:rsidR="00D75388" w:rsidRDefault="00D75388" w:rsidP="00D75388">
      <w:pPr>
        <w:rPr>
          <w:noProof/>
          <w:lang w:val="en-CA"/>
        </w:rPr>
      </w:pPr>
      <w:r w:rsidRPr="00EB4024">
        <w:rPr>
          <w:noProof/>
          <w:lang w:val="en-CA"/>
        </w:rPr>
        <w:t xml:space="preserve">  Debt Service (p+i): $190,000</w:t>
      </w:r>
    </w:p>
    <w:p w14:paraId="370ABA62" w14:textId="77777777" w:rsidR="00D75388" w:rsidRDefault="00D75388" w:rsidP="00D75388">
      <w:pPr>
        <w:rPr>
          <w:b/>
          <w:i/>
          <w:lang w:val="en-CA"/>
        </w:rPr>
      </w:pPr>
      <w:r w:rsidRPr="004E42E0">
        <w:rPr>
          <w:b/>
          <w:i/>
          <w:lang w:val="en-CA"/>
        </w:rPr>
        <w:t>Your answer</w:t>
      </w:r>
    </w:p>
    <w:p w14:paraId="319D0E67" w14:textId="77777777" w:rsidR="00D75388" w:rsidRDefault="00D75388" w:rsidP="00D75388">
      <w:pPr>
        <w:rPr>
          <w:bCs/>
          <w:color w:val="000000" w:themeColor="text1"/>
          <w:lang w:val="en-CA"/>
        </w:rPr>
      </w:pPr>
      <w:r>
        <w:rPr>
          <w:bCs/>
          <w:noProof/>
          <w:color w:val="000000" w:themeColor="text1"/>
        </w:rPr>
        <w:drawing>
          <wp:inline distT="0" distB="0" distL="0" distR="0" wp14:anchorId="010C9917" wp14:editId="5B59BEA7">
            <wp:extent cx="3907755" cy="19311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3909112" cy="1931829"/>
                    </a:xfrm>
                    <a:prstGeom prst="rect">
                      <a:avLst/>
                    </a:prstGeom>
                  </pic:spPr>
                </pic:pic>
              </a:graphicData>
            </a:graphic>
          </wp:inline>
        </w:drawing>
      </w:r>
    </w:p>
    <w:p w14:paraId="713E6639" w14:textId="77777777" w:rsidR="00D75388" w:rsidRPr="00C557E1" w:rsidRDefault="00D75388" w:rsidP="00D75388">
      <w:pPr>
        <w:rPr>
          <w:bCs/>
          <w:color w:val="000000" w:themeColor="text1"/>
          <w:lang w:val="en-CA"/>
        </w:rPr>
      </w:pPr>
    </w:p>
    <w:p w14:paraId="01E48CA0"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14:paraId="37F3899A" w14:textId="77777777" w:rsidR="00D75388" w:rsidRDefault="00D75388" w:rsidP="00D75388">
      <w:pPr>
        <w:rPr>
          <w:bCs/>
          <w:noProof/>
          <w:color w:val="000000" w:themeColor="text1"/>
          <w:lang w:val="en-CA"/>
        </w:rPr>
      </w:pPr>
      <w:r w:rsidRPr="009069F1">
        <w:rPr>
          <w:bCs/>
          <w:noProof/>
          <w:color w:val="000000" w:themeColor="text1"/>
          <w:lang w:val="en-CA"/>
        </w:rPr>
        <w:t>How can you use the Debt Service or Coverage Ratio (DSCR) to evaluate the financial risk?</w:t>
      </w:r>
    </w:p>
    <w:p w14:paraId="14F2AA9F" w14:textId="77777777" w:rsidR="00D75388" w:rsidRPr="00AB32AF" w:rsidRDefault="00D75388" w:rsidP="00D75388">
      <w:pPr>
        <w:rPr>
          <w:b/>
          <w:i/>
          <w:lang w:val="en-CA"/>
        </w:rPr>
      </w:pPr>
      <w:r w:rsidRPr="004E42E0">
        <w:rPr>
          <w:b/>
          <w:i/>
          <w:lang w:val="en-CA"/>
        </w:rPr>
        <w:t>Your answer</w:t>
      </w:r>
    </w:p>
    <w:p w14:paraId="3C885FCB" w14:textId="77777777" w:rsidR="00D75388" w:rsidRPr="006F3BF3" w:rsidRDefault="00D75388" w:rsidP="00D75388">
      <w:pPr>
        <w:rPr>
          <w:bCs/>
          <w:iCs/>
          <w:lang w:val="en-CA"/>
        </w:rPr>
      </w:pPr>
      <w:r w:rsidRPr="006F3BF3">
        <w:rPr>
          <w:bCs/>
          <w:iCs/>
          <w:lang w:val="en-CA"/>
        </w:rPr>
        <w:t>A DSCR of 1.26 tells you that the Net Operating Income (NOI) can drop by approximately 26% before the operating cash flow becomes negative. It's the lender's margin of safety.</w:t>
      </w:r>
    </w:p>
    <w:p w14:paraId="56CFB3E7" w14:textId="77777777" w:rsidR="00D75388" w:rsidRPr="006F3BF3" w:rsidRDefault="00D75388" w:rsidP="00D75388">
      <w:pPr>
        <w:rPr>
          <w:bCs/>
          <w:iCs/>
          <w:lang w:val="en-CA"/>
        </w:rPr>
      </w:pPr>
      <w:r w:rsidRPr="006F3BF3">
        <w:rPr>
          <w:bCs/>
          <w:iCs/>
          <w:lang w:val="en-CA"/>
        </w:rPr>
        <w:t>The higher the DSCR the safer the investment from a cash flow perspective.</w:t>
      </w:r>
    </w:p>
    <w:p w14:paraId="793597DB" w14:textId="77777777" w:rsidR="00D75388" w:rsidRPr="0013360E" w:rsidRDefault="00D75388" w:rsidP="00D75388">
      <w:pPr>
        <w:rPr>
          <w:b/>
          <w:iCs/>
          <w:lang w:val="en-CA"/>
        </w:rPr>
      </w:pPr>
    </w:p>
    <w:p w14:paraId="180F9ED4"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2A4CDEA5"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14:paraId="6206192F" w14:textId="77777777" w:rsidR="00D75388" w:rsidRPr="006F3BF3" w:rsidRDefault="00D75388" w:rsidP="00D75388">
      <w:pPr>
        <w:rPr>
          <w:bCs/>
          <w:color w:val="000000" w:themeColor="text1"/>
          <w:lang w:val="en-CA"/>
        </w:rPr>
      </w:pPr>
      <w:r w:rsidRPr="006F3BF3">
        <w:rPr>
          <w:bCs/>
          <w:color w:val="000000" w:themeColor="text1"/>
          <w:lang w:val="en-CA"/>
        </w:rPr>
        <w:t>Another really good measure of financial risk is the “Default Ratio (Breakeven Point)” which is the point where the revenue covers the operating expenses and the mortgage payments.</w:t>
      </w:r>
    </w:p>
    <w:p w14:paraId="1F011796" w14:textId="77777777" w:rsidR="00D75388" w:rsidRPr="006F3BF3" w:rsidRDefault="00D75388" w:rsidP="00D75388">
      <w:pPr>
        <w:rPr>
          <w:bCs/>
          <w:color w:val="000000" w:themeColor="text1"/>
          <w:lang w:val="en-CA"/>
        </w:rPr>
      </w:pPr>
    </w:p>
    <w:p w14:paraId="07F2A478" w14:textId="77777777" w:rsidR="00D75388" w:rsidRPr="006F3BF3" w:rsidRDefault="00D75388" w:rsidP="00D75388">
      <w:pPr>
        <w:rPr>
          <w:bCs/>
          <w:color w:val="000000" w:themeColor="text1"/>
          <w:lang w:val="en-CA"/>
        </w:rPr>
      </w:pPr>
      <w:r w:rsidRPr="006F3BF3">
        <w:rPr>
          <w:bCs/>
          <w:color w:val="000000" w:themeColor="text1"/>
          <w:lang w:val="en-CA"/>
        </w:rPr>
        <w:t xml:space="preserve">Using the following information calculate the </w:t>
      </w:r>
    </w:p>
    <w:p w14:paraId="029C544F" w14:textId="77777777" w:rsidR="00D75388" w:rsidRPr="006F3BF3" w:rsidRDefault="00D75388" w:rsidP="00D75388">
      <w:pPr>
        <w:rPr>
          <w:bCs/>
          <w:color w:val="000000" w:themeColor="text1"/>
          <w:lang w:val="en-CA"/>
        </w:rPr>
      </w:pPr>
      <w:r w:rsidRPr="006F3BF3">
        <w:rPr>
          <w:bCs/>
          <w:color w:val="000000" w:themeColor="text1"/>
          <w:lang w:val="en-CA"/>
        </w:rPr>
        <w:t>Default Ratio (Breakeven Point)</w:t>
      </w:r>
    </w:p>
    <w:p w14:paraId="425AFD77" w14:textId="77777777" w:rsidR="00D75388" w:rsidRPr="006F3BF3" w:rsidRDefault="00D75388" w:rsidP="00D75388">
      <w:pPr>
        <w:rPr>
          <w:bCs/>
          <w:color w:val="000000" w:themeColor="text1"/>
          <w:lang w:val="en-CA"/>
        </w:rPr>
      </w:pPr>
    </w:p>
    <w:p w14:paraId="37BAA2DD" w14:textId="77777777" w:rsidR="00D75388" w:rsidRPr="006F3BF3" w:rsidRDefault="00D75388" w:rsidP="00D75388">
      <w:pPr>
        <w:rPr>
          <w:bCs/>
          <w:color w:val="000000" w:themeColor="text1"/>
          <w:lang w:val="en-CA"/>
        </w:rPr>
      </w:pPr>
      <w:r w:rsidRPr="006F3BF3">
        <w:rPr>
          <w:bCs/>
          <w:color w:val="000000" w:themeColor="text1"/>
          <w:lang w:val="en-CA"/>
        </w:rPr>
        <w:t xml:space="preserve">  Operating Expenses: $58,000</w:t>
      </w:r>
    </w:p>
    <w:p w14:paraId="0E06C098" w14:textId="77777777" w:rsidR="00D75388" w:rsidRPr="006F3BF3" w:rsidRDefault="00D75388" w:rsidP="00D75388">
      <w:pPr>
        <w:rPr>
          <w:bCs/>
          <w:color w:val="000000" w:themeColor="text1"/>
          <w:lang w:val="en-CA"/>
        </w:rPr>
      </w:pPr>
    </w:p>
    <w:p w14:paraId="3417458F" w14:textId="77777777" w:rsidR="00D75388" w:rsidRPr="006F3BF3" w:rsidRDefault="00D75388" w:rsidP="00D75388">
      <w:pPr>
        <w:rPr>
          <w:bCs/>
          <w:color w:val="000000" w:themeColor="text1"/>
          <w:lang w:val="en-CA"/>
        </w:rPr>
      </w:pPr>
      <w:r w:rsidRPr="006F3BF3">
        <w:rPr>
          <w:bCs/>
          <w:color w:val="000000" w:themeColor="text1"/>
          <w:lang w:val="en-CA"/>
        </w:rPr>
        <w:t xml:space="preserve">  Debt Service (p+i): $180,538</w:t>
      </w:r>
    </w:p>
    <w:p w14:paraId="7BD45D95" w14:textId="77777777" w:rsidR="00D75388" w:rsidRDefault="00D75388" w:rsidP="00D75388">
      <w:pPr>
        <w:rPr>
          <w:bCs/>
          <w:color w:val="000000" w:themeColor="text1"/>
          <w:lang w:val="en-CA"/>
        </w:rPr>
      </w:pPr>
      <w:r w:rsidRPr="006F3BF3">
        <w:rPr>
          <w:bCs/>
          <w:color w:val="000000" w:themeColor="text1"/>
          <w:lang w:val="en-CA"/>
        </w:rPr>
        <w:t xml:space="preserve">  Effective Gross Income (EGI): $292,230</w:t>
      </w:r>
    </w:p>
    <w:p w14:paraId="1D1706C8" w14:textId="77777777" w:rsidR="00D75388" w:rsidRDefault="00D75388" w:rsidP="00D75388">
      <w:pPr>
        <w:rPr>
          <w:b/>
          <w:i/>
          <w:lang w:val="en-CA"/>
        </w:rPr>
      </w:pPr>
      <w:r w:rsidRPr="004E42E0">
        <w:rPr>
          <w:b/>
          <w:i/>
          <w:lang w:val="en-CA"/>
        </w:rPr>
        <w:t>Your answer</w:t>
      </w:r>
    </w:p>
    <w:p w14:paraId="176BDEA1" w14:textId="77777777" w:rsidR="00D75388" w:rsidRPr="00AA7747" w:rsidRDefault="00D75388" w:rsidP="00D75388">
      <w:pPr>
        <w:rPr>
          <w:bCs/>
          <w:iCs/>
          <w:lang w:val="en-CA"/>
        </w:rPr>
      </w:pPr>
      <w:r>
        <w:rPr>
          <w:bCs/>
          <w:iCs/>
          <w:noProof/>
        </w:rPr>
        <w:drawing>
          <wp:inline distT="0" distB="0" distL="0" distR="0" wp14:anchorId="1CF3E875" wp14:editId="5429A300">
            <wp:extent cx="4049484" cy="143301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a:extLst>
                        <a:ext uri="{28A0092B-C50C-407E-A947-70E740481C1C}">
                          <a14:useLocalDpi xmlns:a14="http://schemas.microsoft.com/office/drawing/2010/main" val="0"/>
                        </a:ext>
                      </a:extLst>
                    </a:blip>
                    <a:stretch>
                      <a:fillRect/>
                    </a:stretch>
                  </pic:blipFill>
                  <pic:spPr>
                    <a:xfrm>
                      <a:off x="0" y="0"/>
                      <a:ext cx="4050890" cy="1433513"/>
                    </a:xfrm>
                    <a:prstGeom prst="rect">
                      <a:avLst/>
                    </a:prstGeom>
                  </pic:spPr>
                </pic:pic>
              </a:graphicData>
            </a:graphic>
          </wp:inline>
        </w:drawing>
      </w:r>
    </w:p>
    <w:p w14:paraId="20489444" w14:textId="77777777" w:rsidR="00D75388" w:rsidRDefault="00D75388" w:rsidP="00D75388">
      <w:pPr>
        <w:rPr>
          <w:bCs/>
          <w:iCs/>
          <w:lang w:val="en-CA"/>
        </w:rPr>
      </w:pPr>
    </w:p>
    <w:p w14:paraId="1B6CBD03" w14:textId="77777777" w:rsidR="00D75388" w:rsidRPr="00041A6C"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Q8</w:t>
      </w:r>
    </w:p>
    <w:p w14:paraId="359BDA6E" w14:textId="77777777" w:rsidR="00D75388" w:rsidRDefault="00D75388" w:rsidP="00D75388">
      <w:pPr>
        <w:rPr>
          <w:bCs/>
          <w:color w:val="000000" w:themeColor="text1"/>
          <w:lang w:val="en-CA"/>
        </w:rPr>
      </w:pPr>
      <w:r w:rsidRPr="00041A6C">
        <w:rPr>
          <w:bCs/>
          <w:color w:val="000000" w:themeColor="text1"/>
          <w:lang w:val="en-CA"/>
        </w:rPr>
        <w:t>How can you use the Default Ratio (Breakeven Point) to evaluate the investment risk?</w:t>
      </w:r>
    </w:p>
    <w:p w14:paraId="37178C99" w14:textId="77777777" w:rsidR="00D75388" w:rsidRPr="00AB32AF" w:rsidRDefault="00D75388" w:rsidP="00D75388">
      <w:pPr>
        <w:rPr>
          <w:b/>
          <w:i/>
          <w:lang w:val="en-CA"/>
        </w:rPr>
      </w:pPr>
      <w:r w:rsidRPr="004E42E0">
        <w:rPr>
          <w:b/>
          <w:i/>
          <w:lang w:val="en-CA"/>
        </w:rPr>
        <w:t>Your answer</w:t>
      </w:r>
    </w:p>
    <w:p w14:paraId="1D798CDF" w14:textId="77777777" w:rsidR="00D75388" w:rsidRPr="004A790A" w:rsidRDefault="00D75388" w:rsidP="00D75388">
      <w:pPr>
        <w:rPr>
          <w:bCs/>
          <w:iCs/>
          <w:lang w:val="en-CA"/>
        </w:rPr>
      </w:pPr>
      <w:r w:rsidRPr="004A790A">
        <w:rPr>
          <w:bCs/>
          <w:iCs/>
          <w:lang w:val="en-CA"/>
        </w:rPr>
        <w:t>The Default Ratio (Breakeven Point) shows you the percent of revenue needed to breakeven where the revenue covers the operating expenses and the debt service or mortgage payments.</w:t>
      </w:r>
    </w:p>
    <w:p w14:paraId="5B1DFED5" w14:textId="77777777" w:rsidR="00D75388" w:rsidRDefault="00D75388" w:rsidP="00D75388">
      <w:pPr>
        <w:rPr>
          <w:bCs/>
          <w:iCs/>
          <w:lang w:val="en-CA"/>
        </w:rPr>
      </w:pPr>
      <w:r w:rsidRPr="004A790A">
        <w:rPr>
          <w:bCs/>
          <w:iCs/>
          <w:lang w:val="en-CA"/>
        </w:rPr>
        <w:t>A high Default Ratio (Breakeven Point) tends to suggest high risk depending on the quality of the tenants.</w:t>
      </w:r>
    </w:p>
    <w:p w14:paraId="28C61795" w14:textId="77777777" w:rsidR="00D75388" w:rsidRPr="00AA7747" w:rsidRDefault="00D75388" w:rsidP="00D75388">
      <w:pPr>
        <w:rPr>
          <w:bCs/>
          <w:iCs/>
          <w:lang w:val="en-CA"/>
        </w:rPr>
      </w:pPr>
    </w:p>
    <w:p w14:paraId="52837FAD"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19C5F3CE"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14:paraId="5A26E526" w14:textId="77777777" w:rsidR="00D75388" w:rsidRPr="005F0AF6" w:rsidRDefault="00D75388" w:rsidP="00D75388">
      <w:pPr>
        <w:rPr>
          <w:bCs/>
          <w:color w:val="000000" w:themeColor="text1"/>
          <w:lang w:val="en-CA"/>
        </w:rPr>
      </w:pPr>
      <w:r w:rsidRPr="005F0AF6">
        <w:rPr>
          <w:bCs/>
          <w:color w:val="000000" w:themeColor="text1"/>
          <w:lang w:val="en-CA"/>
        </w:rPr>
        <w:t>Which investment would you consider to be less risky?</w:t>
      </w:r>
    </w:p>
    <w:p w14:paraId="2131CF4E" w14:textId="77777777" w:rsidR="00D75388" w:rsidRPr="005F0AF6" w:rsidRDefault="00D75388" w:rsidP="00D75388">
      <w:pPr>
        <w:rPr>
          <w:bCs/>
          <w:color w:val="000000" w:themeColor="text1"/>
          <w:lang w:val="en-CA"/>
        </w:rPr>
      </w:pPr>
      <w:r w:rsidRPr="005F0AF6">
        <w:rPr>
          <w:bCs/>
          <w:color w:val="000000" w:themeColor="text1"/>
          <w:lang w:val="en-CA"/>
        </w:rPr>
        <w:t xml:space="preserve">Investment A: </w:t>
      </w:r>
    </w:p>
    <w:p w14:paraId="0EEA976A" w14:textId="77777777" w:rsidR="00D75388" w:rsidRPr="005F0AF6" w:rsidRDefault="00D75388" w:rsidP="00D75388">
      <w:pPr>
        <w:rPr>
          <w:bCs/>
          <w:color w:val="000000" w:themeColor="text1"/>
          <w:lang w:val="en-CA"/>
        </w:rPr>
      </w:pPr>
      <w:r w:rsidRPr="005F0AF6">
        <w:rPr>
          <w:bCs/>
          <w:color w:val="000000" w:themeColor="text1"/>
          <w:lang w:val="en-CA"/>
        </w:rPr>
        <w:t xml:space="preserve">  Default Ratio (Breakeven Point): 90%</w:t>
      </w:r>
    </w:p>
    <w:p w14:paraId="58BF7A33" w14:textId="77777777" w:rsidR="00D75388" w:rsidRPr="005F0AF6" w:rsidRDefault="00D75388" w:rsidP="00D75388">
      <w:pPr>
        <w:rPr>
          <w:bCs/>
          <w:color w:val="000000" w:themeColor="text1"/>
          <w:lang w:val="en-CA"/>
        </w:rPr>
      </w:pPr>
      <w:r w:rsidRPr="005F0AF6">
        <w:rPr>
          <w:bCs/>
          <w:color w:val="000000" w:themeColor="text1"/>
          <w:lang w:val="en-CA"/>
        </w:rPr>
        <w:t xml:space="preserve">  Debt Service or Coverage Ratio: 1.13</w:t>
      </w:r>
    </w:p>
    <w:p w14:paraId="44BFD550" w14:textId="77777777" w:rsidR="00D75388" w:rsidRPr="005F0AF6" w:rsidRDefault="00D75388" w:rsidP="00D75388">
      <w:pPr>
        <w:rPr>
          <w:bCs/>
          <w:color w:val="000000" w:themeColor="text1"/>
          <w:lang w:val="en-CA"/>
        </w:rPr>
      </w:pPr>
      <w:r w:rsidRPr="005F0AF6">
        <w:rPr>
          <w:bCs/>
          <w:color w:val="000000" w:themeColor="text1"/>
          <w:lang w:val="en-CA"/>
        </w:rPr>
        <w:t>Investment B</w:t>
      </w:r>
    </w:p>
    <w:p w14:paraId="0E672F4A" w14:textId="77777777" w:rsidR="00D75388" w:rsidRDefault="00D75388" w:rsidP="00D75388">
      <w:pPr>
        <w:rPr>
          <w:bCs/>
          <w:color w:val="000000" w:themeColor="text1"/>
          <w:lang w:val="en-CA"/>
        </w:rPr>
      </w:pPr>
      <w:r w:rsidRPr="005F0AF6">
        <w:rPr>
          <w:bCs/>
          <w:color w:val="000000" w:themeColor="text1"/>
          <w:lang w:val="en-CA"/>
        </w:rPr>
        <w:t xml:space="preserve">  Default Ratio (Breakeven Point): 81% </w:t>
      </w:r>
    </w:p>
    <w:p w14:paraId="278DD977" w14:textId="77777777" w:rsidR="00D75388" w:rsidRDefault="00D75388" w:rsidP="00D75388">
      <w:pPr>
        <w:rPr>
          <w:b/>
          <w:i/>
          <w:lang w:val="en-CA"/>
        </w:rPr>
      </w:pPr>
      <w:r w:rsidRPr="004E42E0">
        <w:rPr>
          <w:b/>
          <w:i/>
          <w:lang w:val="en-CA"/>
        </w:rPr>
        <w:t>Your answer</w:t>
      </w:r>
    </w:p>
    <w:p w14:paraId="07DC6AD3" w14:textId="77777777" w:rsidR="00D75388" w:rsidRPr="009A60BF" w:rsidRDefault="00D75388" w:rsidP="00D75388">
      <w:pPr>
        <w:rPr>
          <w:bCs/>
          <w:iCs/>
          <w:lang w:val="en-CA"/>
        </w:rPr>
      </w:pPr>
      <w:r>
        <w:rPr>
          <w:bCs/>
          <w:iCs/>
          <w:noProof/>
        </w:rPr>
        <w:drawing>
          <wp:inline distT="0" distB="0" distL="0" distR="0" wp14:anchorId="5C5F1050" wp14:editId="4601BAAF">
            <wp:extent cx="4283993" cy="1535374"/>
            <wp:effectExtent l="0" t="0" r="254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a:extLst>
                        <a:ext uri="{28A0092B-C50C-407E-A947-70E740481C1C}">
                          <a14:useLocalDpi xmlns:a14="http://schemas.microsoft.com/office/drawing/2010/main" val="0"/>
                        </a:ext>
                      </a:extLst>
                    </a:blip>
                    <a:stretch>
                      <a:fillRect/>
                    </a:stretch>
                  </pic:blipFill>
                  <pic:spPr>
                    <a:xfrm>
                      <a:off x="0" y="0"/>
                      <a:ext cx="4286251" cy="1536183"/>
                    </a:xfrm>
                    <a:prstGeom prst="rect">
                      <a:avLst/>
                    </a:prstGeom>
                  </pic:spPr>
                </pic:pic>
              </a:graphicData>
            </a:graphic>
          </wp:inline>
        </w:drawing>
      </w:r>
    </w:p>
    <w:p w14:paraId="2DFAC3CC" w14:textId="77777777" w:rsidR="00D75388" w:rsidRDefault="00D75388" w:rsidP="00D75388">
      <w:pPr>
        <w:rPr>
          <w:b/>
          <w:i/>
          <w:lang w:val="en-CA"/>
        </w:rPr>
      </w:pPr>
    </w:p>
    <w:p w14:paraId="083623DB"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Q10</w:t>
      </w:r>
    </w:p>
    <w:p w14:paraId="200A4B9F" w14:textId="77777777" w:rsidR="00D75388" w:rsidRPr="004620BC" w:rsidRDefault="00D75388" w:rsidP="00D75388">
      <w:pPr>
        <w:rPr>
          <w:bCs/>
          <w:color w:val="000000" w:themeColor="text1"/>
          <w:lang w:val="en-CA"/>
        </w:rPr>
      </w:pPr>
      <w:r w:rsidRPr="004620BC">
        <w:rPr>
          <w:bCs/>
          <w:color w:val="000000" w:themeColor="text1"/>
          <w:lang w:val="en-CA"/>
        </w:rPr>
        <w:t>Increasing the financing on a building will increase the financial risk but will generally increase the return on investment or the Internal Rate of Return (IRR)</w:t>
      </w:r>
    </w:p>
    <w:p w14:paraId="4603DC0B" w14:textId="77777777" w:rsidR="00D75388" w:rsidRDefault="00D75388" w:rsidP="00D75388">
      <w:pPr>
        <w:rPr>
          <w:bCs/>
          <w:color w:val="000000" w:themeColor="text1"/>
          <w:lang w:val="en-CA"/>
        </w:rPr>
      </w:pPr>
      <w:r w:rsidRPr="004620BC">
        <w:rPr>
          <w:bCs/>
          <w:color w:val="000000" w:themeColor="text1"/>
          <w:lang w:val="en-CA"/>
        </w:rPr>
        <w:t>This is illustrated on the flip side where increasing the Loan to Value Ratio from 65% to 75% increases the Internal rate of Return(IRR) from 11.72% to 21.72% but increases the financial risk.</w:t>
      </w:r>
    </w:p>
    <w:p w14:paraId="1D1D5E33" w14:textId="77777777" w:rsidR="00D75388" w:rsidRDefault="00D75388" w:rsidP="00D75388">
      <w:pPr>
        <w:rPr>
          <w:b/>
          <w:i/>
          <w:lang w:val="en-CA"/>
        </w:rPr>
      </w:pPr>
      <w:r w:rsidRPr="004E42E0">
        <w:rPr>
          <w:b/>
          <w:i/>
          <w:lang w:val="en-CA"/>
        </w:rPr>
        <w:t>Your answer</w:t>
      </w:r>
    </w:p>
    <w:p w14:paraId="0AB399F4" w14:textId="77777777" w:rsidR="00D75388" w:rsidRDefault="00D75388" w:rsidP="00D75388">
      <w:pPr>
        <w:rPr>
          <w:bCs/>
          <w:iCs/>
          <w:lang w:val="en-CA"/>
        </w:rPr>
      </w:pPr>
      <w:r>
        <w:rPr>
          <w:bCs/>
          <w:iCs/>
          <w:noProof/>
        </w:rPr>
        <w:drawing>
          <wp:inline distT="0" distB="0" distL="0" distR="0" wp14:anchorId="4B639B73" wp14:editId="474F5661">
            <wp:extent cx="4069639" cy="2511188"/>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4073611" cy="2513639"/>
                    </a:xfrm>
                    <a:prstGeom prst="rect">
                      <a:avLst/>
                    </a:prstGeom>
                  </pic:spPr>
                </pic:pic>
              </a:graphicData>
            </a:graphic>
          </wp:inline>
        </w:drawing>
      </w:r>
    </w:p>
    <w:p w14:paraId="2725EDCC" w14:textId="77777777" w:rsidR="00D75388" w:rsidRPr="009A60BF" w:rsidRDefault="00D75388" w:rsidP="00D75388">
      <w:pPr>
        <w:rPr>
          <w:bCs/>
          <w:iCs/>
          <w:lang w:val="en-CA"/>
        </w:rPr>
      </w:pPr>
    </w:p>
    <w:p w14:paraId="752081E0"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7B235540"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Q11</w:t>
      </w:r>
    </w:p>
    <w:p w14:paraId="158A613A" w14:textId="77777777" w:rsidR="00D75388" w:rsidRPr="003C2985" w:rsidRDefault="00D75388" w:rsidP="00D75388">
      <w:pPr>
        <w:rPr>
          <w:bCs/>
          <w:color w:val="000000" w:themeColor="text1"/>
          <w:lang w:val="en-CA"/>
        </w:rPr>
      </w:pPr>
      <w:r w:rsidRPr="003C2985">
        <w:rPr>
          <w:bCs/>
          <w:color w:val="000000" w:themeColor="text1"/>
          <w:lang w:val="en-CA"/>
        </w:rPr>
        <w:t>When using the Default Ratio (Breakeven Point) a high Default Ratio (Breakeven Point) such as 92% may indicate high risk but it depends on the predictability of the cash flows which may depend on the quality of the tenants.</w:t>
      </w:r>
    </w:p>
    <w:p w14:paraId="78C0B3FA" w14:textId="77777777" w:rsidR="00D75388" w:rsidRDefault="00D75388" w:rsidP="00D75388">
      <w:pPr>
        <w:rPr>
          <w:bCs/>
          <w:color w:val="000000" w:themeColor="text1"/>
          <w:lang w:val="en-CA"/>
        </w:rPr>
      </w:pPr>
      <w:r w:rsidRPr="003C2985">
        <w:rPr>
          <w:bCs/>
          <w:color w:val="000000" w:themeColor="text1"/>
          <w:lang w:val="en-CA"/>
        </w:rPr>
        <w:t>The example on the flip side illustrates this.</w:t>
      </w:r>
    </w:p>
    <w:p w14:paraId="13C569B8" w14:textId="77777777" w:rsidR="00D75388" w:rsidRDefault="00D75388" w:rsidP="00D75388">
      <w:pPr>
        <w:rPr>
          <w:b/>
          <w:i/>
          <w:lang w:val="en-CA"/>
        </w:rPr>
      </w:pPr>
      <w:r w:rsidRPr="004E42E0">
        <w:rPr>
          <w:b/>
          <w:i/>
          <w:lang w:val="en-CA"/>
        </w:rPr>
        <w:t>Your answer</w:t>
      </w:r>
    </w:p>
    <w:p w14:paraId="177580E7" w14:textId="77777777" w:rsidR="00D75388" w:rsidRDefault="00D75388" w:rsidP="00D75388">
      <w:pPr>
        <w:rPr>
          <w:bCs/>
          <w:iCs/>
          <w:lang w:val="en-CA"/>
        </w:rPr>
      </w:pPr>
      <w:r>
        <w:rPr>
          <w:bCs/>
          <w:iCs/>
          <w:noProof/>
        </w:rPr>
        <w:drawing>
          <wp:inline distT="0" distB="0" distL="0" distR="0" wp14:anchorId="49B1ABA4" wp14:editId="40129BB4">
            <wp:extent cx="3781474" cy="22928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8">
                      <a:extLst>
                        <a:ext uri="{28A0092B-C50C-407E-A947-70E740481C1C}">
                          <a14:useLocalDpi xmlns:a14="http://schemas.microsoft.com/office/drawing/2010/main" val="0"/>
                        </a:ext>
                      </a:extLst>
                    </a:blip>
                    <a:stretch>
                      <a:fillRect/>
                    </a:stretch>
                  </pic:blipFill>
                  <pic:spPr>
                    <a:xfrm>
                      <a:off x="0" y="0"/>
                      <a:ext cx="3782787" cy="2293620"/>
                    </a:xfrm>
                    <a:prstGeom prst="rect">
                      <a:avLst/>
                    </a:prstGeom>
                  </pic:spPr>
                </pic:pic>
              </a:graphicData>
            </a:graphic>
          </wp:inline>
        </w:drawing>
      </w:r>
    </w:p>
    <w:p w14:paraId="11DED538" w14:textId="77777777" w:rsidR="00D75388" w:rsidRPr="009A60BF" w:rsidRDefault="00D75388" w:rsidP="00D75388">
      <w:pPr>
        <w:rPr>
          <w:bCs/>
          <w:iCs/>
          <w:lang w:val="en-CA"/>
        </w:rPr>
      </w:pPr>
    </w:p>
    <w:p w14:paraId="2CA67AC5"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Q12</w:t>
      </w:r>
    </w:p>
    <w:p w14:paraId="09C09E9A" w14:textId="77777777" w:rsidR="00D75388" w:rsidRPr="00434522" w:rsidRDefault="00D75388" w:rsidP="00D75388">
      <w:pPr>
        <w:rPr>
          <w:bCs/>
          <w:color w:val="000000" w:themeColor="text1"/>
          <w:lang w:val="en-CA"/>
        </w:rPr>
      </w:pPr>
      <w:r w:rsidRPr="00434522">
        <w:rPr>
          <w:bCs/>
          <w:color w:val="000000" w:themeColor="text1"/>
          <w:lang w:val="en-CA"/>
        </w:rPr>
        <w:t>Increasing the financing generally increases the return on investment (IRR) but increases the risk.</w:t>
      </w:r>
    </w:p>
    <w:p w14:paraId="3D9134EA" w14:textId="77777777" w:rsidR="00D75388" w:rsidRDefault="00D75388" w:rsidP="00D75388">
      <w:pPr>
        <w:rPr>
          <w:bCs/>
          <w:color w:val="000000" w:themeColor="text1"/>
          <w:lang w:val="en-CA"/>
        </w:rPr>
      </w:pPr>
      <w:r w:rsidRPr="00434522">
        <w:rPr>
          <w:bCs/>
          <w:color w:val="000000" w:themeColor="text1"/>
          <w:lang w:val="en-CA"/>
        </w:rPr>
        <w:t xml:space="preserve">The example on the flip side </w:t>
      </w:r>
      <w:proofErr w:type="gramStart"/>
      <w:r w:rsidRPr="00434522">
        <w:rPr>
          <w:bCs/>
          <w:color w:val="000000" w:themeColor="text1"/>
          <w:lang w:val="en-CA"/>
        </w:rPr>
        <w:t>show</w:t>
      </w:r>
      <w:proofErr w:type="gramEnd"/>
      <w:r w:rsidRPr="00434522">
        <w:rPr>
          <w:bCs/>
          <w:color w:val="000000" w:themeColor="text1"/>
          <w:lang w:val="en-CA"/>
        </w:rPr>
        <w:t xml:space="preserve"> the impact of using financial leverage.</w:t>
      </w:r>
    </w:p>
    <w:p w14:paraId="06A7CCFA" w14:textId="77777777" w:rsidR="00D75388" w:rsidRDefault="00D75388" w:rsidP="00D75388">
      <w:pPr>
        <w:rPr>
          <w:b/>
          <w:i/>
          <w:lang w:val="en-CA"/>
        </w:rPr>
      </w:pPr>
      <w:r w:rsidRPr="004E42E0">
        <w:rPr>
          <w:b/>
          <w:i/>
          <w:lang w:val="en-CA"/>
        </w:rPr>
        <w:t>Your answer</w:t>
      </w:r>
    </w:p>
    <w:p w14:paraId="6E6F4FBC" w14:textId="77777777" w:rsidR="00D75388" w:rsidRDefault="00D75388" w:rsidP="00D75388">
      <w:pPr>
        <w:rPr>
          <w:bCs/>
          <w:iCs/>
          <w:lang w:val="en-CA"/>
        </w:rPr>
      </w:pPr>
      <w:r>
        <w:rPr>
          <w:bCs/>
          <w:iCs/>
          <w:noProof/>
        </w:rPr>
        <w:drawing>
          <wp:inline distT="0" distB="0" distL="0" distR="0" wp14:anchorId="24EC1C2A" wp14:editId="11012D96">
            <wp:extent cx="4914900" cy="2332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4914900" cy="2332990"/>
                    </a:xfrm>
                    <a:prstGeom prst="rect">
                      <a:avLst/>
                    </a:prstGeom>
                  </pic:spPr>
                </pic:pic>
              </a:graphicData>
            </a:graphic>
          </wp:inline>
        </w:drawing>
      </w:r>
    </w:p>
    <w:p w14:paraId="3F52D2FD" w14:textId="77777777" w:rsidR="00D75388" w:rsidRPr="009A60BF" w:rsidRDefault="00D75388" w:rsidP="00D75388">
      <w:pPr>
        <w:rPr>
          <w:bCs/>
          <w:iCs/>
          <w:lang w:val="en-CA"/>
        </w:rPr>
      </w:pPr>
    </w:p>
    <w:p w14:paraId="6774F8C4"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0D7874A3" w14:textId="77777777"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Q13</w:t>
      </w:r>
    </w:p>
    <w:p w14:paraId="611F473D" w14:textId="77777777" w:rsidR="00D75388" w:rsidRDefault="00D75388" w:rsidP="00D75388">
      <w:pPr>
        <w:rPr>
          <w:bCs/>
          <w:color w:val="000000" w:themeColor="text1"/>
          <w:lang w:val="en-CA"/>
        </w:rPr>
      </w:pPr>
      <w:r w:rsidRPr="00135F32">
        <w:rPr>
          <w:bCs/>
          <w:color w:val="000000" w:themeColor="text1"/>
          <w:lang w:val="en-CA"/>
        </w:rPr>
        <w:t>The example on the flip side shows prudent financial ratios for a safe versus a more risky investment.</w:t>
      </w:r>
    </w:p>
    <w:p w14:paraId="07FCC794" w14:textId="77777777" w:rsidR="00D75388" w:rsidRDefault="00D75388" w:rsidP="00D75388">
      <w:pPr>
        <w:rPr>
          <w:b/>
          <w:i/>
          <w:lang w:val="en-CA"/>
        </w:rPr>
      </w:pPr>
      <w:r w:rsidRPr="004E42E0">
        <w:rPr>
          <w:b/>
          <w:i/>
          <w:lang w:val="en-CA"/>
        </w:rPr>
        <w:t>Your answer</w:t>
      </w:r>
    </w:p>
    <w:p w14:paraId="07813922" w14:textId="77777777" w:rsidR="00D75388" w:rsidRDefault="00D75388" w:rsidP="00D75388">
      <w:pPr>
        <w:rPr>
          <w:bCs/>
          <w:iCs/>
          <w:lang w:val="en-CA"/>
        </w:rPr>
      </w:pPr>
      <w:r>
        <w:rPr>
          <w:bCs/>
          <w:iCs/>
          <w:noProof/>
        </w:rPr>
        <w:drawing>
          <wp:inline distT="0" distB="0" distL="0" distR="0" wp14:anchorId="753E7B0D" wp14:editId="79039E53">
            <wp:extent cx="4914900" cy="1358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0">
                      <a:extLst>
                        <a:ext uri="{28A0092B-C50C-407E-A947-70E740481C1C}">
                          <a14:useLocalDpi xmlns:a14="http://schemas.microsoft.com/office/drawing/2010/main" val="0"/>
                        </a:ext>
                      </a:extLst>
                    </a:blip>
                    <a:stretch>
                      <a:fillRect/>
                    </a:stretch>
                  </pic:blipFill>
                  <pic:spPr>
                    <a:xfrm>
                      <a:off x="0" y="0"/>
                      <a:ext cx="4914900" cy="1358900"/>
                    </a:xfrm>
                    <a:prstGeom prst="rect">
                      <a:avLst/>
                    </a:prstGeom>
                  </pic:spPr>
                </pic:pic>
              </a:graphicData>
            </a:graphic>
          </wp:inline>
        </w:drawing>
      </w:r>
    </w:p>
    <w:p w14:paraId="037981F5" w14:textId="77777777" w:rsidR="00D75388" w:rsidRPr="009A60BF" w:rsidRDefault="00D75388" w:rsidP="00D75388">
      <w:pPr>
        <w:rPr>
          <w:bCs/>
          <w:iCs/>
          <w:lang w:val="en-CA"/>
        </w:rPr>
      </w:pPr>
    </w:p>
    <w:p w14:paraId="677B34BF" w14:textId="77777777" w:rsidR="00D75388" w:rsidRDefault="00D75388" w:rsidP="00D75388">
      <w:pPr>
        <w:pBdr>
          <w:top w:val="single" w:sz="12" w:space="1" w:color="auto"/>
        </w:pBdr>
        <w:rPr>
          <w:b/>
          <w:color w:val="000000" w:themeColor="text1"/>
          <w:sz w:val="24"/>
          <w:szCs w:val="24"/>
          <w:lang w:val="en-CA"/>
        </w:rPr>
      </w:pPr>
    </w:p>
    <w:p w14:paraId="7CA36BAF" w14:textId="77777777" w:rsidR="00D75388" w:rsidRDefault="00D75388" w:rsidP="00D75388">
      <w:pPr>
        <w:rPr>
          <w:b/>
          <w:color w:val="000000" w:themeColor="text1"/>
          <w:sz w:val="24"/>
          <w:szCs w:val="24"/>
          <w:lang w:val="en-CA"/>
        </w:rPr>
      </w:pPr>
      <w:r>
        <w:rPr>
          <w:b/>
          <w:color w:val="000000" w:themeColor="text1"/>
          <w:sz w:val="24"/>
          <w:szCs w:val="24"/>
          <w:lang w:val="en-CA"/>
        </w:rPr>
        <w:t>END OF SET</w:t>
      </w:r>
    </w:p>
    <w:p w14:paraId="246712C9" w14:textId="77777777" w:rsidR="00D75388" w:rsidRDefault="00D75388" w:rsidP="00D75388">
      <w:pPr>
        <w:rPr>
          <w:b/>
          <w:color w:val="000000" w:themeColor="text1"/>
          <w:sz w:val="24"/>
          <w:szCs w:val="24"/>
          <w:lang w:val="en-CA"/>
        </w:rPr>
      </w:pPr>
      <w:r>
        <w:rPr>
          <w:b/>
          <w:color w:val="000000" w:themeColor="text1"/>
          <w:sz w:val="24"/>
          <w:szCs w:val="24"/>
          <w:lang w:val="en-CA"/>
        </w:rPr>
        <w:br w:type="page"/>
      </w:r>
    </w:p>
    <w:p w14:paraId="21486663" w14:textId="77777777" w:rsidR="00D75388" w:rsidRPr="00C402C2" w:rsidRDefault="00D75388" w:rsidP="008036F6">
      <w:pPr>
        <w:pStyle w:val="Heading2"/>
        <w:rPr>
          <w:rStyle w:val="Heading2Char"/>
        </w:rPr>
      </w:pPr>
      <w:bookmarkStart w:id="29" w:name="_Toc81551675"/>
      <w:r w:rsidRPr="003F6F2D">
        <w:rPr>
          <w:lang w:val="en-CA"/>
        </w:rPr>
        <w:lastRenderedPageBreak/>
        <w:t>Real</w:t>
      </w:r>
      <w:r w:rsidRPr="00C402C2">
        <w:rPr>
          <w:rStyle w:val="Heading2Char"/>
        </w:rPr>
        <w:t xml:space="preserve"> estate t</w:t>
      </w:r>
      <w:r w:rsidRPr="003F6F2D">
        <w:rPr>
          <w:rStyle w:val="Heading2Char"/>
        </w:rPr>
        <w:t>a</w:t>
      </w:r>
      <w:r w:rsidRPr="00C402C2">
        <w:rPr>
          <w:rStyle w:val="Heading2Char"/>
        </w:rPr>
        <w:t>xation</w:t>
      </w:r>
      <w:bookmarkEnd w:id="29"/>
    </w:p>
    <w:p w14:paraId="718CB4BC" w14:textId="77777777" w:rsidR="00D75388" w:rsidRPr="00C402C2" w:rsidRDefault="00D75388" w:rsidP="00D75388">
      <w:pPr>
        <w:rPr>
          <w:rFonts w:eastAsiaTheme="majorEastAsia" w:cs="Times New Roman"/>
          <w:b/>
          <w:color w:val="000000"/>
          <w:szCs w:val="20"/>
        </w:rPr>
      </w:pPr>
      <w:r w:rsidRPr="00C402C2">
        <w:rPr>
          <w:rFonts w:eastAsiaTheme="majorEastAsia" w:cs="Times New Roman"/>
          <w:b/>
          <w:color w:val="000000"/>
          <w:szCs w:val="20"/>
        </w:rPr>
        <w:t>Q1.</w:t>
      </w:r>
    </w:p>
    <w:p w14:paraId="3DFE8928" w14:textId="77777777" w:rsidR="00D75388" w:rsidRDefault="00D75388" w:rsidP="00D75388">
      <w:pPr>
        <w:rPr>
          <w:lang w:val="en-CA"/>
        </w:rPr>
      </w:pPr>
      <w:r>
        <w:rPr>
          <w:lang w:val="en-CA"/>
        </w:rPr>
        <w:t>When calculating taxes which of the following are “EXPENSED” and which are expensed by claiming “DEPRECIATION”?</w:t>
      </w:r>
    </w:p>
    <w:p w14:paraId="68E09CEB" w14:textId="77777777" w:rsidR="00D75388" w:rsidRDefault="00D75388" w:rsidP="00D75388">
      <w:pPr>
        <w:rPr>
          <w:lang w:val="en-CA"/>
        </w:rPr>
      </w:pPr>
      <w:r>
        <w:rPr>
          <w:noProof/>
        </w:rPr>
        <mc:AlternateContent>
          <mc:Choice Requires="wps">
            <w:drawing>
              <wp:anchor distT="0" distB="0" distL="114300" distR="114300" simplePos="0" relativeHeight="251660288" behindDoc="0" locked="0" layoutInCell="1" allowOverlap="1" wp14:anchorId="1ADDD90E" wp14:editId="4BDCAE26">
                <wp:simplePos x="0" y="0"/>
                <wp:positionH relativeFrom="column">
                  <wp:posOffset>1300802</wp:posOffset>
                </wp:positionH>
                <wp:positionV relativeFrom="paragraph">
                  <wp:posOffset>180367</wp:posOffset>
                </wp:positionV>
                <wp:extent cx="573206" cy="218137"/>
                <wp:effectExtent l="0" t="0" r="17780" b="10795"/>
                <wp:wrapNone/>
                <wp:docPr id="40" name="Oval 40"/>
                <wp:cNvGraphicFramePr/>
                <a:graphic xmlns:a="http://schemas.openxmlformats.org/drawingml/2006/main">
                  <a:graphicData uri="http://schemas.microsoft.com/office/word/2010/wordprocessingShape">
                    <wps:wsp>
                      <wps:cNvSpPr/>
                      <wps:spPr>
                        <a:xfrm>
                          <a:off x="0" y="0"/>
                          <a:ext cx="573206" cy="2181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95FCDD" id="Oval 40" o:spid="_x0000_s1026" style="position:absolute;margin-left:102.45pt;margin-top:14.2pt;width:45.15pt;height:1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" filled="f" strokecolor="red" strokeweight="2pt"/>
            </w:pict>
          </mc:Fallback>
        </mc:AlternateContent>
      </w:r>
    </w:p>
    <w:p w14:paraId="0BF0D7F7" w14:textId="77777777" w:rsidR="00D75388" w:rsidRDefault="00D75388" w:rsidP="00D75388">
      <w:pPr>
        <w:ind w:left="142"/>
        <w:rPr>
          <w:lang w:val="en-CA"/>
        </w:rPr>
      </w:pPr>
      <w:r>
        <w:rPr>
          <w:noProof/>
        </w:rPr>
        <mc:AlternateContent>
          <mc:Choice Requires="wps">
            <w:drawing>
              <wp:anchor distT="0" distB="0" distL="114300" distR="114300" simplePos="0" relativeHeight="251661312" behindDoc="0" locked="0" layoutInCell="1" allowOverlap="1" wp14:anchorId="6C11CD41" wp14:editId="01FC3492">
                <wp:simplePos x="0" y="0"/>
                <wp:positionH relativeFrom="column">
                  <wp:posOffset>2213610</wp:posOffset>
                </wp:positionH>
                <wp:positionV relativeFrom="paragraph">
                  <wp:posOffset>181771</wp:posOffset>
                </wp:positionV>
                <wp:extent cx="763905" cy="217805"/>
                <wp:effectExtent l="0" t="0" r="17145" b="10795"/>
                <wp:wrapNone/>
                <wp:docPr id="41" name="Oval 41"/>
                <wp:cNvGraphicFramePr/>
                <a:graphic xmlns:a="http://schemas.openxmlformats.org/drawingml/2006/main">
                  <a:graphicData uri="http://schemas.microsoft.com/office/word/2010/wordprocessingShape">
                    <wps:wsp>
                      <wps:cNvSpPr/>
                      <wps:spPr>
                        <a:xfrm>
                          <a:off x="0" y="0"/>
                          <a:ext cx="763905" cy="2178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06CBE" id="Oval 41" o:spid="_x0000_s1026" style="position:absolute;margin-left:174.3pt;margin-top:14.3pt;width:60.15pt;height: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" filled="f" strokecolor="red" strokeweight="2pt"/>
            </w:pict>
          </mc:Fallback>
        </mc:AlternateContent>
      </w:r>
      <w:r>
        <w:rPr>
          <w:lang w:val="en-CA"/>
        </w:rPr>
        <w:t xml:space="preserve">Maintenance </w:t>
      </w:r>
      <w:r>
        <w:rPr>
          <w:lang w:val="en-CA"/>
        </w:rPr>
        <w:tab/>
      </w:r>
      <w:r>
        <w:rPr>
          <w:lang w:val="en-CA"/>
        </w:rPr>
        <w:tab/>
        <w:t xml:space="preserve">Expense  </w:t>
      </w:r>
      <w:r>
        <w:rPr>
          <w:lang w:val="en-CA"/>
        </w:rPr>
        <w:tab/>
        <w:t>Depreciate</w:t>
      </w:r>
    </w:p>
    <w:p w14:paraId="3199C41F" w14:textId="77777777" w:rsidR="00D75388" w:rsidRDefault="00D75388" w:rsidP="00D75388">
      <w:pPr>
        <w:ind w:left="142"/>
        <w:rPr>
          <w:lang w:val="en-CA"/>
        </w:rPr>
      </w:pPr>
      <w:r>
        <w:rPr>
          <w:lang w:val="en-CA"/>
        </w:rPr>
        <w:t>Improvements</w:t>
      </w:r>
      <w:r>
        <w:rPr>
          <w:lang w:val="en-CA"/>
        </w:rPr>
        <w:tab/>
        <w:t xml:space="preserve">Expense  </w:t>
      </w:r>
      <w:r>
        <w:rPr>
          <w:lang w:val="en-CA"/>
        </w:rPr>
        <w:tab/>
        <w:t>Depreciate</w:t>
      </w:r>
    </w:p>
    <w:p w14:paraId="7305A53C" w14:textId="77777777" w:rsidR="00D75388" w:rsidRDefault="00D75388" w:rsidP="00D75388">
      <w:pPr>
        <w:ind w:left="142"/>
        <w:rPr>
          <w:lang w:val="en-CA"/>
        </w:rPr>
      </w:pPr>
      <w:r>
        <w:rPr>
          <w:noProof/>
        </w:rPr>
        <mc:AlternateContent>
          <mc:Choice Requires="wps">
            <w:drawing>
              <wp:anchor distT="0" distB="0" distL="114300" distR="114300" simplePos="0" relativeHeight="251662336" behindDoc="0" locked="0" layoutInCell="1" allowOverlap="1" wp14:anchorId="4379858D" wp14:editId="28055B20">
                <wp:simplePos x="0" y="0"/>
                <wp:positionH relativeFrom="column">
                  <wp:posOffset>1300480</wp:posOffset>
                </wp:positionH>
                <wp:positionV relativeFrom="paragraph">
                  <wp:posOffset>161</wp:posOffset>
                </wp:positionV>
                <wp:extent cx="572770" cy="177411"/>
                <wp:effectExtent l="0" t="0" r="17780" b="13335"/>
                <wp:wrapNone/>
                <wp:docPr id="42" name="Oval 42"/>
                <wp:cNvGraphicFramePr/>
                <a:graphic xmlns:a="http://schemas.openxmlformats.org/drawingml/2006/main">
                  <a:graphicData uri="http://schemas.microsoft.com/office/word/2010/wordprocessingShape">
                    <wps:wsp>
                      <wps:cNvSpPr/>
                      <wps:spPr>
                        <a:xfrm>
                          <a:off x="0" y="0"/>
                          <a:ext cx="572770" cy="1774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102555" id="Oval 42" o:spid="_x0000_s1026" style="position:absolute;margin-left:102.4pt;margin-top:0;width:45.1pt;height:13.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" filled="f" strokecolor="red" strokeweight="2pt"/>
            </w:pict>
          </mc:Fallback>
        </mc:AlternateContent>
      </w:r>
      <w:r>
        <w:rPr>
          <w:lang w:val="en-CA"/>
        </w:rPr>
        <w:t>Utilities</w:t>
      </w:r>
      <w:r>
        <w:rPr>
          <w:lang w:val="en-CA"/>
        </w:rPr>
        <w:tab/>
      </w:r>
      <w:r>
        <w:rPr>
          <w:lang w:val="en-CA"/>
        </w:rPr>
        <w:tab/>
        <w:t xml:space="preserve">Expense  </w:t>
      </w:r>
      <w:r>
        <w:rPr>
          <w:lang w:val="en-CA"/>
        </w:rPr>
        <w:tab/>
        <w:t>Depreciate</w:t>
      </w:r>
    </w:p>
    <w:p w14:paraId="3AA0F60B" w14:textId="77777777" w:rsidR="00D75388" w:rsidRDefault="00D75388" w:rsidP="00D75388">
      <w:pPr>
        <w:ind w:left="142"/>
        <w:rPr>
          <w:lang w:val="en-CA"/>
        </w:rPr>
      </w:pPr>
      <w:r>
        <w:rPr>
          <w:noProof/>
        </w:rPr>
        <mc:AlternateContent>
          <mc:Choice Requires="wps">
            <w:drawing>
              <wp:anchor distT="0" distB="0" distL="114300" distR="114300" simplePos="0" relativeHeight="251664384" behindDoc="0" locked="0" layoutInCell="1" allowOverlap="1" wp14:anchorId="7085B07D" wp14:editId="53D0B1C1">
                <wp:simplePos x="0" y="0"/>
                <wp:positionH relativeFrom="column">
                  <wp:posOffset>2215515</wp:posOffset>
                </wp:positionH>
                <wp:positionV relativeFrom="paragraph">
                  <wp:posOffset>175421</wp:posOffset>
                </wp:positionV>
                <wp:extent cx="763905" cy="217805"/>
                <wp:effectExtent l="0" t="0" r="17145" b="10795"/>
                <wp:wrapNone/>
                <wp:docPr id="44" name="Oval 44"/>
                <wp:cNvGraphicFramePr/>
                <a:graphic xmlns:a="http://schemas.openxmlformats.org/drawingml/2006/main">
                  <a:graphicData uri="http://schemas.microsoft.com/office/word/2010/wordprocessingShape">
                    <wps:wsp>
                      <wps:cNvSpPr/>
                      <wps:spPr>
                        <a:xfrm>
                          <a:off x="0" y="0"/>
                          <a:ext cx="763905" cy="2178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F1D1" id="Oval 44" o:spid="_x0000_s1026" style="position:absolute;margin-left:174.45pt;margin-top:13.8pt;width:60.15pt;height:1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08402D2E" wp14:editId="2111FF0D">
                <wp:simplePos x="0" y="0"/>
                <wp:positionH relativeFrom="column">
                  <wp:posOffset>1300480</wp:posOffset>
                </wp:positionH>
                <wp:positionV relativeFrom="paragraph">
                  <wp:posOffset>9686</wp:posOffset>
                </wp:positionV>
                <wp:extent cx="572770" cy="177420"/>
                <wp:effectExtent l="0" t="0" r="17780" b="13335"/>
                <wp:wrapNone/>
                <wp:docPr id="43" name="Oval 43"/>
                <wp:cNvGraphicFramePr/>
                <a:graphic xmlns:a="http://schemas.openxmlformats.org/drawingml/2006/main">
                  <a:graphicData uri="http://schemas.microsoft.com/office/word/2010/wordprocessingShape">
                    <wps:wsp>
                      <wps:cNvSpPr/>
                      <wps:spPr>
                        <a:xfrm>
                          <a:off x="0" y="0"/>
                          <a:ext cx="572770" cy="177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C07C76" id="Oval 43" o:spid="_x0000_s1026" style="position:absolute;margin-left:102.4pt;margin-top:.75pt;width:45.1pt;height:13.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" filled="f" strokecolor="red" strokeweight="2pt"/>
            </w:pict>
          </mc:Fallback>
        </mc:AlternateContent>
      </w:r>
      <w:r>
        <w:rPr>
          <w:lang w:val="en-CA"/>
        </w:rPr>
        <w:t xml:space="preserve">Insurance </w:t>
      </w:r>
      <w:r>
        <w:rPr>
          <w:lang w:val="en-CA"/>
        </w:rPr>
        <w:tab/>
      </w:r>
      <w:r>
        <w:rPr>
          <w:lang w:val="en-CA"/>
        </w:rPr>
        <w:tab/>
        <w:t xml:space="preserve">Expense  </w:t>
      </w:r>
      <w:r>
        <w:rPr>
          <w:lang w:val="en-CA"/>
        </w:rPr>
        <w:tab/>
        <w:t>Depreciate</w:t>
      </w:r>
    </w:p>
    <w:p w14:paraId="4C0BD897" w14:textId="77777777" w:rsidR="00D75388" w:rsidRDefault="00D75388" w:rsidP="00D75388">
      <w:pPr>
        <w:ind w:left="142"/>
        <w:rPr>
          <w:lang w:val="en-CA"/>
        </w:rPr>
      </w:pPr>
      <w:r>
        <w:rPr>
          <w:lang w:val="en-CA"/>
        </w:rPr>
        <w:t xml:space="preserve">Roof replacement </w:t>
      </w:r>
      <w:r>
        <w:rPr>
          <w:lang w:val="en-CA"/>
        </w:rPr>
        <w:tab/>
        <w:t xml:space="preserve">Expense  </w:t>
      </w:r>
      <w:r>
        <w:rPr>
          <w:lang w:val="en-CA"/>
        </w:rPr>
        <w:tab/>
        <w:t>Depreciate</w:t>
      </w:r>
    </w:p>
    <w:p w14:paraId="7D80F577" w14:textId="77777777" w:rsidR="00D75388" w:rsidRPr="00C87386" w:rsidRDefault="00D75388" w:rsidP="00D75388">
      <w:pPr>
        <w:rPr>
          <w:b/>
          <w:i/>
          <w:lang w:val="en-CA"/>
        </w:rPr>
      </w:pPr>
      <w:r>
        <w:rPr>
          <w:b/>
          <w:i/>
          <w:lang w:val="en-CA"/>
        </w:rPr>
        <w:t>Circle y</w:t>
      </w:r>
      <w:r w:rsidRPr="00C87386">
        <w:rPr>
          <w:b/>
          <w:i/>
          <w:lang w:val="en-CA"/>
        </w:rPr>
        <w:t>our answer</w:t>
      </w:r>
    </w:p>
    <w:p w14:paraId="5755C38D" w14:textId="77777777" w:rsidR="00D75388" w:rsidRPr="007055FB" w:rsidRDefault="00D75388" w:rsidP="00D75388">
      <w:pPr>
        <w:rPr>
          <w:bCs/>
          <w:lang w:val="en-CA"/>
        </w:rPr>
      </w:pPr>
    </w:p>
    <w:p w14:paraId="103BD2AA" w14:textId="77777777"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14:paraId="620D8073" w14:textId="77777777" w:rsidR="00D75388" w:rsidRDefault="00D75388" w:rsidP="00D75388">
      <w:pPr>
        <w:rPr>
          <w:bCs/>
          <w:lang w:val="en-CA"/>
        </w:rPr>
      </w:pPr>
      <w:r>
        <w:rPr>
          <w:bCs/>
          <w:lang w:val="en-CA"/>
        </w:rPr>
        <w:t>When an investor buys a commercial property, the value of the land is claimed over time using depreciation.</w:t>
      </w:r>
    </w:p>
    <w:p w14:paraId="3B059A90" w14:textId="77777777" w:rsidR="00D75388" w:rsidRPr="00210599" w:rsidRDefault="00D75388" w:rsidP="00D75388">
      <w:pPr>
        <w:jc w:val="center"/>
        <w:rPr>
          <w:lang w:val="en-CA"/>
        </w:rPr>
      </w:pPr>
      <w:r>
        <w:rPr>
          <w:noProof/>
        </w:rPr>
        <mc:AlternateContent>
          <mc:Choice Requires="wps">
            <w:drawing>
              <wp:anchor distT="0" distB="0" distL="114300" distR="114300" simplePos="0" relativeHeight="251665408" behindDoc="0" locked="0" layoutInCell="1" allowOverlap="1" wp14:anchorId="4A72582F" wp14:editId="1FADE156">
                <wp:simplePos x="0" y="0"/>
                <wp:positionH relativeFrom="column">
                  <wp:posOffset>2452844</wp:posOffset>
                </wp:positionH>
                <wp:positionV relativeFrom="paragraph">
                  <wp:posOffset>3810</wp:posOffset>
                </wp:positionV>
                <wp:extent cx="572770" cy="177165"/>
                <wp:effectExtent l="0" t="0" r="17780" b="13335"/>
                <wp:wrapNone/>
                <wp:docPr id="45" name="Oval 45"/>
                <wp:cNvGraphicFramePr/>
                <a:graphic xmlns:a="http://schemas.openxmlformats.org/drawingml/2006/main">
                  <a:graphicData uri="http://schemas.microsoft.com/office/word/2010/wordprocessingShape">
                    <wps:wsp>
                      <wps:cNvSpPr/>
                      <wps:spPr>
                        <a:xfrm>
                          <a:off x="0" y="0"/>
                          <a:ext cx="572770" cy="1771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FEDEC2" id="Oval 45" o:spid="_x0000_s1026" style="position:absolute;margin-left:193.15pt;margin-top:.3pt;width:45.1pt;height:13.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" filled="f" strokecolor="red" strokeweight="2pt"/>
            </w:pict>
          </mc:Fallback>
        </mc:AlternateContent>
      </w:r>
      <w:r w:rsidRPr="00210599">
        <w:rPr>
          <w:lang w:val="en-CA"/>
        </w:rPr>
        <w:t>True           False</w:t>
      </w:r>
    </w:p>
    <w:p w14:paraId="61075788" w14:textId="77777777" w:rsidR="00D75388" w:rsidRDefault="00D75388" w:rsidP="00D75388">
      <w:pPr>
        <w:rPr>
          <w:b/>
          <w:i/>
          <w:lang w:val="en-CA"/>
        </w:rPr>
      </w:pPr>
      <w:r>
        <w:rPr>
          <w:b/>
          <w:i/>
          <w:lang w:val="en-CA"/>
        </w:rPr>
        <w:t>Circle y</w:t>
      </w:r>
      <w:r w:rsidRPr="00C87386">
        <w:rPr>
          <w:b/>
          <w:i/>
          <w:lang w:val="en-CA"/>
        </w:rPr>
        <w:t>our answer</w:t>
      </w:r>
    </w:p>
    <w:p w14:paraId="71B5F8B6" w14:textId="77777777" w:rsidR="00D75388" w:rsidRDefault="00D75388" w:rsidP="00D75388">
      <w:pPr>
        <w:rPr>
          <w:bCs/>
          <w:lang w:val="en-CA"/>
        </w:rPr>
      </w:pPr>
    </w:p>
    <w:p w14:paraId="6D134511" w14:textId="77777777" w:rsidR="00D75388" w:rsidRPr="001C643B" w:rsidRDefault="00D75388" w:rsidP="00D75388">
      <w:pPr>
        <w:spacing w:line="276" w:lineRule="auto"/>
        <w:rPr>
          <w:bCs/>
          <w:lang w:val="en-CA"/>
        </w:rPr>
      </w:pPr>
      <w:r w:rsidRPr="001C643B">
        <w:rPr>
          <w:bCs/>
          <w:lang w:val="en-CA"/>
        </w:rPr>
        <w:t>Land cannot be depreciated or expensed for tax purposes.</w:t>
      </w:r>
    </w:p>
    <w:p w14:paraId="174D8D32" w14:textId="77777777" w:rsidR="00D75388" w:rsidRDefault="00D75388" w:rsidP="00D75388">
      <w:pPr>
        <w:pBdr>
          <w:bottom w:val="single" w:sz="12" w:space="1" w:color="auto"/>
        </w:pBdr>
        <w:rPr>
          <w:b/>
          <w:i/>
          <w:lang w:val="en-CA"/>
        </w:rPr>
      </w:pPr>
    </w:p>
    <w:p w14:paraId="152E7FEC" w14:textId="77777777" w:rsidR="00D75388" w:rsidRDefault="00D75388" w:rsidP="00D75388">
      <w:pPr>
        <w:rPr>
          <w:bCs/>
          <w:lang w:val="en-CA"/>
        </w:rPr>
      </w:pPr>
    </w:p>
    <w:p w14:paraId="33EE4286" w14:textId="77777777" w:rsidR="00D75388" w:rsidRDefault="00D75388" w:rsidP="00D75388">
      <w:pPr>
        <w:rPr>
          <w:b/>
          <w:lang w:val="en-CA"/>
        </w:rPr>
      </w:pPr>
      <w:r>
        <w:rPr>
          <w:b/>
          <w:lang w:val="en-CA"/>
        </w:rPr>
        <w:t>Q3.</w:t>
      </w:r>
    </w:p>
    <w:p w14:paraId="567AD496" w14:textId="77777777" w:rsidR="00D75388" w:rsidRDefault="00D75388" w:rsidP="00D75388">
      <w:pPr>
        <w:rPr>
          <w:lang w:val="en-CA"/>
        </w:rPr>
      </w:pPr>
      <w:r>
        <w:rPr>
          <w:lang w:val="en-CA"/>
        </w:rPr>
        <w:t>Recaptured depreciation tax paid by the seller because:</w:t>
      </w:r>
    </w:p>
    <w:p w14:paraId="413A6A64" w14:textId="77777777" w:rsidR="00D75388" w:rsidRDefault="00D75388" w:rsidP="00D75388">
      <w:pPr>
        <w:rPr>
          <w:lang w:val="en-CA"/>
        </w:rPr>
      </w:pPr>
      <w:r>
        <w:rPr>
          <w:noProof/>
        </w:rPr>
        <mc:AlternateContent>
          <mc:Choice Requires="wps">
            <w:drawing>
              <wp:anchor distT="0" distB="0" distL="114300" distR="114300" simplePos="0" relativeHeight="251666432" behindDoc="0" locked="0" layoutInCell="1" allowOverlap="1" wp14:anchorId="6CAA670C" wp14:editId="60402A26">
                <wp:simplePos x="0" y="0"/>
                <wp:positionH relativeFrom="column">
                  <wp:posOffset>85725</wp:posOffset>
                </wp:positionH>
                <wp:positionV relativeFrom="paragraph">
                  <wp:posOffset>177961</wp:posOffset>
                </wp:positionV>
                <wp:extent cx="327206" cy="217805"/>
                <wp:effectExtent l="0" t="0" r="15875" b="10795"/>
                <wp:wrapNone/>
                <wp:docPr id="46" name="Oval 46"/>
                <wp:cNvGraphicFramePr/>
                <a:graphic xmlns:a="http://schemas.openxmlformats.org/drawingml/2006/main">
                  <a:graphicData uri="http://schemas.microsoft.com/office/word/2010/wordprocessingShape">
                    <wps:wsp>
                      <wps:cNvSpPr/>
                      <wps:spPr>
                        <a:xfrm>
                          <a:off x="0" y="0"/>
                          <a:ext cx="327206" cy="2178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74304" id="Oval 46" o:spid="_x0000_s1026" style="position:absolute;margin-left:6.75pt;margin-top:14pt;width:25.75pt;height:1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" filled="f" strokecolor="red" strokeweight="2pt"/>
            </w:pict>
          </mc:Fallback>
        </mc:AlternateContent>
      </w:r>
    </w:p>
    <w:p w14:paraId="79104761" w14:textId="77777777" w:rsidR="00D75388" w:rsidRDefault="00D75388" w:rsidP="00D75388">
      <w:pPr>
        <w:pStyle w:val="ListParagraph"/>
        <w:numPr>
          <w:ilvl w:val="0"/>
          <w:numId w:val="23"/>
        </w:numPr>
        <w:spacing w:after="200" w:line="276" w:lineRule="auto"/>
        <w:rPr>
          <w:lang w:val="en-CA"/>
        </w:rPr>
      </w:pPr>
      <w:r>
        <w:rPr>
          <w:lang w:val="en-CA"/>
        </w:rPr>
        <w:t xml:space="preserve">The value of the improvements on sale is greater than on acquisition </w:t>
      </w:r>
      <w:proofErr w:type="gramStart"/>
      <w:r>
        <w:rPr>
          <w:lang w:val="en-CA"/>
        </w:rPr>
        <w:t>or..</w:t>
      </w:r>
      <w:proofErr w:type="gramEnd"/>
    </w:p>
    <w:p w14:paraId="008F5844" w14:textId="77777777" w:rsidR="00D75388" w:rsidRDefault="00D75388" w:rsidP="00D75388">
      <w:pPr>
        <w:pStyle w:val="ListParagraph"/>
        <w:rPr>
          <w:lang w:val="en-CA"/>
        </w:rPr>
      </w:pPr>
    </w:p>
    <w:p w14:paraId="1639DE48" w14:textId="77777777" w:rsidR="00D75388" w:rsidRPr="00210599" w:rsidRDefault="00D75388" w:rsidP="00D75388">
      <w:pPr>
        <w:pStyle w:val="ListParagraph"/>
        <w:numPr>
          <w:ilvl w:val="0"/>
          <w:numId w:val="23"/>
        </w:numPr>
        <w:spacing w:after="200" w:line="276" w:lineRule="auto"/>
        <w:rPr>
          <w:lang w:val="en-CA"/>
        </w:rPr>
      </w:pPr>
      <w:r>
        <w:rPr>
          <w:lang w:val="en-CA"/>
        </w:rPr>
        <w:t>The value of the improvements on sale is less than on acquisition</w:t>
      </w:r>
    </w:p>
    <w:p w14:paraId="45111EC3" w14:textId="77777777" w:rsidR="00D75388" w:rsidRDefault="00D75388" w:rsidP="00D75388">
      <w:pPr>
        <w:rPr>
          <w:b/>
          <w:i/>
          <w:lang w:val="en-CA"/>
        </w:rPr>
      </w:pPr>
      <w:r>
        <w:rPr>
          <w:b/>
          <w:i/>
          <w:lang w:val="en-CA"/>
        </w:rPr>
        <w:t>Circle y</w:t>
      </w:r>
      <w:r w:rsidRPr="00C87386">
        <w:rPr>
          <w:b/>
          <w:i/>
          <w:lang w:val="en-CA"/>
        </w:rPr>
        <w:t>our answer</w:t>
      </w:r>
    </w:p>
    <w:p w14:paraId="3CD6036E" w14:textId="77777777" w:rsidR="00D75388" w:rsidRPr="00D549D8" w:rsidRDefault="00D75388" w:rsidP="00D75388">
      <w:pPr>
        <w:rPr>
          <w:bCs/>
          <w:lang w:val="en-CA"/>
        </w:rPr>
      </w:pPr>
      <w:r w:rsidRPr="00D549D8">
        <w:rPr>
          <w:bCs/>
          <w:lang w:val="en-CA"/>
        </w:rPr>
        <w:t>The value of the improvements on sale is less than on acquisition</w:t>
      </w:r>
    </w:p>
    <w:p w14:paraId="794E7A5C" w14:textId="77777777" w:rsidR="00D75388" w:rsidRPr="00D549D8" w:rsidRDefault="00D75388" w:rsidP="00D75388">
      <w:pPr>
        <w:rPr>
          <w:bCs/>
          <w:lang w:val="en-CA"/>
        </w:rPr>
      </w:pPr>
      <w:r w:rsidRPr="00D549D8">
        <w:rPr>
          <w:bCs/>
          <w:lang w:val="en-CA"/>
        </w:rPr>
        <w:t>If the value of the improvements on sale is greater than on acquisition, the value of the improvements has “appreciated”, not “depreciated”, and the seller will face recaptured depreciation tax which is generally taxed at the seller’s income tax rate.</w:t>
      </w:r>
    </w:p>
    <w:p w14:paraId="52B90EBC" w14:textId="77777777" w:rsidR="00D75388" w:rsidRPr="00D549D8" w:rsidRDefault="00D75388" w:rsidP="00D75388">
      <w:pPr>
        <w:rPr>
          <w:bCs/>
          <w:lang w:val="en-CA"/>
        </w:rPr>
      </w:pPr>
    </w:p>
    <w:p w14:paraId="2077311E" w14:textId="77777777" w:rsidR="00D75388" w:rsidRDefault="00D75388" w:rsidP="00D75388">
      <w:pPr>
        <w:rPr>
          <w:bCs/>
          <w:lang w:val="en-CA"/>
        </w:rPr>
      </w:pPr>
    </w:p>
    <w:p w14:paraId="17A4182E" w14:textId="77777777" w:rsidR="00D75388" w:rsidRDefault="00D75388" w:rsidP="00D75388">
      <w:pPr>
        <w:rPr>
          <w:bCs/>
          <w:lang w:val="en-CA"/>
        </w:rPr>
      </w:pPr>
    </w:p>
    <w:p w14:paraId="0D404CBE" w14:textId="77777777" w:rsidR="00D75388" w:rsidRPr="007055FB" w:rsidRDefault="00D75388" w:rsidP="00D75388">
      <w:pPr>
        <w:rPr>
          <w:bCs/>
          <w:lang w:val="en-CA"/>
        </w:rPr>
      </w:pPr>
    </w:p>
    <w:p w14:paraId="76CCD90E" w14:textId="77777777" w:rsidR="00D75388" w:rsidRDefault="00D75388" w:rsidP="00D75388">
      <w:pPr>
        <w:rPr>
          <w:b/>
          <w:lang w:val="en-CA"/>
        </w:rPr>
      </w:pPr>
      <w:r>
        <w:rPr>
          <w:b/>
          <w:lang w:val="en-CA"/>
        </w:rPr>
        <w:br w:type="page"/>
      </w:r>
    </w:p>
    <w:p w14:paraId="2BAFEB98" w14:textId="77777777" w:rsidR="00D75388" w:rsidRDefault="00D75388" w:rsidP="00D75388">
      <w:pPr>
        <w:pBdr>
          <w:top w:val="single" w:sz="12" w:space="1" w:color="auto"/>
        </w:pBdr>
        <w:rPr>
          <w:bCs/>
          <w:lang w:val="en-CA"/>
        </w:rPr>
      </w:pPr>
      <w:r w:rsidRPr="00AA06D0">
        <w:rPr>
          <w:b/>
          <w:lang w:val="en-CA"/>
        </w:rPr>
        <w:lastRenderedPageBreak/>
        <w:t>Q</w:t>
      </w:r>
      <w:r>
        <w:rPr>
          <w:b/>
          <w:lang w:val="en-CA"/>
        </w:rPr>
        <w:t>4.</w:t>
      </w:r>
    </w:p>
    <w:p w14:paraId="16EDE34A" w14:textId="77777777" w:rsidR="00D75388" w:rsidRDefault="00D75388" w:rsidP="00D75388">
      <w:pPr>
        <w:rPr>
          <w:bCs/>
          <w:lang w:val="en-CA"/>
        </w:rPr>
      </w:pPr>
      <w:r>
        <w:rPr>
          <w:bCs/>
          <w:lang w:val="en-CA"/>
        </w:rPr>
        <w:t>When a property is sold, why is it important that the buyer and seller agree on the allocation of the purchase price between “Land” and “Improvements”?</w:t>
      </w:r>
    </w:p>
    <w:p w14:paraId="3F3542C8" w14:textId="77777777" w:rsidR="00D75388" w:rsidRDefault="00D75388" w:rsidP="00D75388">
      <w:pPr>
        <w:rPr>
          <w:b/>
          <w:i/>
          <w:lang w:val="en-CA"/>
        </w:rPr>
      </w:pPr>
    </w:p>
    <w:p w14:paraId="794FD5A2" w14:textId="77777777" w:rsidR="00D75388" w:rsidRDefault="00D75388" w:rsidP="00D75388">
      <w:pPr>
        <w:rPr>
          <w:b/>
          <w:lang w:val="en-CA"/>
        </w:rPr>
      </w:pPr>
      <w:r>
        <w:rPr>
          <w:b/>
          <w:lang w:val="en-CA"/>
        </w:rPr>
        <w:t>BUYER</w:t>
      </w:r>
    </w:p>
    <w:p w14:paraId="06C3A609" w14:textId="77777777" w:rsidR="00D75388" w:rsidRDefault="00D75388" w:rsidP="00D75388">
      <w:pPr>
        <w:rPr>
          <w:lang w:val="en-CA"/>
        </w:rPr>
      </w:pPr>
      <w:r>
        <w:rPr>
          <w:lang w:val="en-CA"/>
        </w:rPr>
        <w:t>Wants the value of the improvements to be “</w:t>
      </w:r>
      <w:r w:rsidRPr="00610923">
        <w:rPr>
          <w:b/>
          <w:lang w:val="en-CA"/>
        </w:rPr>
        <w:t>HIGH</w:t>
      </w:r>
      <w:r>
        <w:rPr>
          <w:lang w:val="en-CA"/>
        </w:rPr>
        <w:t>” or “</w:t>
      </w:r>
      <w:r w:rsidRPr="00610923">
        <w:rPr>
          <w:b/>
          <w:lang w:val="en-CA"/>
        </w:rPr>
        <w:t>LOW</w:t>
      </w:r>
      <w:r>
        <w:rPr>
          <w:lang w:val="en-CA"/>
        </w:rPr>
        <w:t>”</w:t>
      </w:r>
    </w:p>
    <w:p w14:paraId="1AC55641" w14:textId="77777777" w:rsidR="00D75388" w:rsidRDefault="00D75388" w:rsidP="00D75388">
      <w:pPr>
        <w:rPr>
          <w:lang w:val="en-CA"/>
        </w:rPr>
      </w:pPr>
    </w:p>
    <w:p w14:paraId="1F8AAAD2" w14:textId="77777777" w:rsidR="00D75388" w:rsidRPr="00FD5B29" w:rsidRDefault="00D75388" w:rsidP="00D75388">
      <w:pPr>
        <w:rPr>
          <w:b/>
          <w:lang w:val="en-CA"/>
        </w:rPr>
      </w:pPr>
      <w:r w:rsidRPr="00FD5B29">
        <w:rPr>
          <w:b/>
          <w:lang w:val="en-CA"/>
        </w:rPr>
        <w:t>SELLER</w:t>
      </w:r>
    </w:p>
    <w:p w14:paraId="25C7FE67" w14:textId="77777777" w:rsidR="00D75388" w:rsidRPr="00610923" w:rsidRDefault="00D75388" w:rsidP="00D75388">
      <w:pPr>
        <w:rPr>
          <w:lang w:val="en-CA"/>
        </w:rPr>
      </w:pPr>
      <w:r>
        <w:rPr>
          <w:lang w:val="en-CA"/>
        </w:rPr>
        <w:t>Wants the value of the improvements to be “</w:t>
      </w:r>
      <w:r w:rsidRPr="00610923">
        <w:rPr>
          <w:b/>
          <w:lang w:val="en-CA"/>
        </w:rPr>
        <w:t>HIGH</w:t>
      </w:r>
      <w:r>
        <w:rPr>
          <w:lang w:val="en-CA"/>
        </w:rPr>
        <w:t>” or “</w:t>
      </w:r>
      <w:r w:rsidRPr="00610923">
        <w:rPr>
          <w:b/>
          <w:lang w:val="en-CA"/>
        </w:rPr>
        <w:t>LOW</w:t>
      </w:r>
      <w:r>
        <w:rPr>
          <w:lang w:val="en-CA"/>
        </w:rPr>
        <w:t>”</w:t>
      </w:r>
      <w:r w:rsidRPr="00436BB2">
        <w:rPr>
          <w:noProof/>
        </w:rPr>
        <w:t xml:space="preserve"> </w:t>
      </w:r>
    </w:p>
    <w:p w14:paraId="04776D2B" w14:textId="77777777" w:rsidR="00D75388" w:rsidRDefault="00D75388" w:rsidP="00D75388">
      <w:pPr>
        <w:rPr>
          <w:b/>
          <w:i/>
          <w:lang w:val="en-CA"/>
        </w:rPr>
      </w:pPr>
      <w:r>
        <w:rPr>
          <w:b/>
          <w:i/>
          <w:lang w:val="en-CA"/>
        </w:rPr>
        <w:t xml:space="preserve">Circle your </w:t>
      </w:r>
      <w:r w:rsidRPr="00C87386">
        <w:rPr>
          <w:b/>
          <w:i/>
          <w:lang w:val="en-CA"/>
        </w:rPr>
        <w:t>answer</w:t>
      </w:r>
      <w:r>
        <w:rPr>
          <w:b/>
          <w:i/>
          <w:lang w:val="en-CA"/>
        </w:rPr>
        <w:t>s</w:t>
      </w:r>
    </w:p>
    <w:p w14:paraId="74A3C37D" w14:textId="77777777" w:rsidR="00D75388" w:rsidRDefault="00D75388" w:rsidP="00D75388">
      <w:pPr>
        <w:autoSpaceDE w:val="0"/>
        <w:autoSpaceDN w:val="0"/>
        <w:adjustRightInd w:val="0"/>
        <w:rPr>
          <w:b/>
          <w:bCs/>
          <w:lang w:val="en-CA"/>
        </w:rPr>
      </w:pPr>
    </w:p>
    <w:p w14:paraId="498F8D71" w14:textId="77777777" w:rsidR="00D75388" w:rsidRPr="00E44BC8" w:rsidRDefault="00D75388" w:rsidP="00D75388">
      <w:pPr>
        <w:autoSpaceDE w:val="0"/>
        <w:autoSpaceDN w:val="0"/>
        <w:adjustRightInd w:val="0"/>
        <w:rPr>
          <w:b/>
          <w:bCs/>
          <w:lang w:val="en-CA"/>
        </w:rPr>
      </w:pPr>
      <w:r w:rsidRPr="00E44BC8">
        <w:rPr>
          <w:b/>
          <w:noProof/>
        </w:rPr>
        <mc:AlternateContent>
          <mc:Choice Requires="wps">
            <w:drawing>
              <wp:anchor distT="0" distB="0" distL="114300" distR="114300" simplePos="0" relativeHeight="251667456" behindDoc="0" locked="0" layoutInCell="1" allowOverlap="1" wp14:anchorId="189DD823" wp14:editId="7A797281">
                <wp:simplePos x="0" y="0"/>
                <wp:positionH relativeFrom="column">
                  <wp:posOffset>2480945</wp:posOffset>
                </wp:positionH>
                <wp:positionV relativeFrom="paragraph">
                  <wp:posOffset>151765</wp:posOffset>
                </wp:positionV>
                <wp:extent cx="463550" cy="245110"/>
                <wp:effectExtent l="0" t="0" r="12700" b="21590"/>
                <wp:wrapNone/>
                <wp:docPr id="47" name="Oval 47"/>
                <wp:cNvGraphicFramePr/>
                <a:graphic xmlns:a="http://schemas.openxmlformats.org/drawingml/2006/main">
                  <a:graphicData uri="http://schemas.microsoft.com/office/word/2010/wordprocessingShape">
                    <wps:wsp>
                      <wps:cNvSpPr/>
                      <wps:spPr>
                        <a:xfrm>
                          <a:off x="0" y="0"/>
                          <a:ext cx="46355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E15EE" id="Oval 47" o:spid="_x0000_s1026" style="position:absolute;margin-left:195.35pt;margin-top:11.95pt;width:36.5pt;height:1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" filled="f" strokecolor="red" strokeweight="2pt"/>
            </w:pict>
          </mc:Fallback>
        </mc:AlternateContent>
      </w:r>
      <w:r w:rsidRPr="00E44BC8">
        <w:rPr>
          <w:b/>
          <w:bCs/>
          <w:lang w:val="en-CA"/>
        </w:rPr>
        <w:t>BUYER</w:t>
      </w:r>
    </w:p>
    <w:p w14:paraId="23320BC8" w14:textId="77777777" w:rsidR="00D75388" w:rsidRPr="00E44BC8" w:rsidRDefault="00D75388" w:rsidP="00D75388">
      <w:pPr>
        <w:autoSpaceDE w:val="0"/>
        <w:autoSpaceDN w:val="0"/>
        <w:adjustRightInd w:val="0"/>
        <w:rPr>
          <w:bCs/>
          <w:lang w:val="en-CA"/>
        </w:rPr>
      </w:pPr>
      <w:r w:rsidRPr="00E44BC8">
        <w:rPr>
          <w:bCs/>
          <w:lang w:val="en-CA"/>
        </w:rPr>
        <w:t>Wants the value of the improvements to be “HIGH” or “LOW”</w:t>
      </w:r>
    </w:p>
    <w:p w14:paraId="51FAC86E" w14:textId="77777777" w:rsidR="00D75388" w:rsidRPr="00E44BC8" w:rsidRDefault="00D75388" w:rsidP="00D75388">
      <w:pPr>
        <w:autoSpaceDE w:val="0"/>
        <w:autoSpaceDN w:val="0"/>
        <w:adjustRightInd w:val="0"/>
        <w:rPr>
          <w:bCs/>
          <w:lang w:val="en-CA"/>
        </w:rPr>
      </w:pPr>
      <w:r w:rsidRPr="00E44BC8">
        <w:rPr>
          <w:bCs/>
          <w:lang w:val="en-CA"/>
        </w:rPr>
        <w:t xml:space="preserve"> </w:t>
      </w:r>
    </w:p>
    <w:p w14:paraId="1CE7F676" w14:textId="77777777" w:rsidR="00D75388" w:rsidRPr="00E44BC8" w:rsidRDefault="00D75388" w:rsidP="00D75388">
      <w:pPr>
        <w:autoSpaceDE w:val="0"/>
        <w:autoSpaceDN w:val="0"/>
        <w:adjustRightInd w:val="0"/>
        <w:rPr>
          <w:bCs/>
          <w:lang w:val="en-CA"/>
        </w:rPr>
      </w:pPr>
      <w:proofErr w:type="gramStart"/>
      <w:r w:rsidRPr="00E44BC8">
        <w:rPr>
          <w:bCs/>
          <w:lang w:val="en-CA"/>
        </w:rPr>
        <w:t>The  “</w:t>
      </w:r>
      <w:proofErr w:type="gramEnd"/>
      <w:r w:rsidRPr="00E44BC8">
        <w:rPr>
          <w:bCs/>
          <w:lang w:val="en-CA"/>
        </w:rPr>
        <w:t>Buyer” wants the value of the improvements on sale to be as high as possible, to maximize the yearly depreciation claim and reduce income taxes.</w:t>
      </w:r>
    </w:p>
    <w:p w14:paraId="09E6BFD2" w14:textId="77777777" w:rsidR="00D75388" w:rsidRPr="00E44BC8" w:rsidRDefault="00D75388" w:rsidP="00D75388">
      <w:pPr>
        <w:autoSpaceDE w:val="0"/>
        <w:autoSpaceDN w:val="0"/>
        <w:adjustRightInd w:val="0"/>
        <w:rPr>
          <w:bCs/>
          <w:lang w:val="en-CA"/>
        </w:rPr>
      </w:pPr>
    </w:p>
    <w:p w14:paraId="7459A28B" w14:textId="77777777" w:rsidR="00D75388" w:rsidRPr="00E44BC8" w:rsidRDefault="00D75388" w:rsidP="00D75388">
      <w:pPr>
        <w:autoSpaceDE w:val="0"/>
        <w:autoSpaceDN w:val="0"/>
        <w:adjustRightInd w:val="0"/>
        <w:rPr>
          <w:b/>
          <w:bCs/>
          <w:lang w:val="en-CA"/>
        </w:rPr>
      </w:pPr>
      <w:r w:rsidRPr="00FD5B29">
        <w:rPr>
          <w:b/>
          <w:noProof/>
        </w:rPr>
        <mc:AlternateContent>
          <mc:Choice Requires="wps">
            <w:drawing>
              <wp:anchor distT="0" distB="0" distL="114300" distR="114300" simplePos="0" relativeHeight="251670528" behindDoc="0" locked="0" layoutInCell="1" allowOverlap="1" wp14:anchorId="202ABD1F" wp14:editId="22A6044A">
                <wp:simplePos x="0" y="0"/>
                <wp:positionH relativeFrom="column">
                  <wp:posOffset>3712845</wp:posOffset>
                </wp:positionH>
                <wp:positionV relativeFrom="paragraph">
                  <wp:posOffset>154305</wp:posOffset>
                </wp:positionV>
                <wp:extent cx="463550" cy="245110"/>
                <wp:effectExtent l="0" t="0" r="12700" b="21590"/>
                <wp:wrapNone/>
                <wp:docPr id="49" name="Oval 49"/>
                <wp:cNvGraphicFramePr/>
                <a:graphic xmlns:a="http://schemas.openxmlformats.org/drawingml/2006/main">
                  <a:graphicData uri="http://schemas.microsoft.com/office/word/2010/wordprocessingShape">
                    <wps:wsp>
                      <wps:cNvSpPr/>
                      <wps:spPr>
                        <a:xfrm>
                          <a:off x="0" y="0"/>
                          <a:ext cx="46355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D5FD7" id="Oval 49" o:spid="_x0000_s1026" style="position:absolute;margin-left:292.35pt;margin-top:12.15pt;width:36.5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" filled="f" strokecolor="red" strokeweight="2pt"/>
            </w:pict>
          </mc:Fallback>
        </mc:AlternateContent>
      </w:r>
      <w:r w:rsidRPr="00E44BC8">
        <w:rPr>
          <w:b/>
          <w:bCs/>
          <w:lang w:val="en-CA"/>
        </w:rPr>
        <w:t>SELLER</w:t>
      </w:r>
      <w:r w:rsidRPr="00E44BC8">
        <w:rPr>
          <w:b/>
          <w:noProof/>
        </w:rPr>
        <w:t xml:space="preserve"> </w:t>
      </w:r>
    </w:p>
    <w:p w14:paraId="2DBDA4BC" w14:textId="77777777" w:rsidR="00D75388" w:rsidRPr="00E44BC8" w:rsidRDefault="00D75388" w:rsidP="00D75388">
      <w:pPr>
        <w:autoSpaceDE w:val="0"/>
        <w:autoSpaceDN w:val="0"/>
        <w:adjustRightInd w:val="0"/>
        <w:rPr>
          <w:bCs/>
          <w:lang w:val="en-CA"/>
        </w:rPr>
      </w:pPr>
      <w:r>
        <w:rPr>
          <w:bCs/>
          <w:lang w:val="en-CA"/>
        </w:rPr>
        <w:t xml:space="preserve">The “seller </w:t>
      </w:r>
      <w:r w:rsidRPr="00E44BC8">
        <w:rPr>
          <w:bCs/>
          <w:lang w:val="en-CA"/>
        </w:rPr>
        <w:t>Wants the value of the improvements to be “HIGH” or “LOW”</w:t>
      </w:r>
    </w:p>
    <w:p w14:paraId="5F658C0C" w14:textId="77777777" w:rsidR="00D75388" w:rsidRPr="00E44BC8" w:rsidRDefault="00D75388" w:rsidP="00D75388">
      <w:pPr>
        <w:autoSpaceDE w:val="0"/>
        <w:autoSpaceDN w:val="0"/>
        <w:adjustRightInd w:val="0"/>
        <w:rPr>
          <w:bCs/>
          <w:lang w:val="en-CA"/>
        </w:rPr>
      </w:pPr>
    </w:p>
    <w:p w14:paraId="55BA9AB3" w14:textId="77777777" w:rsidR="00D75388" w:rsidRPr="00E44BC8" w:rsidRDefault="00D75388" w:rsidP="00D75388">
      <w:pPr>
        <w:autoSpaceDE w:val="0"/>
        <w:autoSpaceDN w:val="0"/>
        <w:adjustRightInd w:val="0"/>
        <w:rPr>
          <w:bCs/>
          <w:lang w:val="en-CA"/>
        </w:rPr>
      </w:pPr>
      <w:r w:rsidRPr="00E44BC8">
        <w:rPr>
          <w:bCs/>
          <w:lang w:val="en-CA"/>
        </w:rPr>
        <w:t>The “Seller” wants the value of the improvements on sale to be as low as possible, to minimize the amount of recaptured depreciation tax</w:t>
      </w:r>
      <w:r>
        <w:rPr>
          <w:bCs/>
          <w:lang w:val="en-CA"/>
        </w:rPr>
        <w:t xml:space="preserve"> that has to be paid</w:t>
      </w:r>
      <w:r w:rsidRPr="00E44BC8">
        <w:rPr>
          <w:bCs/>
          <w:lang w:val="en-CA"/>
        </w:rPr>
        <w:t>.</w:t>
      </w:r>
    </w:p>
    <w:p w14:paraId="72CDA5E8" w14:textId="77777777" w:rsidR="00D75388" w:rsidRDefault="00D75388" w:rsidP="00D75388">
      <w:pPr>
        <w:rPr>
          <w:b/>
          <w:i/>
          <w:lang w:val="en-CA"/>
        </w:rPr>
      </w:pPr>
    </w:p>
    <w:p w14:paraId="5662B02A" w14:textId="77777777" w:rsidR="00D75388" w:rsidRPr="00B9479C" w:rsidRDefault="00D75388" w:rsidP="00D75388">
      <w:pPr>
        <w:pBdr>
          <w:top w:val="single" w:sz="12" w:space="1" w:color="auto"/>
        </w:pBdr>
        <w:rPr>
          <w:lang w:val="en-CA"/>
        </w:rPr>
      </w:pPr>
      <w:r w:rsidRPr="00AA06D0">
        <w:rPr>
          <w:b/>
          <w:lang w:val="en-CA"/>
        </w:rPr>
        <w:t>Q</w:t>
      </w:r>
      <w:r>
        <w:rPr>
          <w:b/>
          <w:lang w:val="en-CA"/>
        </w:rPr>
        <w:t>5</w:t>
      </w:r>
      <w:r w:rsidRPr="00AA06D0">
        <w:rPr>
          <w:b/>
          <w:lang w:val="en-CA"/>
        </w:rPr>
        <w:t>.</w:t>
      </w:r>
    </w:p>
    <w:p w14:paraId="230D10E7" w14:textId="77777777" w:rsidR="00D75388" w:rsidRPr="00210599" w:rsidRDefault="00D75388" w:rsidP="00D75388">
      <w:pPr>
        <w:rPr>
          <w:bCs/>
          <w:lang w:val="en-CA"/>
        </w:rPr>
      </w:pPr>
      <w:r>
        <w:rPr>
          <w:bCs/>
          <w:lang w:val="en-CA"/>
        </w:rPr>
        <w:t>What is a “Capital Gain”?</w:t>
      </w:r>
    </w:p>
    <w:p w14:paraId="474E38FF" w14:textId="77777777" w:rsidR="00D75388" w:rsidRDefault="00D75388" w:rsidP="00D75388">
      <w:pPr>
        <w:rPr>
          <w:b/>
          <w:i/>
          <w:lang w:val="en-CA"/>
        </w:rPr>
      </w:pPr>
      <w:r w:rsidRPr="00C87386">
        <w:rPr>
          <w:b/>
          <w:i/>
          <w:lang w:val="en-CA"/>
        </w:rPr>
        <w:t>Your answer</w:t>
      </w:r>
    </w:p>
    <w:p w14:paraId="1EED68A1" w14:textId="77777777" w:rsidR="00D75388" w:rsidRPr="00CC5AC1" w:rsidRDefault="00D75388" w:rsidP="00D75388">
      <w:pPr>
        <w:rPr>
          <w:bCs/>
          <w:lang w:val="en-CA"/>
        </w:rPr>
      </w:pPr>
      <w:r w:rsidRPr="00CC5AC1">
        <w:rPr>
          <w:bCs/>
          <w:lang w:val="en-CA"/>
        </w:rPr>
        <w:t>A “Capital Gain” is created when the value of the property increases.</w:t>
      </w:r>
    </w:p>
    <w:p w14:paraId="14D3A1BD" w14:textId="77777777" w:rsidR="00D75388" w:rsidRPr="00CC5AC1" w:rsidRDefault="00D75388" w:rsidP="00D75388">
      <w:pPr>
        <w:rPr>
          <w:bCs/>
          <w:lang w:val="en-CA"/>
        </w:rPr>
      </w:pPr>
    </w:p>
    <w:p w14:paraId="15F07A72" w14:textId="77777777" w:rsidR="00D75388" w:rsidRPr="00CC5AC1" w:rsidRDefault="00D75388" w:rsidP="00D75388">
      <w:pPr>
        <w:rPr>
          <w:bCs/>
          <w:lang w:val="en-CA"/>
        </w:rPr>
      </w:pPr>
      <w:r w:rsidRPr="00CC5AC1">
        <w:rPr>
          <w:bCs/>
          <w:lang w:val="en-CA"/>
        </w:rPr>
        <w:t>Example</w:t>
      </w:r>
    </w:p>
    <w:p w14:paraId="45963663" w14:textId="77777777" w:rsidR="00D75388" w:rsidRPr="00CC5AC1" w:rsidRDefault="00D75388" w:rsidP="00D75388">
      <w:pPr>
        <w:rPr>
          <w:bCs/>
          <w:lang w:val="en-CA"/>
        </w:rPr>
      </w:pPr>
      <w:r w:rsidRPr="00CC5AC1">
        <w:rPr>
          <w:bCs/>
          <w:lang w:val="en-CA"/>
        </w:rPr>
        <w:t>A buyer bought the property for $2,000,000 and sold it for $3,500,000 five years later.</w:t>
      </w:r>
    </w:p>
    <w:p w14:paraId="2EB15F0A" w14:textId="77777777" w:rsidR="00D75388" w:rsidRPr="00CC5AC1" w:rsidRDefault="00D75388" w:rsidP="00D75388">
      <w:pPr>
        <w:rPr>
          <w:bCs/>
          <w:lang w:val="en-CA"/>
        </w:rPr>
      </w:pPr>
    </w:p>
    <w:p w14:paraId="6597CBC3" w14:textId="77777777" w:rsidR="00D75388" w:rsidRPr="00CC5AC1" w:rsidRDefault="00D75388" w:rsidP="00D75388">
      <w:pPr>
        <w:rPr>
          <w:bCs/>
          <w:lang w:val="en-CA"/>
        </w:rPr>
      </w:pPr>
      <w:r w:rsidRPr="00CC5AC1">
        <w:rPr>
          <w:bCs/>
          <w:lang w:val="en-CA"/>
        </w:rPr>
        <w:t>The capital gain is;</w:t>
      </w:r>
    </w:p>
    <w:p w14:paraId="0B70DC79" w14:textId="77777777" w:rsidR="00D75388" w:rsidRPr="00CC5AC1" w:rsidRDefault="00D75388" w:rsidP="00D75388">
      <w:pPr>
        <w:rPr>
          <w:bCs/>
          <w:lang w:val="en-CA"/>
        </w:rPr>
      </w:pPr>
    </w:p>
    <w:p w14:paraId="03C6BF44" w14:textId="77777777" w:rsidR="00D75388" w:rsidRPr="00CC5AC1" w:rsidRDefault="00D75388" w:rsidP="00D75388">
      <w:pPr>
        <w:rPr>
          <w:bCs/>
          <w:lang w:val="en-CA"/>
        </w:rPr>
      </w:pPr>
      <w:r w:rsidRPr="00CC5AC1">
        <w:rPr>
          <w:bCs/>
          <w:lang w:val="en-CA"/>
        </w:rPr>
        <w:t>$3,500,000 - $2,00,000 = $1,500,000 which will be subject to a capital gains tax.</w:t>
      </w:r>
    </w:p>
    <w:p w14:paraId="7AA434BE" w14:textId="77777777" w:rsidR="00D75388" w:rsidRDefault="00D75388" w:rsidP="00D75388">
      <w:pPr>
        <w:pBdr>
          <w:bottom w:val="single" w:sz="12" w:space="1" w:color="auto"/>
        </w:pBdr>
        <w:rPr>
          <w:b/>
          <w:i/>
          <w:lang w:val="en-CA"/>
        </w:rPr>
      </w:pPr>
    </w:p>
    <w:p w14:paraId="08886133" w14:textId="77777777" w:rsidR="00D75388" w:rsidRDefault="00D75388" w:rsidP="00D75388">
      <w:pPr>
        <w:rPr>
          <w:bCs/>
          <w:lang w:val="en-CA"/>
        </w:rPr>
      </w:pPr>
    </w:p>
    <w:p w14:paraId="7305A4E3" w14:textId="77777777" w:rsidR="00D75388" w:rsidRDefault="00D75388" w:rsidP="00D75388">
      <w:pPr>
        <w:rPr>
          <w:b/>
          <w:lang w:val="en-CA"/>
        </w:rPr>
      </w:pPr>
      <w:r>
        <w:rPr>
          <w:b/>
          <w:lang w:val="en-CA"/>
        </w:rPr>
        <w:br w:type="page"/>
      </w:r>
    </w:p>
    <w:p w14:paraId="3A937D9E" w14:textId="77777777" w:rsidR="00D75388" w:rsidRDefault="00D75388" w:rsidP="00D75388">
      <w:pPr>
        <w:rPr>
          <w:b/>
          <w:lang w:val="en-CA"/>
        </w:rPr>
      </w:pPr>
      <w:r>
        <w:rPr>
          <w:b/>
          <w:lang w:val="en-CA"/>
        </w:rPr>
        <w:lastRenderedPageBreak/>
        <w:t>Q6.</w:t>
      </w:r>
    </w:p>
    <w:p w14:paraId="4746F8A1" w14:textId="77777777" w:rsidR="00D75388" w:rsidRDefault="00D75388" w:rsidP="00D75388">
      <w:pPr>
        <w:rPr>
          <w:lang w:val="en-CA"/>
        </w:rPr>
      </w:pPr>
      <w:r>
        <w:rPr>
          <w:lang w:val="en-CA"/>
        </w:rPr>
        <w:t>A “Capital Gain” is taxed at the Investor’s income tax rate.</w:t>
      </w:r>
    </w:p>
    <w:p w14:paraId="08BD175A" w14:textId="77777777" w:rsidR="00D75388" w:rsidRPr="00210599" w:rsidRDefault="003F6F2D" w:rsidP="00D75388">
      <w:pPr>
        <w:jc w:val="center"/>
        <w:rPr>
          <w:i/>
          <w:lang w:val="en-CA"/>
        </w:rPr>
      </w:pPr>
      <w:r>
        <w:rPr>
          <w:noProof/>
        </w:rPr>
        <mc:AlternateContent>
          <mc:Choice Requires="wps">
            <w:drawing>
              <wp:anchor distT="0" distB="0" distL="114300" distR="114300" simplePos="0" relativeHeight="251668480" behindDoc="0" locked="0" layoutInCell="1" allowOverlap="1" wp14:anchorId="55FF3CEF" wp14:editId="3BD1838D">
                <wp:simplePos x="0" y="0"/>
                <wp:positionH relativeFrom="column">
                  <wp:posOffset>2498420</wp:posOffset>
                </wp:positionH>
                <wp:positionV relativeFrom="paragraph">
                  <wp:posOffset>151130</wp:posOffset>
                </wp:positionV>
                <wp:extent cx="463550" cy="245110"/>
                <wp:effectExtent l="0" t="0" r="12700" b="21590"/>
                <wp:wrapNone/>
                <wp:docPr id="50" name="Oval 50"/>
                <wp:cNvGraphicFramePr/>
                <a:graphic xmlns:a="http://schemas.openxmlformats.org/drawingml/2006/main">
                  <a:graphicData uri="http://schemas.microsoft.com/office/word/2010/wordprocessingShape">
                    <wps:wsp>
                      <wps:cNvSpPr/>
                      <wps:spPr>
                        <a:xfrm>
                          <a:off x="0" y="0"/>
                          <a:ext cx="46355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57A4B" id="Oval 50" o:spid="_x0000_s1026" style="position:absolute;margin-left:196.75pt;margin-top:11.9pt;width:36.5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" filled="f" strokecolor="red" strokeweight="2pt"/>
            </w:pict>
          </mc:Fallback>
        </mc:AlternateContent>
      </w:r>
    </w:p>
    <w:p w14:paraId="59358985" w14:textId="77777777" w:rsidR="00D75388" w:rsidRPr="00610923" w:rsidRDefault="00D75388" w:rsidP="00D75388">
      <w:pPr>
        <w:jc w:val="center"/>
        <w:rPr>
          <w:lang w:val="en-CA"/>
        </w:rPr>
      </w:pPr>
      <w:r w:rsidRPr="00210599">
        <w:rPr>
          <w:lang w:val="en-CA"/>
        </w:rPr>
        <w:t>True</w:t>
      </w:r>
      <w:r w:rsidRPr="00210599">
        <w:rPr>
          <w:lang w:val="en-CA"/>
        </w:rPr>
        <w:tab/>
        <w:t>False</w:t>
      </w:r>
    </w:p>
    <w:p w14:paraId="75E9AB80" w14:textId="77777777" w:rsidR="00D75388" w:rsidRDefault="00D75388" w:rsidP="00D75388">
      <w:pPr>
        <w:rPr>
          <w:b/>
          <w:i/>
          <w:lang w:val="en-CA"/>
        </w:rPr>
      </w:pPr>
      <w:r>
        <w:rPr>
          <w:b/>
          <w:i/>
          <w:lang w:val="en-CA"/>
        </w:rPr>
        <w:t>Circle y</w:t>
      </w:r>
      <w:r w:rsidRPr="00C87386">
        <w:rPr>
          <w:b/>
          <w:i/>
          <w:lang w:val="en-CA"/>
        </w:rPr>
        <w:t>our answer</w:t>
      </w:r>
    </w:p>
    <w:p w14:paraId="206534D4" w14:textId="77777777" w:rsidR="00D75388" w:rsidRPr="009C5971" w:rsidRDefault="00D75388" w:rsidP="00D75388">
      <w:pPr>
        <w:pBdr>
          <w:bottom w:val="single" w:sz="12" w:space="1" w:color="auto"/>
        </w:pBdr>
        <w:rPr>
          <w:lang w:val="en-CA"/>
        </w:rPr>
      </w:pPr>
      <w:r w:rsidRPr="009C5971">
        <w:rPr>
          <w:lang w:val="en-CA"/>
        </w:rPr>
        <w:t>The “Capital Gain” is taxed at the capital gain tax rate which is different from the income tax rate and is lower than the income tax rate.</w:t>
      </w:r>
    </w:p>
    <w:p w14:paraId="65A86F12" w14:textId="77777777" w:rsidR="007B7054" w:rsidRPr="00C87386" w:rsidRDefault="007B7054" w:rsidP="00D75388">
      <w:pPr>
        <w:rPr>
          <w:b/>
          <w:i/>
          <w:lang w:val="en-CA"/>
        </w:rPr>
      </w:pPr>
    </w:p>
    <w:p w14:paraId="09B9FF60" w14:textId="77777777" w:rsidR="00D75388" w:rsidRPr="007B7054" w:rsidRDefault="00D75388" w:rsidP="007B7054">
      <w:pPr>
        <w:rPr>
          <w:b/>
          <w:lang w:val="en-CA"/>
        </w:rPr>
      </w:pPr>
      <w:r w:rsidRPr="00AA06D0">
        <w:rPr>
          <w:b/>
          <w:lang w:val="en-CA"/>
        </w:rPr>
        <w:t>Q</w:t>
      </w:r>
      <w:r>
        <w:rPr>
          <w:b/>
          <w:lang w:val="en-CA"/>
        </w:rPr>
        <w:t>7</w:t>
      </w:r>
      <w:r w:rsidRPr="00AA06D0">
        <w:rPr>
          <w:b/>
          <w:lang w:val="en-CA"/>
        </w:rPr>
        <w:t>.</w:t>
      </w:r>
    </w:p>
    <w:p w14:paraId="3F86C6B0" w14:textId="77777777" w:rsidR="00D75388" w:rsidRDefault="00D75388" w:rsidP="00D75388">
      <w:pPr>
        <w:rPr>
          <w:bCs/>
          <w:lang w:val="en-CA"/>
        </w:rPr>
      </w:pPr>
      <w:proofErr w:type="gramStart"/>
      <w:r>
        <w:rPr>
          <w:bCs/>
          <w:lang w:val="en-CA"/>
        </w:rPr>
        <w:t>Your</w:t>
      </w:r>
      <w:proofErr w:type="gramEnd"/>
      <w:r>
        <w:rPr>
          <w:bCs/>
          <w:lang w:val="en-CA"/>
        </w:rPr>
        <w:t xml:space="preserve"> getting a listing to sell an income property.</w:t>
      </w:r>
    </w:p>
    <w:p w14:paraId="30812C59" w14:textId="77777777" w:rsidR="00D75388" w:rsidRDefault="00D75388" w:rsidP="00D75388">
      <w:pPr>
        <w:rPr>
          <w:bCs/>
          <w:lang w:val="en-CA"/>
        </w:rPr>
      </w:pPr>
    </w:p>
    <w:p w14:paraId="668F2713" w14:textId="77777777" w:rsidR="00D75388" w:rsidRDefault="00D75388" w:rsidP="00D75388">
      <w:pPr>
        <w:rPr>
          <w:bCs/>
          <w:lang w:val="en-CA"/>
        </w:rPr>
      </w:pPr>
      <w:r>
        <w:rPr>
          <w:bCs/>
          <w:lang w:val="en-CA"/>
        </w:rPr>
        <w:t>The Investor has owned the property for many years, and it’s gone up a lot in value.</w:t>
      </w:r>
    </w:p>
    <w:p w14:paraId="1CDAEE74" w14:textId="77777777" w:rsidR="00D75388" w:rsidRDefault="00D75388" w:rsidP="00D75388">
      <w:pPr>
        <w:rPr>
          <w:bCs/>
          <w:lang w:val="en-CA"/>
        </w:rPr>
      </w:pPr>
    </w:p>
    <w:p w14:paraId="15FA96DC" w14:textId="77777777" w:rsidR="00D75388" w:rsidRDefault="00D75388" w:rsidP="00D75388">
      <w:pPr>
        <w:rPr>
          <w:bCs/>
          <w:lang w:val="en-CA"/>
        </w:rPr>
      </w:pPr>
      <w:r>
        <w:rPr>
          <w:bCs/>
          <w:lang w:val="en-CA"/>
        </w:rPr>
        <w:t>Why is it important for the Investor to check with her accountant before selling the property?</w:t>
      </w:r>
    </w:p>
    <w:p w14:paraId="497A2AAC" w14:textId="77777777" w:rsidR="00D75388" w:rsidRDefault="00D75388" w:rsidP="00D75388">
      <w:pPr>
        <w:rPr>
          <w:b/>
          <w:i/>
          <w:lang w:val="en-CA"/>
        </w:rPr>
      </w:pPr>
      <w:r w:rsidRPr="00C87386">
        <w:rPr>
          <w:b/>
          <w:i/>
          <w:lang w:val="en-CA"/>
        </w:rPr>
        <w:t>Your answer</w:t>
      </w:r>
    </w:p>
    <w:p w14:paraId="6EC3DD87" w14:textId="77777777" w:rsidR="00D75388" w:rsidRPr="001A10E9" w:rsidRDefault="00D75388" w:rsidP="00D75388">
      <w:pPr>
        <w:rPr>
          <w:bCs/>
          <w:lang w:val="en-CA"/>
        </w:rPr>
      </w:pPr>
      <w:r w:rsidRPr="001A10E9">
        <w:rPr>
          <w:bCs/>
          <w:lang w:val="en-CA"/>
        </w:rPr>
        <w:t>The investor needs to know the tax implication associated with the sale and how much money she will receive after paying:</w:t>
      </w:r>
    </w:p>
    <w:p w14:paraId="6B166419" w14:textId="77777777" w:rsidR="00D75388" w:rsidRPr="001A10E9" w:rsidRDefault="00D75388" w:rsidP="00D75388">
      <w:pPr>
        <w:rPr>
          <w:bCs/>
          <w:lang w:val="en-CA"/>
        </w:rPr>
      </w:pPr>
      <w:r w:rsidRPr="001A10E9">
        <w:rPr>
          <w:bCs/>
          <w:lang w:val="en-CA"/>
        </w:rPr>
        <w:t xml:space="preserve">  </w:t>
      </w:r>
      <w:r w:rsidRPr="001A10E9">
        <w:rPr>
          <w:bCs/>
          <w:lang w:val="en-CA"/>
        </w:rPr>
        <w:tab/>
        <w:t>Capital gains tax</w:t>
      </w:r>
    </w:p>
    <w:p w14:paraId="550B0E30" w14:textId="77777777" w:rsidR="00D75388" w:rsidRPr="001A10E9" w:rsidRDefault="00D75388" w:rsidP="00D75388">
      <w:pPr>
        <w:rPr>
          <w:bCs/>
          <w:lang w:val="en-CA"/>
        </w:rPr>
      </w:pPr>
      <w:r w:rsidRPr="001A10E9">
        <w:rPr>
          <w:bCs/>
          <w:lang w:val="en-CA"/>
        </w:rPr>
        <w:tab/>
        <w:t>Depreciation recaptured tax</w:t>
      </w:r>
    </w:p>
    <w:p w14:paraId="242C3210" w14:textId="77777777" w:rsidR="00D75388" w:rsidRPr="001A10E9" w:rsidRDefault="00D75388" w:rsidP="00D75388">
      <w:pPr>
        <w:rPr>
          <w:bCs/>
          <w:lang w:val="en-CA"/>
        </w:rPr>
      </w:pPr>
      <w:r w:rsidRPr="001A10E9">
        <w:rPr>
          <w:bCs/>
          <w:lang w:val="en-CA"/>
        </w:rPr>
        <w:tab/>
        <w:t xml:space="preserve">Paying off the outstanding balance of the mortgage plus   </w:t>
      </w:r>
      <w:r w:rsidRPr="001A10E9">
        <w:rPr>
          <w:bCs/>
          <w:lang w:val="en-CA"/>
        </w:rPr>
        <w:tab/>
        <w:t>any penalties</w:t>
      </w:r>
    </w:p>
    <w:p w14:paraId="4E89557F" w14:textId="77777777" w:rsidR="00D75388" w:rsidRPr="001A10E9" w:rsidRDefault="00D75388" w:rsidP="00D75388">
      <w:pPr>
        <w:rPr>
          <w:bCs/>
          <w:lang w:val="en-CA"/>
        </w:rPr>
      </w:pPr>
      <w:r w:rsidRPr="001A10E9">
        <w:rPr>
          <w:bCs/>
          <w:lang w:val="en-CA"/>
        </w:rPr>
        <w:t xml:space="preserve">          Real estate commission and closing costs</w:t>
      </w:r>
    </w:p>
    <w:p w14:paraId="05A1C022" w14:textId="77777777" w:rsidR="00D75388" w:rsidRPr="001A10E9" w:rsidRDefault="00D75388" w:rsidP="00D75388">
      <w:pPr>
        <w:rPr>
          <w:bCs/>
          <w:lang w:val="en-CA"/>
        </w:rPr>
      </w:pPr>
    </w:p>
    <w:p w14:paraId="29548769" w14:textId="77777777" w:rsidR="00D75388" w:rsidRPr="001A10E9" w:rsidRDefault="00D75388" w:rsidP="00D75388">
      <w:pPr>
        <w:rPr>
          <w:bCs/>
          <w:lang w:val="en-CA"/>
        </w:rPr>
      </w:pPr>
      <w:r w:rsidRPr="001A10E9">
        <w:rPr>
          <w:bCs/>
          <w:lang w:val="en-CA"/>
        </w:rPr>
        <w:t>If the building has been refinanced and has a large mortgage it’s possible that the seller will receive little money from the sale and walk away from the deal.</w:t>
      </w:r>
    </w:p>
    <w:p w14:paraId="2ADB7D52" w14:textId="77777777" w:rsidR="00D75388" w:rsidRPr="001A10E9" w:rsidRDefault="00D75388" w:rsidP="00D75388">
      <w:pPr>
        <w:rPr>
          <w:bCs/>
          <w:lang w:val="en-CA"/>
        </w:rPr>
      </w:pPr>
    </w:p>
    <w:p w14:paraId="416372C7" w14:textId="77777777" w:rsidR="00D75388" w:rsidRPr="001A10E9" w:rsidRDefault="00D75388" w:rsidP="00D75388">
      <w:pPr>
        <w:rPr>
          <w:bCs/>
          <w:lang w:val="en-CA"/>
        </w:rPr>
      </w:pPr>
      <w:r w:rsidRPr="001A10E9">
        <w:rPr>
          <w:bCs/>
          <w:lang w:val="en-CA"/>
        </w:rPr>
        <w:t>Best to know this before you put a lot of effort into listing and trying to sell the property.</w:t>
      </w:r>
    </w:p>
    <w:p w14:paraId="1F371AC8" w14:textId="77777777" w:rsidR="00D75388" w:rsidRDefault="00D75388" w:rsidP="00D75388">
      <w:pPr>
        <w:pBdr>
          <w:bottom w:val="single" w:sz="12" w:space="1" w:color="auto"/>
        </w:pBdr>
        <w:rPr>
          <w:b/>
          <w:i/>
          <w:lang w:val="en-CA"/>
        </w:rPr>
      </w:pPr>
    </w:p>
    <w:p w14:paraId="200B2002" w14:textId="77777777" w:rsidR="00D75388" w:rsidRDefault="00D75388" w:rsidP="00D75388">
      <w:pPr>
        <w:rPr>
          <w:bCs/>
          <w:lang w:val="en-CA"/>
        </w:rPr>
      </w:pPr>
    </w:p>
    <w:p w14:paraId="65D7ACCA" w14:textId="77777777" w:rsidR="00D75388" w:rsidRDefault="00D75388" w:rsidP="00D75388">
      <w:pPr>
        <w:rPr>
          <w:b/>
          <w:lang w:val="en-CA"/>
        </w:rPr>
      </w:pPr>
      <w:r>
        <w:rPr>
          <w:b/>
          <w:lang w:val="en-CA"/>
        </w:rPr>
        <w:t>Q8.</w:t>
      </w:r>
    </w:p>
    <w:p w14:paraId="1E0CA6D7" w14:textId="77777777" w:rsidR="00D75388" w:rsidRDefault="00D75388" w:rsidP="00D75388">
      <w:pPr>
        <w:rPr>
          <w:lang w:val="en-CA"/>
        </w:rPr>
      </w:pPr>
      <w:r>
        <w:rPr>
          <w:lang w:val="en-CA"/>
        </w:rPr>
        <w:t>What are the characteristics of income properties that are hard to sell because of the impact of taxes?</w:t>
      </w:r>
    </w:p>
    <w:p w14:paraId="66693755" w14:textId="77777777" w:rsidR="00D75388" w:rsidRDefault="00D75388" w:rsidP="00D75388">
      <w:pPr>
        <w:rPr>
          <w:b/>
          <w:i/>
          <w:lang w:val="en-CA"/>
        </w:rPr>
      </w:pPr>
      <w:r>
        <w:rPr>
          <w:b/>
          <w:i/>
          <w:lang w:val="en-CA"/>
        </w:rPr>
        <w:t>Y</w:t>
      </w:r>
      <w:r w:rsidRPr="00C87386">
        <w:rPr>
          <w:b/>
          <w:i/>
          <w:lang w:val="en-CA"/>
        </w:rPr>
        <w:t>our answer</w:t>
      </w:r>
    </w:p>
    <w:p w14:paraId="6D7C9EAE" w14:textId="77777777" w:rsidR="00D75388" w:rsidRPr="00533171" w:rsidRDefault="00D75388" w:rsidP="00D75388">
      <w:pPr>
        <w:autoSpaceDE w:val="0"/>
        <w:autoSpaceDN w:val="0"/>
        <w:adjustRightInd w:val="0"/>
        <w:rPr>
          <w:lang w:val="en-CA"/>
        </w:rPr>
      </w:pPr>
      <w:r w:rsidRPr="00533171">
        <w:rPr>
          <w:lang w:val="en-CA"/>
        </w:rPr>
        <w:t>Properties that are hard to sell because of the tax implications.</w:t>
      </w:r>
    </w:p>
    <w:p w14:paraId="60E05B24" w14:textId="77777777" w:rsidR="00D75388" w:rsidRPr="00533171" w:rsidRDefault="00D75388" w:rsidP="00D75388">
      <w:pPr>
        <w:autoSpaceDE w:val="0"/>
        <w:autoSpaceDN w:val="0"/>
        <w:adjustRightInd w:val="0"/>
        <w:rPr>
          <w:lang w:val="en-CA"/>
        </w:rPr>
      </w:pPr>
      <w:r w:rsidRPr="00533171">
        <w:rPr>
          <w:lang w:val="en-CA"/>
        </w:rPr>
        <w:t xml:space="preserve"> </w:t>
      </w:r>
    </w:p>
    <w:p w14:paraId="1A155D81" w14:textId="77777777" w:rsidR="00D75388" w:rsidRPr="00533171" w:rsidRDefault="00D75388" w:rsidP="00D75388">
      <w:pPr>
        <w:autoSpaceDE w:val="0"/>
        <w:autoSpaceDN w:val="0"/>
        <w:adjustRightInd w:val="0"/>
        <w:rPr>
          <w:lang w:val="en-CA"/>
        </w:rPr>
      </w:pPr>
      <w:r w:rsidRPr="00533171">
        <w:rPr>
          <w:lang w:val="en-CA"/>
        </w:rPr>
        <w:t>Characteristics</w:t>
      </w:r>
    </w:p>
    <w:p w14:paraId="40B0E725" w14:textId="77777777" w:rsidR="00D75388" w:rsidRPr="00533171" w:rsidRDefault="00D75388" w:rsidP="00D75388">
      <w:pPr>
        <w:autoSpaceDE w:val="0"/>
        <w:autoSpaceDN w:val="0"/>
        <w:adjustRightInd w:val="0"/>
        <w:spacing w:after="10"/>
        <w:ind w:left="360"/>
        <w:rPr>
          <w:lang w:val="en-CA"/>
        </w:rPr>
      </w:pPr>
      <w:r w:rsidRPr="00533171">
        <w:rPr>
          <w:lang w:val="en-CA"/>
        </w:rPr>
        <w:t>1.</w:t>
      </w:r>
      <w:r w:rsidRPr="00533171">
        <w:rPr>
          <w:lang w:val="en-CA"/>
        </w:rPr>
        <w:tab/>
        <w:t>Owned for a long period of time</w:t>
      </w:r>
    </w:p>
    <w:p w14:paraId="5DA042A4" w14:textId="77777777" w:rsidR="00D75388" w:rsidRPr="00533171" w:rsidRDefault="00D75388" w:rsidP="00D75388">
      <w:pPr>
        <w:autoSpaceDE w:val="0"/>
        <w:autoSpaceDN w:val="0"/>
        <w:adjustRightInd w:val="0"/>
        <w:spacing w:after="10"/>
        <w:ind w:left="360"/>
        <w:rPr>
          <w:lang w:val="en-CA"/>
        </w:rPr>
      </w:pPr>
      <w:r w:rsidRPr="00533171">
        <w:rPr>
          <w:lang w:val="en-CA"/>
        </w:rPr>
        <w:t>2.</w:t>
      </w:r>
      <w:r w:rsidRPr="00533171">
        <w:rPr>
          <w:lang w:val="en-CA"/>
        </w:rPr>
        <w:tab/>
        <w:t>Gone up a lot in value</w:t>
      </w:r>
    </w:p>
    <w:p w14:paraId="6829835D" w14:textId="77777777" w:rsidR="00D75388" w:rsidRPr="00533171" w:rsidRDefault="00D75388" w:rsidP="00D75388">
      <w:pPr>
        <w:autoSpaceDE w:val="0"/>
        <w:autoSpaceDN w:val="0"/>
        <w:adjustRightInd w:val="0"/>
        <w:spacing w:after="10"/>
        <w:ind w:left="360"/>
        <w:rPr>
          <w:lang w:val="en-CA"/>
        </w:rPr>
      </w:pPr>
      <w:r w:rsidRPr="00533171">
        <w:rPr>
          <w:lang w:val="en-CA"/>
        </w:rPr>
        <w:t>3.</w:t>
      </w:r>
      <w:r w:rsidRPr="00533171">
        <w:rPr>
          <w:lang w:val="en-CA"/>
        </w:rPr>
        <w:tab/>
        <w:t>Heavily depreciated</w:t>
      </w:r>
    </w:p>
    <w:p w14:paraId="1BA1754F" w14:textId="77777777" w:rsidR="00D75388" w:rsidRPr="00533171" w:rsidRDefault="00D75388" w:rsidP="00D75388">
      <w:pPr>
        <w:autoSpaceDE w:val="0"/>
        <w:autoSpaceDN w:val="0"/>
        <w:adjustRightInd w:val="0"/>
        <w:rPr>
          <w:lang w:val="en-CA"/>
        </w:rPr>
      </w:pPr>
      <w:r w:rsidRPr="00533171">
        <w:rPr>
          <w:lang w:val="en-CA"/>
        </w:rPr>
        <w:t>AND THERE IS A LARGE MORTGAGE ON THE PROPERTY</w:t>
      </w:r>
    </w:p>
    <w:p w14:paraId="1C1E081B" w14:textId="77777777" w:rsidR="00D75388" w:rsidRPr="00533171" w:rsidRDefault="00D75388" w:rsidP="00D75388">
      <w:pPr>
        <w:autoSpaceDE w:val="0"/>
        <w:autoSpaceDN w:val="0"/>
        <w:adjustRightInd w:val="0"/>
        <w:rPr>
          <w:lang w:val="en-CA"/>
        </w:rPr>
      </w:pPr>
      <w:r w:rsidRPr="00533171">
        <w:rPr>
          <w:lang w:val="en-CA"/>
        </w:rPr>
        <w:t>When the owner sells:</w:t>
      </w:r>
    </w:p>
    <w:p w14:paraId="4729B452" w14:textId="77777777" w:rsidR="00D75388" w:rsidRPr="00533171" w:rsidRDefault="00D75388" w:rsidP="00D75388">
      <w:pPr>
        <w:autoSpaceDE w:val="0"/>
        <w:autoSpaceDN w:val="0"/>
        <w:adjustRightInd w:val="0"/>
        <w:ind w:left="420"/>
        <w:rPr>
          <w:lang w:val="en-CA"/>
        </w:rPr>
      </w:pPr>
      <w:r w:rsidRPr="00533171">
        <w:rPr>
          <w:lang w:val="en-CA"/>
        </w:rPr>
        <w:t>Large Capital Gain tax to pay</w:t>
      </w:r>
    </w:p>
    <w:p w14:paraId="25F796B1" w14:textId="77777777" w:rsidR="00D75388" w:rsidRPr="00533171" w:rsidRDefault="00D75388" w:rsidP="00D75388">
      <w:pPr>
        <w:autoSpaceDE w:val="0"/>
        <w:autoSpaceDN w:val="0"/>
        <w:adjustRightInd w:val="0"/>
        <w:ind w:left="420"/>
        <w:rPr>
          <w:lang w:val="en-CA"/>
        </w:rPr>
      </w:pPr>
      <w:r w:rsidRPr="00533171">
        <w:rPr>
          <w:lang w:val="en-CA"/>
        </w:rPr>
        <w:t>Large Recaptured Depreciation tax to pay</w:t>
      </w:r>
    </w:p>
    <w:p w14:paraId="265CC32B" w14:textId="77777777" w:rsidR="00D75388" w:rsidRPr="00533171" w:rsidRDefault="00D75388" w:rsidP="00D75388">
      <w:pPr>
        <w:autoSpaceDE w:val="0"/>
        <w:autoSpaceDN w:val="0"/>
        <w:adjustRightInd w:val="0"/>
        <w:ind w:left="420"/>
        <w:rPr>
          <w:lang w:val="en-CA"/>
        </w:rPr>
      </w:pPr>
      <w:r w:rsidRPr="00533171">
        <w:rPr>
          <w:lang w:val="en-CA"/>
        </w:rPr>
        <w:t>Real estate commissions and closing costs</w:t>
      </w:r>
    </w:p>
    <w:p w14:paraId="4FB80B4F" w14:textId="77777777" w:rsidR="00D75388" w:rsidRPr="00533171" w:rsidRDefault="00D75388" w:rsidP="00D75388">
      <w:pPr>
        <w:autoSpaceDE w:val="0"/>
        <w:autoSpaceDN w:val="0"/>
        <w:adjustRightInd w:val="0"/>
        <w:ind w:left="420"/>
        <w:rPr>
          <w:lang w:val="en-CA"/>
        </w:rPr>
      </w:pPr>
      <w:r w:rsidRPr="00533171">
        <w:rPr>
          <w:lang w:val="en-CA"/>
        </w:rPr>
        <w:t>……and a large mortgage to pay off.</w:t>
      </w:r>
    </w:p>
    <w:p w14:paraId="6296A280" w14:textId="77777777" w:rsidR="00D75388" w:rsidRPr="00533171" w:rsidRDefault="00D75388" w:rsidP="00D75388">
      <w:pPr>
        <w:autoSpaceDE w:val="0"/>
        <w:autoSpaceDN w:val="0"/>
        <w:adjustRightInd w:val="0"/>
        <w:ind w:left="420"/>
        <w:rPr>
          <w:lang w:val="en-CA"/>
        </w:rPr>
      </w:pPr>
    </w:p>
    <w:p w14:paraId="47E4E94F" w14:textId="77777777" w:rsidR="00D75388" w:rsidRPr="00700B50" w:rsidRDefault="00D75388" w:rsidP="00D75388">
      <w:pPr>
        <w:autoSpaceDE w:val="0"/>
        <w:autoSpaceDN w:val="0"/>
        <w:adjustRightInd w:val="0"/>
        <w:rPr>
          <w:b/>
          <w:lang w:val="en-CA"/>
        </w:rPr>
      </w:pPr>
      <w:r w:rsidRPr="00700B50">
        <w:rPr>
          <w:b/>
          <w:lang w:val="en-CA"/>
        </w:rPr>
        <w:t>THE RESULT</w:t>
      </w:r>
    </w:p>
    <w:p w14:paraId="33D74940" w14:textId="77777777" w:rsidR="00D75388" w:rsidRPr="00533171" w:rsidRDefault="00D75388" w:rsidP="00D75388">
      <w:pPr>
        <w:autoSpaceDE w:val="0"/>
        <w:autoSpaceDN w:val="0"/>
        <w:adjustRightInd w:val="0"/>
        <w:rPr>
          <w:lang w:val="en-CA"/>
        </w:rPr>
      </w:pPr>
      <w:r w:rsidRPr="00533171">
        <w:rPr>
          <w:lang w:val="en-CA"/>
        </w:rPr>
        <w:t>The is little money left over from the sale</w:t>
      </w:r>
    </w:p>
    <w:p w14:paraId="6521F603" w14:textId="77777777" w:rsidR="00D75388" w:rsidRPr="00533171" w:rsidRDefault="00D75388" w:rsidP="00D75388">
      <w:pPr>
        <w:autoSpaceDE w:val="0"/>
        <w:autoSpaceDN w:val="0"/>
        <w:adjustRightInd w:val="0"/>
        <w:rPr>
          <w:lang w:val="en-CA"/>
        </w:rPr>
      </w:pPr>
      <w:r w:rsidRPr="00533171">
        <w:rPr>
          <w:lang w:val="en-CA"/>
        </w:rPr>
        <w:t>When the owner realizes this, the deal collapses</w:t>
      </w:r>
    </w:p>
    <w:p w14:paraId="62E7C228" w14:textId="77777777" w:rsidR="00D75388" w:rsidRPr="007135B3" w:rsidRDefault="00D75388" w:rsidP="00D75388">
      <w:pPr>
        <w:spacing w:line="276" w:lineRule="auto"/>
        <w:rPr>
          <w:b/>
          <w:i/>
          <w:lang w:val="en-CA"/>
        </w:rPr>
      </w:pPr>
      <w:r>
        <w:rPr>
          <w:b/>
          <w:i/>
          <w:lang w:val="en-CA"/>
        </w:rPr>
        <w:br w:type="page"/>
      </w:r>
      <w:r w:rsidRPr="00AA06D0">
        <w:rPr>
          <w:b/>
          <w:lang w:val="en-CA"/>
        </w:rPr>
        <w:lastRenderedPageBreak/>
        <w:t>Q</w:t>
      </w:r>
      <w:r>
        <w:rPr>
          <w:b/>
          <w:lang w:val="en-CA"/>
        </w:rPr>
        <w:t>9</w:t>
      </w:r>
      <w:r w:rsidRPr="00AA06D0">
        <w:rPr>
          <w:b/>
          <w:lang w:val="en-CA"/>
        </w:rPr>
        <w:t>.</w:t>
      </w:r>
    </w:p>
    <w:p w14:paraId="7010560A" w14:textId="77777777" w:rsidR="00D75388" w:rsidRDefault="00D75388" w:rsidP="00D75388">
      <w:pPr>
        <w:rPr>
          <w:bCs/>
          <w:lang w:val="en-CA"/>
        </w:rPr>
      </w:pPr>
      <w:r>
        <w:rPr>
          <w:bCs/>
          <w:lang w:val="en-CA"/>
        </w:rPr>
        <w:t>Can a full depreciation claim be made in the year of acquisition?</w:t>
      </w:r>
    </w:p>
    <w:p w14:paraId="3DC1B1D9" w14:textId="77777777" w:rsidR="00D75388" w:rsidRDefault="00700B50" w:rsidP="00D75388">
      <w:pPr>
        <w:rPr>
          <w:b/>
          <w:i/>
          <w:lang w:val="en-CA"/>
        </w:rPr>
      </w:pPr>
      <w:r>
        <w:rPr>
          <w:noProof/>
        </w:rPr>
        <mc:AlternateContent>
          <mc:Choice Requires="wps">
            <w:drawing>
              <wp:anchor distT="0" distB="0" distL="114300" distR="114300" simplePos="0" relativeHeight="251669504" behindDoc="0" locked="0" layoutInCell="1" allowOverlap="1" wp14:anchorId="6FB0932F" wp14:editId="640B5F8B">
                <wp:simplePos x="0" y="0"/>
                <wp:positionH relativeFrom="column">
                  <wp:posOffset>2491435</wp:posOffset>
                </wp:positionH>
                <wp:positionV relativeFrom="paragraph">
                  <wp:posOffset>137160</wp:posOffset>
                </wp:positionV>
                <wp:extent cx="463550" cy="245110"/>
                <wp:effectExtent l="0" t="0" r="12700" b="21590"/>
                <wp:wrapNone/>
                <wp:docPr id="51" name="Oval 51"/>
                <wp:cNvGraphicFramePr/>
                <a:graphic xmlns:a="http://schemas.openxmlformats.org/drawingml/2006/main">
                  <a:graphicData uri="http://schemas.microsoft.com/office/word/2010/wordprocessingShape">
                    <wps:wsp>
                      <wps:cNvSpPr/>
                      <wps:spPr>
                        <a:xfrm>
                          <a:off x="0" y="0"/>
                          <a:ext cx="46355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C6AA8" id="Oval 51" o:spid="_x0000_s1026" style="position:absolute;margin-left:196.2pt;margin-top:10.8pt;width:3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" filled="f" strokecolor="red" strokeweight="2pt"/>
            </w:pict>
          </mc:Fallback>
        </mc:AlternateContent>
      </w:r>
    </w:p>
    <w:p w14:paraId="4AD0A12E" w14:textId="77777777" w:rsidR="00D75388" w:rsidRPr="00CC33BF" w:rsidRDefault="00D75388" w:rsidP="00D75388">
      <w:pPr>
        <w:jc w:val="center"/>
        <w:rPr>
          <w:lang w:val="en-CA"/>
        </w:rPr>
      </w:pPr>
      <w:r w:rsidRPr="00CC33BF">
        <w:rPr>
          <w:lang w:val="en-CA"/>
        </w:rPr>
        <w:t>Yes</w:t>
      </w:r>
      <w:r w:rsidRPr="00CC33BF">
        <w:rPr>
          <w:lang w:val="en-CA"/>
        </w:rPr>
        <w:tab/>
        <w:t>No</w:t>
      </w:r>
    </w:p>
    <w:p w14:paraId="40C44943" w14:textId="77777777" w:rsidR="00D75388" w:rsidRPr="00CC33BF" w:rsidRDefault="00D75388" w:rsidP="00D75388">
      <w:pPr>
        <w:rPr>
          <w:i/>
          <w:lang w:val="en-CA"/>
        </w:rPr>
      </w:pPr>
    </w:p>
    <w:p w14:paraId="453B6A3A" w14:textId="77777777" w:rsidR="00D75388" w:rsidRPr="00E550BA" w:rsidRDefault="00D75388" w:rsidP="00D75388">
      <w:pPr>
        <w:rPr>
          <w:b/>
          <w:i/>
          <w:lang w:val="en-CA"/>
        </w:rPr>
      </w:pPr>
      <w:r>
        <w:rPr>
          <w:b/>
          <w:i/>
          <w:lang w:val="en-CA"/>
        </w:rPr>
        <w:t>Circle your answer</w:t>
      </w:r>
    </w:p>
    <w:p w14:paraId="13671993" w14:textId="77777777" w:rsidR="00D75388" w:rsidRPr="00B03633" w:rsidRDefault="00D75388" w:rsidP="00D75388">
      <w:pPr>
        <w:rPr>
          <w:bCs/>
          <w:lang w:val="en-CA"/>
        </w:rPr>
      </w:pPr>
      <w:r w:rsidRPr="00B03633">
        <w:rPr>
          <w:bCs/>
          <w:lang w:val="en-CA"/>
        </w:rPr>
        <w:t>In the first year the allowable depreciation claim is reduced based on the tax rules for the country and the asset class.</w:t>
      </w:r>
    </w:p>
    <w:p w14:paraId="754CE275" w14:textId="77777777" w:rsidR="00D75388" w:rsidRPr="00B03633" w:rsidRDefault="00D75388" w:rsidP="00D75388">
      <w:pPr>
        <w:rPr>
          <w:bCs/>
          <w:lang w:val="en-CA"/>
        </w:rPr>
      </w:pPr>
    </w:p>
    <w:p w14:paraId="21989C57" w14:textId="77777777" w:rsidR="00D75388" w:rsidRPr="00B03633" w:rsidRDefault="00D75388" w:rsidP="00D75388">
      <w:pPr>
        <w:rPr>
          <w:bCs/>
          <w:lang w:val="en-CA"/>
        </w:rPr>
      </w:pPr>
      <w:r w:rsidRPr="00B03633">
        <w:rPr>
          <w:bCs/>
          <w:lang w:val="en-CA"/>
        </w:rPr>
        <w:t>In Canada 50% of the asset value is used to calculate the first year depreciation.</w:t>
      </w:r>
    </w:p>
    <w:p w14:paraId="76B27691" w14:textId="77777777" w:rsidR="00D75388" w:rsidRPr="00B03633" w:rsidRDefault="00D75388" w:rsidP="00D75388">
      <w:pPr>
        <w:rPr>
          <w:bCs/>
          <w:lang w:val="en-CA"/>
        </w:rPr>
      </w:pPr>
    </w:p>
    <w:p w14:paraId="377B8506" w14:textId="77777777" w:rsidR="00D75388" w:rsidRPr="00B03633" w:rsidRDefault="00D75388" w:rsidP="00D75388">
      <w:pPr>
        <w:rPr>
          <w:bCs/>
          <w:lang w:val="en-CA"/>
        </w:rPr>
      </w:pPr>
      <w:r w:rsidRPr="00B03633">
        <w:rPr>
          <w:bCs/>
          <w:lang w:val="en-CA"/>
        </w:rPr>
        <w:t>USA uses a more complex system using mid month, mid quarter and mid year rule depending on the asset class.</w:t>
      </w:r>
    </w:p>
    <w:p w14:paraId="18AB03D6" w14:textId="77777777" w:rsidR="00D75388" w:rsidRDefault="00D75388" w:rsidP="00D75388">
      <w:pPr>
        <w:pBdr>
          <w:bottom w:val="single" w:sz="12" w:space="1" w:color="auto"/>
        </w:pBdr>
        <w:rPr>
          <w:b/>
          <w:i/>
          <w:lang w:val="en-CA"/>
        </w:rPr>
      </w:pPr>
    </w:p>
    <w:p w14:paraId="73BED53F" w14:textId="77777777" w:rsidR="00D75388" w:rsidRDefault="00D75388" w:rsidP="00D75388">
      <w:pPr>
        <w:rPr>
          <w:bCs/>
          <w:lang w:val="en-CA"/>
        </w:rPr>
      </w:pPr>
    </w:p>
    <w:p w14:paraId="7B07CE0A" w14:textId="77777777" w:rsidR="00D75388" w:rsidRDefault="00D75388" w:rsidP="00D75388">
      <w:pPr>
        <w:rPr>
          <w:b/>
          <w:lang w:val="en-CA"/>
        </w:rPr>
      </w:pPr>
      <w:r>
        <w:rPr>
          <w:b/>
          <w:lang w:val="en-CA"/>
        </w:rPr>
        <w:t>Q10.</w:t>
      </w:r>
    </w:p>
    <w:p w14:paraId="75785515" w14:textId="77777777" w:rsidR="00D75388" w:rsidRDefault="00D75388" w:rsidP="00D75388">
      <w:pPr>
        <w:rPr>
          <w:lang w:val="en-CA"/>
        </w:rPr>
      </w:pPr>
      <w:r>
        <w:rPr>
          <w:lang w:val="en-CA"/>
        </w:rPr>
        <w:t>What is the difference between “Amortization” and “Depreciation</w:t>
      </w:r>
      <w:proofErr w:type="gramStart"/>
      <w:r>
        <w:rPr>
          <w:lang w:val="en-CA"/>
        </w:rPr>
        <w:t>”</w:t>
      </w:r>
      <w:proofErr w:type="gramEnd"/>
    </w:p>
    <w:p w14:paraId="246505C9" w14:textId="77777777" w:rsidR="00D75388" w:rsidRDefault="00D75388" w:rsidP="00D75388">
      <w:pPr>
        <w:rPr>
          <w:b/>
          <w:i/>
          <w:lang w:val="en-CA"/>
        </w:rPr>
      </w:pPr>
      <w:r>
        <w:rPr>
          <w:b/>
          <w:i/>
          <w:lang w:val="en-CA"/>
        </w:rPr>
        <w:t>Y</w:t>
      </w:r>
      <w:r w:rsidRPr="00C87386">
        <w:rPr>
          <w:b/>
          <w:i/>
          <w:lang w:val="en-CA"/>
        </w:rPr>
        <w:t>our answer</w:t>
      </w:r>
    </w:p>
    <w:p w14:paraId="529BACEF" w14:textId="77777777" w:rsidR="00D75388" w:rsidRPr="00D61377" w:rsidRDefault="00D75388" w:rsidP="00D75388">
      <w:pPr>
        <w:rPr>
          <w:lang w:val="en-CA"/>
        </w:rPr>
      </w:pPr>
    </w:p>
    <w:p w14:paraId="39464084" w14:textId="77777777" w:rsidR="00D75388" w:rsidRPr="00D61377" w:rsidRDefault="00D75388" w:rsidP="00D75388">
      <w:pPr>
        <w:rPr>
          <w:lang w:val="en-CA"/>
        </w:rPr>
      </w:pPr>
      <w:r w:rsidRPr="00D61377">
        <w:rPr>
          <w:lang w:val="en-CA"/>
        </w:rPr>
        <w:t>Depreciation is used for expensing the cost of tangible assets for tax purposes such as a building or the cost of replacing a roof.</w:t>
      </w:r>
    </w:p>
    <w:p w14:paraId="5725CCD0" w14:textId="77777777" w:rsidR="00D75388" w:rsidRPr="00D61377" w:rsidRDefault="00D75388" w:rsidP="00D75388">
      <w:pPr>
        <w:rPr>
          <w:lang w:val="en-CA"/>
        </w:rPr>
      </w:pPr>
    </w:p>
    <w:p w14:paraId="602F1EA1" w14:textId="77777777" w:rsidR="00D75388" w:rsidRPr="00D61377" w:rsidRDefault="00D75388" w:rsidP="00D75388">
      <w:pPr>
        <w:rPr>
          <w:lang w:val="en-CA"/>
        </w:rPr>
      </w:pPr>
      <w:r w:rsidRPr="00D61377">
        <w:rPr>
          <w:lang w:val="en-CA"/>
        </w:rPr>
        <w:t>Amortization is used to expense the cost of intangible assets for tax purposes such as a fee paid to the realtor for leasing space or cash paid by the landlord to the tenant to entice a tenant to lease space in the building.</w:t>
      </w:r>
    </w:p>
    <w:p w14:paraId="0AB6E2E1" w14:textId="77777777" w:rsidR="00D75388" w:rsidRPr="00C87386" w:rsidRDefault="00D75388" w:rsidP="00D75388">
      <w:pPr>
        <w:rPr>
          <w:b/>
          <w:i/>
          <w:lang w:val="en-CA"/>
        </w:rPr>
      </w:pPr>
    </w:p>
    <w:p w14:paraId="252A83CB" w14:textId="77777777" w:rsidR="00D75388" w:rsidRDefault="00D75388" w:rsidP="00D75388">
      <w:pPr>
        <w:rPr>
          <w:bCs/>
          <w:lang w:val="en-CA"/>
        </w:rPr>
      </w:pPr>
    </w:p>
    <w:p w14:paraId="6B0EC31B" w14:textId="77777777" w:rsidR="00D75388" w:rsidRDefault="00D75388" w:rsidP="00D75388">
      <w:pPr>
        <w:rPr>
          <w:bCs/>
          <w:lang w:val="en-CA"/>
        </w:rPr>
      </w:pPr>
    </w:p>
    <w:p w14:paraId="305FE423" w14:textId="77777777" w:rsidR="00D75388" w:rsidRPr="007055FB" w:rsidRDefault="00D75388" w:rsidP="00D75388">
      <w:pPr>
        <w:rPr>
          <w:bCs/>
          <w:lang w:val="en-CA"/>
        </w:rPr>
      </w:pPr>
    </w:p>
    <w:p w14:paraId="69BFD9F8" w14:textId="77777777" w:rsidR="00D75388" w:rsidRDefault="00D75388" w:rsidP="00D75388">
      <w:pPr>
        <w:rPr>
          <w:b/>
          <w:lang w:val="en-CA"/>
        </w:rPr>
      </w:pPr>
      <w:r>
        <w:rPr>
          <w:b/>
          <w:lang w:val="en-CA"/>
        </w:rPr>
        <w:br w:type="page"/>
      </w:r>
    </w:p>
    <w:p w14:paraId="0019F556" w14:textId="77777777" w:rsidR="00D75388" w:rsidRPr="00B9479C" w:rsidRDefault="00D75388" w:rsidP="00D75388">
      <w:pPr>
        <w:pBdr>
          <w:top w:val="single" w:sz="12" w:space="1" w:color="auto"/>
        </w:pBdr>
        <w:rPr>
          <w:lang w:val="en-CA"/>
        </w:rPr>
      </w:pPr>
      <w:r w:rsidRPr="00AA06D0">
        <w:rPr>
          <w:b/>
          <w:lang w:val="en-CA"/>
        </w:rPr>
        <w:lastRenderedPageBreak/>
        <w:t>Q</w:t>
      </w:r>
      <w:r>
        <w:rPr>
          <w:b/>
          <w:lang w:val="en-CA"/>
        </w:rPr>
        <w:t>11</w:t>
      </w:r>
      <w:r w:rsidRPr="00AA06D0">
        <w:rPr>
          <w:b/>
          <w:lang w:val="en-CA"/>
        </w:rPr>
        <w:t>.</w:t>
      </w:r>
    </w:p>
    <w:p w14:paraId="7EE5897A" w14:textId="77777777" w:rsidR="00D75388" w:rsidRDefault="00D75388" w:rsidP="00D75388">
      <w:pPr>
        <w:rPr>
          <w:bCs/>
          <w:lang w:val="en-CA"/>
        </w:rPr>
      </w:pPr>
      <w:r>
        <w:rPr>
          <w:bCs/>
          <w:lang w:val="en-CA"/>
        </w:rPr>
        <w:t>When listing and selling a property, why is it important to review the mortgage document?</w:t>
      </w:r>
    </w:p>
    <w:p w14:paraId="46D81817" w14:textId="77777777" w:rsidR="00D75388" w:rsidRDefault="00D75388" w:rsidP="00D75388">
      <w:pPr>
        <w:rPr>
          <w:b/>
          <w:i/>
          <w:lang w:val="en-CA"/>
        </w:rPr>
      </w:pPr>
      <w:r w:rsidRPr="00C87386">
        <w:rPr>
          <w:b/>
          <w:i/>
          <w:lang w:val="en-CA"/>
        </w:rPr>
        <w:t>Your answer</w:t>
      </w:r>
    </w:p>
    <w:p w14:paraId="6B20FAE7" w14:textId="77777777" w:rsidR="00D75388" w:rsidRPr="001E340D" w:rsidRDefault="00D75388" w:rsidP="00D75388">
      <w:pPr>
        <w:rPr>
          <w:bCs/>
          <w:lang w:val="en-CA"/>
        </w:rPr>
      </w:pPr>
      <w:r w:rsidRPr="001E340D">
        <w:rPr>
          <w:bCs/>
          <w:lang w:val="en-CA"/>
        </w:rPr>
        <w:t>The mortgage(s) may have restrictions that make it difficult to sell the property such as:</w:t>
      </w:r>
    </w:p>
    <w:p w14:paraId="6B4653DF" w14:textId="77777777" w:rsidR="00D75388" w:rsidRPr="001E340D" w:rsidRDefault="00D75388" w:rsidP="00D75388">
      <w:pPr>
        <w:spacing w:line="276" w:lineRule="auto"/>
        <w:rPr>
          <w:bCs/>
          <w:lang w:val="en-CA"/>
        </w:rPr>
      </w:pPr>
      <w:r w:rsidRPr="001E340D">
        <w:rPr>
          <w:bCs/>
          <w:lang w:val="en-CA"/>
        </w:rPr>
        <w:t>1.</w:t>
      </w:r>
      <w:r w:rsidRPr="001E340D">
        <w:rPr>
          <w:bCs/>
          <w:lang w:val="en-CA"/>
        </w:rPr>
        <w:tab/>
        <w:t>The mortgage can’t be paid off until the end of the term</w:t>
      </w:r>
    </w:p>
    <w:p w14:paraId="040C77D8" w14:textId="77777777" w:rsidR="00D75388" w:rsidRPr="001E340D" w:rsidRDefault="00D75388" w:rsidP="00D75388">
      <w:pPr>
        <w:spacing w:line="276" w:lineRule="auto"/>
        <w:rPr>
          <w:bCs/>
          <w:lang w:val="en-CA"/>
        </w:rPr>
      </w:pPr>
      <w:r w:rsidRPr="001E340D">
        <w:rPr>
          <w:bCs/>
          <w:lang w:val="en-CA"/>
        </w:rPr>
        <w:t>2.</w:t>
      </w:r>
      <w:r w:rsidRPr="001E340D">
        <w:rPr>
          <w:bCs/>
          <w:lang w:val="en-CA"/>
        </w:rPr>
        <w:tab/>
        <w:t>The interest penalty for paying off the mortgage is very high</w:t>
      </w:r>
    </w:p>
    <w:p w14:paraId="6D5E473F" w14:textId="77777777" w:rsidR="00D75388" w:rsidRPr="001E340D" w:rsidRDefault="00D75388" w:rsidP="00D75388">
      <w:pPr>
        <w:spacing w:line="276" w:lineRule="auto"/>
        <w:rPr>
          <w:bCs/>
          <w:lang w:val="en-CA"/>
        </w:rPr>
      </w:pPr>
      <w:r w:rsidRPr="001E340D">
        <w:rPr>
          <w:bCs/>
          <w:lang w:val="en-CA"/>
        </w:rPr>
        <w:t>3.</w:t>
      </w:r>
      <w:r w:rsidRPr="001E340D">
        <w:rPr>
          <w:bCs/>
          <w:lang w:val="en-CA"/>
        </w:rPr>
        <w:tab/>
        <w:t>The seller is willing to provide a second mortgage to the buyer to facilitate the sale, but the buyer’s first mortgage lender prohibits a second mortgage being placed on the property killing the deal</w:t>
      </w:r>
    </w:p>
    <w:p w14:paraId="54E03B6A" w14:textId="77777777" w:rsidR="00D75388" w:rsidRDefault="00D75388" w:rsidP="00D75388">
      <w:pPr>
        <w:pBdr>
          <w:bottom w:val="single" w:sz="12" w:space="1" w:color="auto"/>
        </w:pBdr>
        <w:rPr>
          <w:b/>
          <w:i/>
          <w:lang w:val="en-CA"/>
        </w:rPr>
      </w:pPr>
    </w:p>
    <w:p w14:paraId="39543158" w14:textId="77777777" w:rsidR="00D75388" w:rsidRPr="00465840" w:rsidRDefault="00D75388" w:rsidP="00D75388">
      <w:pPr>
        <w:rPr>
          <w:b/>
          <w:color w:val="000000" w:themeColor="text1"/>
          <w:sz w:val="24"/>
          <w:szCs w:val="24"/>
          <w:lang w:val="en-CA"/>
        </w:rPr>
      </w:pPr>
    </w:p>
    <w:p w14:paraId="6DF5BCA8" w14:textId="77777777" w:rsidR="00D75388" w:rsidRDefault="00D75388" w:rsidP="00D75388">
      <w:pPr>
        <w:rPr>
          <w:b/>
          <w:lang w:val="en-CA"/>
        </w:rPr>
      </w:pPr>
      <w:r>
        <w:rPr>
          <w:b/>
          <w:lang w:val="en-CA"/>
        </w:rPr>
        <w:t>Q12.</w:t>
      </w:r>
    </w:p>
    <w:p w14:paraId="07536202" w14:textId="77777777" w:rsidR="00D75388" w:rsidRPr="00A60057" w:rsidRDefault="00D75388" w:rsidP="00D75388">
      <w:pPr>
        <w:rPr>
          <w:b/>
          <w:lang w:val="en-CA"/>
        </w:rPr>
      </w:pPr>
      <w:r w:rsidRPr="00A60057">
        <w:rPr>
          <w:b/>
          <w:lang w:val="en-CA"/>
        </w:rPr>
        <w:t>A CAUTION</w:t>
      </w:r>
    </w:p>
    <w:p w14:paraId="24E3ACA3" w14:textId="77777777" w:rsidR="00D75388" w:rsidRDefault="00D75388" w:rsidP="00D75388">
      <w:pPr>
        <w:rPr>
          <w:b/>
          <w:i/>
          <w:lang w:val="en-CA"/>
        </w:rPr>
      </w:pPr>
      <w:r>
        <w:rPr>
          <w:b/>
          <w:i/>
          <w:lang w:val="en-CA"/>
        </w:rPr>
        <w:t>Flip side</w:t>
      </w:r>
    </w:p>
    <w:p w14:paraId="4D62AEBF" w14:textId="77777777" w:rsidR="00D75388" w:rsidRPr="008509CC" w:rsidRDefault="00D75388" w:rsidP="00D75388">
      <w:pPr>
        <w:rPr>
          <w:lang w:val="en-CA"/>
        </w:rPr>
      </w:pPr>
      <w:r w:rsidRPr="008509CC">
        <w:rPr>
          <w:lang w:val="en-CA"/>
        </w:rPr>
        <w:t>Taxation is complex and depends on the type of real estate and the legal entity used to own the real estate, such as a partnership or corporation and many other factors.</w:t>
      </w:r>
    </w:p>
    <w:p w14:paraId="5DD6C4CE" w14:textId="77777777" w:rsidR="00D75388" w:rsidRPr="008509CC" w:rsidRDefault="00D75388" w:rsidP="00D75388">
      <w:pPr>
        <w:rPr>
          <w:lang w:val="en-CA"/>
        </w:rPr>
      </w:pPr>
    </w:p>
    <w:p w14:paraId="1348F080" w14:textId="77777777" w:rsidR="00D75388" w:rsidRPr="008509CC" w:rsidRDefault="00D75388" w:rsidP="00D75388">
      <w:pPr>
        <w:rPr>
          <w:lang w:val="en-CA"/>
        </w:rPr>
      </w:pPr>
      <w:r w:rsidRPr="008509CC">
        <w:rPr>
          <w:lang w:val="en-CA"/>
        </w:rPr>
        <w:t>It is very important to get legal and accounting advice before acquiring or selling a property</w:t>
      </w:r>
      <w:r>
        <w:rPr>
          <w:lang w:val="en-CA"/>
        </w:rPr>
        <w:t>.</w:t>
      </w:r>
    </w:p>
    <w:p w14:paraId="703F13EC" w14:textId="77777777" w:rsidR="00D75388" w:rsidRPr="008509CC" w:rsidRDefault="00D75388" w:rsidP="00D75388">
      <w:pPr>
        <w:rPr>
          <w:bCs/>
          <w:lang w:val="en-CA"/>
        </w:rPr>
      </w:pPr>
    </w:p>
    <w:p w14:paraId="3EEC3221" w14:textId="77777777" w:rsidR="00D75388" w:rsidRPr="000C6586" w:rsidRDefault="00D75388" w:rsidP="000C6586">
      <w:pPr>
        <w:rPr>
          <w:lang w:val="en-CA"/>
        </w:rPr>
      </w:pPr>
    </w:p>
    <w:p w14:paraId="064BFD53" w14:textId="77777777" w:rsidR="000C6586" w:rsidRPr="000C6586" w:rsidRDefault="000C6586" w:rsidP="000C6586">
      <w:pPr>
        <w:rPr>
          <w:lang w:val="en-CA"/>
        </w:rPr>
      </w:pPr>
    </w:p>
    <w:p w14:paraId="2C420AC2" w14:textId="77777777" w:rsidR="000C6586" w:rsidRPr="004A562E" w:rsidRDefault="000C6586" w:rsidP="000C6586">
      <w:pPr>
        <w:pStyle w:val="ListParagraph"/>
        <w:rPr>
          <w:lang w:val="en-CA"/>
        </w:rPr>
      </w:pPr>
    </w:p>
    <w:p w14:paraId="7CA37164" w14:textId="77777777" w:rsidR="000C6586" w:rsidRDefault="000C6586" w:rsidP="00627780">
      <w:pPr>
        <w:pStyle w:val="ListParagraph"/>
        <w:ind w:left="0"/>
        <w:rPr>
          <w:lang w:val="en-CA"/>
        </w:rPr>
      </w:pPr>
    </w:p>
    <w:p w14:paraId="2541FD05" w14:textId="77777777" w:rsidR="000C6586" w:rsidRDefault="000C6586" w:rsidP="00627780">
      <w:pPr>
        <w:pStyle w:val="ListParagraph"/>
        <w:ind w:left="0"/>
        <w:rPr>
          <w:lang w:val="en-CA"/>
        </w:rPr>
      </w:pPr>
    </w:p>
    <w:p w14:paraId="6F946DAC" w14:textId="77777777" w:rsidR="000C6586" w:rsidRPr="000C6586" w:rsidRDefault="000C6586" w:rsidP="00627780">
      <w:pPr>
        <w:pStyle w:val="ListParagraph"/>
        <w:ind w:left="0"/>
        <w:rPr>
          <w:lang w:val="en-CA"/>
        </w:rPr>
      </w:pPr>
    </w:p>
    <w:sectPr w:rsidR="000C6586" w:rsidRPr="000C658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26D69" w14:textId="77777777" w:rsidR="00611FEF" w:rsidRDefault="00611FEF" w:rsidP="002B4764">
      <w:r>
        <w:separator/>
      </w:r>
    </w:p>
  </w:endnote>
  <w:endnote w:type="continuationSeparator" w:id="0">
    <w:p w14:paraId="3FEA4A2F" w14:textId="77777777" w:rsidR="00611FEF" w:rsidRDefault="00611FEF" w:rsidP="002B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702D" w14:textId="77777777" w:rsidR="000E46D9" w:rsidRDefault="000E46D9">
    <w:pPr>
      <w:pStyle w:val="Footer"/>
    </w:pPr>
  </w:p>
  <w:p w14:paraId="178E5095" w14:textId="77777777" w:rsidR="000E46D9" w:rsidRDefault="000E4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A3E79" w14:textId="77777777" w:rsidR="00611FEF" w:rsidRDefault="00611FEF" w:rsidP="002B4764">
      <w:r>
        <w:separator/>
      </w:r>
    </w:p>
  </w:footnote>
  <w:footnote w:type="continuationSeparator" w:id="0">
    <w:p w14:paraId="50BA7F09" w14:textId="77777777" w:rsidR="00611FEF" w:rsidRDefault="00611FEF" w:rsidP="002B4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3832"/>
      <w:docPartObj>
        <w:docPartGallery w:val="Page Numbers (Top of Page)"/>
        <w:docPartUnique/>
      </w:docPartObj>
    </w:sdtPr>
    <w:sdtEndPr>
      <w:rPr>
        <w:noProof/>
      </w:rPr>
    </w:sdtEndPr>
    <w:sdtContent>
      <w:p w14:paraId="61D52F06" w14:textId="77777777" w:rsidR="000E46D9" w:rsidRDefault="000E46D9">
        <w:pPr>
          <w:pStyle w:val="Header"/>
          <w:jc w:val="right"/>
        </w:pPr>
        <w:r>
          <w:fldChar w:fldCharType="begin"/>
        </w:r>
        <w:r>
          <w:instrText xml:space="preserve"> PAGE   \* MERGEFORMAT </w:instrText>
        </w:r>
        <w:r>
          <w:fldChar w:fldCharType="separate"/>
        </w:r>
        <w:r w:rsidR="00857E08">
          <w:rPr>
            <w:noProof/>
          </w:rPr>
          <w:t>3</w:t>
        </w:r>
        <w:r>
          <w:rPr>
            <w:noProof/>
          </w:rPr>
          <w:fldChar w:fldCharType="end"/>
        </w:r>
      </w:p>
    </w:sdtContent>
  </w:sdt>
  <w:p w14:paraId="4A79F5B6" w14:textId="77777777" w:rsidR="000E46D9" w:rsidRDefault="000E4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4794"/>
    <w:multiLevelType w:val="multilevel"/>
    <w:tmpl w:val="93E643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E7165"/>
    <w:multiLevelType w:val="multilevel"/>
    <w:tmpl w:val="D9F418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64FBC"/>
    <w:multiLevelType w:val="hybridMultilevel"/>
    <w:tmpl w:val="A9D28FA4"/>
    <w:lvl w:ilvl="0" w:tplc="CCC64DC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D4861"/>
    <w:multiLevelType w:val="hybridMultilevel"/>
    <w:tmpl w:val="A9D28FA4"/>
    <w:lvl w:ilvl="0" w:tplc="CCC64DC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B61E7"/>
    <w:multiLevelType w:val="hybridMultilevel"/>
    <w:tmpl w:val="77A8E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500AD"/>
    <w:multiLevelType w:val="hybridMultilevel"/>
    <w:tmpl w:val="4B22B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1D09AD"/>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7" w15:restartNumberingAfterBreak="0">
    <w:nsid w:val="17E5562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8" w15:restartNumberingAfterBreak="0">
    <w:nsid w:val="1C1F1243"/>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9" w15:restartNumberingAfterBreak="0">
    <w:nsid w:val="1D6150B8"/>
    <w:multiLevelType w:val="multilevel"/>
    <w:tmpl w:val="EA58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473F1C"/>
    <w:multiLevelType w:val="hybridMultilevel"/>
    <w:tmpl w:val="107CDC58"/>
    <w:lvl w:ilvl="0" w:tplc="9F6ED78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21AD2"/>
    <w:multiLevelType w:val="multilevel"/>
    <w:tmpl w:val="460810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3F2FA1"/>
    <w:multiLevelType w:val="hybridMultilevel"/>
    <w:tmpl w:val="9E44114E"/>
    <w:lvl w:ilvl="0" w:tplc="FBACB2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FB7D14"/>
    <w:multiLevelType w:val="multilevel"/>
    <w:tmpl w:val="713A56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C42A56"/>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35106B"/>
    <w:multiLevelType w:val="multilevel"/>
    <w:tmpl w:val="0F6AA2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D351DC"/>
    <w:multiLevelType w:val="multilevel"/>
    <w:tmpl w:val="3AE848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210BEF"/>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8" w15:restartNumberingAfterBreak="0">
    <w:nsid w:val="2D4576C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9" w15:restartNumberingAfterBreak="0">
    <w:nsid w:val="2F1A2AC3"/>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0" w15:restartNumberingAfterBreak="0">
    <w:nsid w:val="30C23FDF"/>
    <w:multiLevelType w:val="hybridMultilevel"/>
    <w:tmpl w:val="BD48F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642308"/>
    <w:multiLevelType w:val="multilevel"/>
    <w:tmpl w:val="2F38C5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F42B85"/>
    <w:multiLevelType w:val="hybridMultilevel"/>
    <w:tmpl w:val="7C625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AB44334"/>
    <w:multiLevelType w:val="multilevel"/>
    <w:tmpl w:val="B2FE2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79759B"/>
    <w:multiLevelType w:val="hybridMultilevel"/>
    <w:tmpl w:val="98D6D73C"/>
    <w:lvl w:ilvl="0" w:tplc="2F3A21B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F42383"/>
    <w:multiLevelType w:val="hybridMultilevel"/>
    <w:tmpl w:val="45F8C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FE242B"/>
    <w:multiLevelType w:val="multilevel"/>
    <w:tmpl w:val="992802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122AA"/>
    <w:multiLevelType w:val="hybridMultilevel"/>
    <w:tmpl w:val="340AB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7F70AB"/>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AA6D0B"/>
    <w:multiLevelType w:val="hybridMultilevel"/>
    <w:tmpl w:val="2EEA2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DEF01B1"/>
    <w:multiLevelType w:val="hybridMultilevel"/>
    <w:tmpl w:val="BD68D544"/>
    <w:lvl w:ilvl="0" w:tplc="BB16DF9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56BA6F95"/>
    <w:multiLevelType w:val="hybridMultilevel"/>
    <w:tmpl w:val="6214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0C3B58"/>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2B2C34"/>
    <w:multiLevelType w:val="multilevel"/>
    <w:tmpl w:val="E54AC3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88420C"/>
    <w:multiLevelType w:val="multilevel"/>
    <w:tmpl w:val="32A43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560C37"/>
    <w:multiLevelType w:val="multilevel"/>
    <w:tmpl w:val="ACFCEF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A627F8"/>
    <w:multiLevelType w:val="multilevel"/>
    <w:tmpl w:val="42460C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ED57E5"/>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38" w15:restartNumberingAfterBreak="0">
    <w:nsid w:val="6B973D6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39" w15:restartNumberingAfterBreak="0">
    <w:nsid w:val="6F166759"/>
    <w:multiLevelType w:val="hybridMultilevel"/>
    <w:tmpl w:val="9B1647C6"/>
    <w:lvl w:ilvl="0" w:tplc="32F8E4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08E530F"/>
    <w:multiLevelType w:val="multilevel"/>
    <w:tmpl w:val="6AE07C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CB0AF5"/>
    <w:multiLevelType w:val="multilevel"/>
    <w:tmpl w:val="F27E75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6B5445"/>
    <w:multiLevelType w:val="hybridMultilevel"/>
    <w:tmpl w:val="C1763ED4"/>
    <w:lvl w:ilvl="0" w:tplc="D6EA877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EC137F"/>
    <w:multiLevelType w:val="multilevel"/>
    <w:tmpl w:val="569053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F8663E"/>
    <w:multiLevelType w:val="multilevel"/>
    <w:tmpl w:val="3912B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D14D4A"/>
    <w:multiLevelType w:val="multilevel"/>
    <w:tmpl w:val="B378B8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0"/>
  </w:num>
  <w:num w:numId="3">
    <w:abstractNumId w:val="39"/>
  </w:num>
  <w:num w:numId="4">
    <w:abstractNumId w:val="4"/>
  </w:num>
  <w:num w:numId="5">
    <w:abstractNumId w:val="24"/>
  </w:num>
  <w:num w:numId="6">
    <w:abstractNumId w:val="42"/>
  </w:num>
  <w:num w:numId="7">
    <w:abstractNumId w:val="10"/>
  </w:num>
  <w:num w:numId="8">
    <w:abstractNumId w:val="2"/>
  </w:num>
  <w:num w:numId="9">
    <w:abstractNumId w:val="3"/>
  </w:num>
  <w:num w:numId="10">
    <w:abstractNumId w:val="12"/>
  </w:num>
  <w:num w:numId="11">
    <w:abstractNumId w:val="32"/>
  </w:num>
  <w:num w:numId="12">
    <w:abstractNumId w:val="28"/>
  </w:num>
  <w:num w:numId="13">
    <w:abstractNumId w:val="31"/>
  </w:num>
  <w:num w:numId="14">
    <w:abstractNumId w:val="19"/>
  </w:num>
  <w:num w:numId="15">
    <w:abstractNumId w:val="8"/>
  </w:num>
  <w:num w:numId="16">
    <w:abstractNumId w:val="37"/>
  </w:num>
  <w:num w:numId="17">
    <w:abstractNumId w:val="7"/>
  </w:num>
  <w:num w:numId="18">
    <w:abstractNumId w:val="18"/>
  </w:num>
  <w:num w:numId="19">
    <w:abstractNumId w:val="6"/>
  </w:num>
  <w:num w:numId="20">
    <w:abstractNumId w:val="17"/>
  </w:num>
  <w:num w:numId="21">
    <w:abstractNumId w:val="38"/>
  </w:num>
  <w:num w:numId="22">
    <w:abstractNumId w:val="30"/>
  </w:num>
  <w:num w:numId="23">
    <w:abstractNumId w:val="27"/>
  </w:num>
  <w:num w:numId="24">
    <w:abstractNumId w:val="23"/>
  </w:num>
  <w:num w:numId="25">
    <w:abstractNumId w:val="41"/>
  </w:num>
  <w:num w:numId="26">
    <w:abstractNumId w:val="26"/>
  </w:num>
  <w:num w:numId="27">
    <w:abstractNumId w:val="1"/>
  </w:num>
  <w:num w:numId="28">
    <w:abstractNumId w:val="16"/>
  </w:num>
  <w:num w:numId="29">
    <w:abstractNumId w:val="45"/>
  </w:num>
  <w:num w:numId="30">
    <w:abstractNumId w:val="43"/>
  </w:num>
  <w:num w:numId="31">
    <w:abstractNumId w:val="33"/>
  </w:num>
  <w:num w:numId="32">
    <w:abstractNumId w:val="15"/>
  </w:num>
  <w:num w:numId="33">
    <w:abstractNumId w:val="36"/>
  </w:num>
  <w:num w:numId="34">
    <w:abstractNumId w:val="35"/>
  </w:num>
  <w:num w:numId="35">
    <w:abstractNumId w:val="9"/>
  </w:num>
  <w:num w:numId="36">
    <w:abstractNumId w:val="34"/>
  </w:num>
  <w:num w:numId="37">
    <w:abstractNumId w:val="0"/>
  </w:num>
  <w:num w:numId="38">
    <w:abstractNumId w:val="13"/>
  </w:num>
  <w:num w:numId="39">
    <w:abstractNumId w:val="40"/>
  </w:num>
  <w:num w:numId="40">
    <w:abstractNumId w:val="21"/>
  </w:num>
  <w:num w:numId="41">
    <w:abstractNumId w:val="11"/>
  </w:num>
  <w:num w:numId="42">
    <w:abstractNumId w:val="44"/>
  </w:num>
  <w:num w:numId="43">
    <w:abstractNumId w:val="25"/>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ys7Q0MDQ2ADKMjZV0lIJTi4sz8/NACoyMawEzHrrALQAAAA=="/>
  </w:docVars>
  <w:rsids>
    <w:rsidRoot w:val="00393453"/>
    <w:rsid w:val="0000465B"/>
    <w:rsid w:val="00010F9B"/>
    <w:rsid w:val="0001448D"/>
    <w:rsid w:val="0002571F"/>
    <w:rsid w:val="00027C96"/>
    <w:rsid w:val="000330D5"/>
    <w:rsid w:val="00042195"/>
    <w:rsid w:val="0004770C"/>
    <w:rsid w:val="00050822"/>
    <w:rsid w:val="00053FAA"/>
    <w:rsid w:val="0006741C"/>
    <w:rsid w:val="00082EDB"/>
    <w:rsid w:val="00091A0A"/>
    <w:rsid w:val="000947FD"/>
    <w:rsid w:val="000B19A0"/>
    <w:rsid w:val="000C6586"/>
    <w:rsid w:val="000D0F9E"/>
    <w:rsid w:val="000D6284"/>
    <w:rsid w:val="000E46D9"/>
    <w:rsid w:val="000F11F6"/>
    <w:rsid w:val="00101804"/>
    <w:rsid w:val="00102E06"/>
    <w:rsid w:val="00131DB9"/>
    <w:rsid w:val="00173C96"/>
    <w:rsid w:val="00173CB9"/>
    <w:rsid w:val="00191256"/>
    <w:rsid w:val="0019265E"/>
    <w:rsid w:val="001A0EC7"/>
    <w:rsid w:val="001B0313"/>
    <w:rsid w:val="001B36E4"/>
    <w:rsid w:val="001C7906"/>
    <w:rsid w:val="001D6E0E"/>
    <w:rsid w:val="001F02F8"/>
    <w:rsid w:val="001F2800"/>
    <w:rsid w:val="00206A8F"/>
    <w:rsid w:val="002434EE"/>
    <w:rsid w:val="00253F5E"/>
    <w:rsid w:val="00270232"/>
    <w:rsid w:val="002843B7"/>
    <w:rsid w:val="00287B1B"/>
    <w:rsid w:val="002924E6"/>
    <w:rsid w:val="002A3781"/>
    <w:rsid w:val="002B3EFD"/>
    <w:rsid w:val="002B4764"/>
    <w:rsid w:val="002D0D6C"/>
    <w:rsid w:val="002D4A31"/>
    <w:rsid w:val="002D7384"/>
    <w:rsid w:val="002E3685"/>
    <w:rsid w:val="002E3F12"/>
    <w:rsid w:val="002E7DE2"/>
    <w:rsid w:val="00315C36"/>
    <w:rsid w:val="003165BA"/>
    <w:rsid w:val="00320D38"/>
    <w:rsid w:val="00325084"/>
    <w:rsid w:val="00337232"/>
    <w:rsid w:val="00342E6B"/>
    <w:rsid w:val="003457ED"/>
    <w:rsid w:val="00347262"/>
    <w:rsid w:val="00365E3A"/>
    <w:rsid w:val="00372375"/>
    <w:rsid w:val="003858F4"/>
    <w:rsid w:val="00393453"/>
    <w:rsid w:val="003A5390"/>
    <w:rsid w:val="003B291D"/>
    <w:rsid w:val="003C3CB3"/>
    <w:rsid w:val="003E4AE6"/>
    <w:rsid w:val="003E6F21"/>
    <w:rsid w:val="003F6F2D"/>
    <w:rsid w:val="0040004C"/>
    <w:rsid w:val="00406CC4"/>
    <w:rsid w:val="00422582"/>
    <w:rsid w:val="00425F25"/>
    <w:rsid w:val="00427989"/>
    <w:rsid w:val="00434B77"/>
    <w:rsid w:val="00436573"/>
    <w:rsid w:val="00444970"/>
    <w:rsid w:val="00485170"/>
    <w:rsid w:val="0048769C"/>
    <w:rsid w:val="00495725"/>
    <w:rsid w:val="004A562E"/>
    <w:rsid w:val="004E3048"/>
    <w:rsid w:val="00506032"/>
    <w:rsid w:val="00524737"/>
    <w:rsid w:val="00534D00"/>
    <w:rsid w:val="00540848"/>
    <w:rsid w:val="0057188E"/>
    <w:rsid w:val="005A008F"/>
    <w:rsid w:val="005A6855"/>
    <w:rsid w:val="005D657A"/>
    <w:rsid w:val="005E3EE7"/>
    <w:rsid w:val="005E4DF5"/>
    <w:rsid w:val="005E550D"/>
    <w:rsid w:val="005F0BB8"/>
    <w:rsid w:val="005F2A90"/>
    <w:rsid w:val="00607D8E"/>
    <w:rsid w:val="0061146B"/>
    <w:rsid w:val="00611FEF"/>
    <w:rsid w:val="0061536F"/>
    <w:rsid w:val="00627780"/>
    <w:rsid w:val="006343C4"/>
    <w:rsid w:val="00666BC4"/>
    <w:rsid w:val="00680F53"/>
    <w:rsid w:val="006835A2"/>
    <w:rsid w:val="00686783"/>
    <w:rsid w:val="006C1127"/>
    <w:rsid w:val="00700B50"/>
    <w:rsid w:val="007064E7"/>
    <w:rsid w:val="00711D76"/>
    <w:rsid w:val="007153FF"/>
    <w:rsid w:val="00717858"/>
    <w:rsid w:val="00735B07"/>
    <w:rsid w:val="00743E24"/>
    <w:rsid w:val="00750968"/>
    <w:rsid w:val="0077423E"/>
    <w:rsid w:val="00776A88"/>
    <w:rsid w:val="00777909"/>
    <w:rsid w:val="0078051B"/>
    <w:rsid w:val="00796A7C"/>
    <w:rsid w:val="007B7054"/>
    <w:rsid w:val="007C4B89"/>
    <w:rsid w:val="007E1AAD"/>
    <w:rsid w:val="007F010C"/>
    <w:rsid w:val="007F3D17"/>
    <w:rsid w:val="007F7EFA"/>
    <w:rsid w:val="008031EC"/>
    <w:rsid w:val="008036F6"/>
    <w:rsid w:val="00843AE0"/>
    <w:rsid w:val="00855429"/>
    <w:rsid w:val="00857E08"/>
    <w:rsid w:val="0086070E"/>
    <w:rsid w:val="00891275"/>
    <w:rsid w:val="008A257A"/>
    <w:rsid w:val="008B0773"/>
    <w:rsid w:val="008B1370"/>
    <w:rsid w:val="008B71E0"/>
    <w:rsid w:val="008D2278"/>
    <w:rsid w:val="008D6387"/>
    <w:rsid w:val="008F039A"/>
    <w:rsid w:val="008F3E0A"/>
    <w:rsid w:val="009026CA"/>
    <w:rsid w:val="00915D1C"/>
    <w:rsid w:val="00924A4E"/>
    <w:rsid w:val="00924F0C"/>
    <w:rsid w:val="00925A64"/>
    <w:rsid w:val="00950097"/>
    <w:rsid w:val="00953F16"/>
    <w:rsid w:val="00960DD1"/>
    <w:rsid w:val="00976EF5"/>
    <w:rsid w:val="009D7F4D"/>
    <w:rsid w:val="009F5220"/>
    <w:rsid w:val="00A048AB"/>
    <w:rsid w:val="00A05A01"/>
    <w:rsid w:val="00A0648A"/>
    <w:rsid w:val="00A27795"/>
    <w:rsid w:val="00A3391F"/>
    <w:rsid w:val="00A42CE5"/>
    <w:rsid w:val="00A7396F"/>
    <w:rsid w:val="00A94C7D"/>
    <w:rsid w:val="00B104CB"/>
    <w:rsid w:val="00B14A51"/>
    <w:rsid w:val="00B359EC"/>
    <w:rsid w:val="00B37937"/>
    <w:rsid w:val="00B425E7"/>
    <w:rsid w:val="00B5204F"/>
    <w:rsid w:val="00B64F1C"/>
    <w:rsid w:val="00B77C4C"/>
    <w:rsid w:val="00B856AE"/>
    <w:rsid w:val="00B86044"/>
    <w:rsid w:val="00B914A7"/>
    <w:rsid w:val="00B937E1"/>
    <w:rsid w:val="00B94556"/>
    <w:rsid w:val="00B96C3F"/>
    <w:rsid w:val="00BA025F"/>
    <w:rsid w:val="00BA479C"/>
    <w:rsid w:val="00BC1447"/>
    <w:rsid w:val="00BC5C97"/>
    <w:rsid w:val="00BD04E6"/>
    <w:rsid w:val="00BD081D"/>
    <w:rsid w:val="00BD224E"/>
    <w:rsid w:val="00BD2659"/>
    <w:rsid w:val="00BE3EE1"/>
    <w:rsid w:val="00C01366"/>
    <w:rsid w:val="00C078A9"/>
    <w:rsid w:val="00C21B0F"/>
    <w:rsid w:val="00C30650"/>
    <w:rsid w:val="00C36FAD"/>
    <w:rsid w:val="00C402C2"/>
    <w:rsid w:val="00C41BEC"/>
    <w:rsid w:val="00C55040"/>
    <w:rsid w:val="00C728E7"/>
    <w:rsid w:val="00C757B1"/>
    <w:rsid w:val="00C7691A"/>
    <w:rsid w:val="00C93B40"/>
    <w:rsid w:val="00C94C68"/>
    <w:rsid w:val="00CB2F0B"/>
    <w:rsid w:val="00CB660E"/>
    <w:rsid w:val="00CC7C2E"/>
    <w:rsid w:val="00CF4946"/>
    <w:rsid w:val="00D14229"/>
    <w:rsid w:val="00D163AB"/>
    <w:rsid w:val="00D70460"/>
    <w:rsid w:val="00D75388"/>
    <w:rsid w:val="00D809C1"/>
    <w:rsid w:val="00D80E89"/>
    <w:rsid w:val="00D82429"/>
    <w:rsid w:val="00D863F5"/>
    <w:rsid w:val="00D96F41"/>
    <w:rsid w:val="00DA65C8"/>
    <w:rsid w:val="00DA70E3"/>
    <w:rsid w:val="00DB68FE"/>
    <w:rsid w:val="00DC28E6"/>
    <w:rsid w:val="00DC64B3"/>
    <w:rsid w:val="00DE2D2D"/>
    <w:rsid w:val="00DF383D"/>
    <w:rsid w:val="00DF6BD6"/>
    <w:rsid w:val="00E059E2"/>
    <w:rsid w:val="00E20834"/>
    <w:rsid w:val="00E3564A"/>
    <w:rsid w:val="00E45AE1"/>
    <w:rsid w:val="00E63B50"/>
    <w:rsid w:val="00E74E2C"/>
    <w:rsid w:val="00E77E29"/>
    <w:rsid w:val="00E816D3"/>
    <w:rsid w:val="00EB2D6C"/>
    <w:rsid w:val="00ED103C"/>
    <w:rsid w:val="00EF0E76"/>
    <w:rsid w:val="00EF2523"/>
    <w:rsid w:val="00EF2AB5"/>
    <w:rsid w:val="00F0029A"/>
    <w:rsid w:val="00F03B76"/>
    <w:rsid w:val="00F04D1C"/>
    <w:rsid w:val="00F352B9"/>
    <w:rsid w:val="00F46623"/>
    <w:rsid w:val="00F53493"/>
    <w:rsid w:val="00F67E25"/>
    <w:rsid w:val="00F72BB2"/>
    <w:rsid w:val="00FB2CC8"/>
    <w:rsid w:val="00FB46C2"/>
    <w:rsid w:val="00FE0FA9"/>
    <w:rsid w:val="00FF3AC6"/>
    <w:rsid w:val="00FF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E90BB"/>
  <w15:docId w15:val="{768B14A9-E301-49AB-9C29-6BDEADE0F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paragraph" w:styleId="Heading1">
    <w:name w:val="heading 1"/>
    <w:basedOn w:val="Normal"/>
    <w:next w:val="Normal"/>
    <w:link w:val="Heading1Char"/>
    <w:uiPriority w:val="9"/>
    <w:qFormat/>
    <w:rsid w:val="000C6586"/>
    <w:pPr>
      <w:keepNext/>
      <w:keepLines/>
      <w:spacing w:before="48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9"/>
    <w:qFormat/>
    <w:rsid w:val="00D75388"/>
    <w:pPr>
      <w:keepNext/>
      <w:jc w:val="both"/>
      <w:outlineLvl w:val="1"/>
    </w:pPr>
    <w:rPr>
      <w:rFonts w:eastAsia="Times New Roman"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qFormat/>
    <w:rsid w:val="009026CA"/>
    <w:rPr>
      <w:color w:val="0000FF" w:themeColor="hyperlink"/>
      <w:u w:val="single"/>
    </w:rPr>
  </w:style>
  <w:style w:type="paragraph" w:styleId="ListParagraph">
    <w:name w:val="List Paragraph"/>
    <w:basedOn w:val="Normal"/>
    <w:uiPriority w:val="34"/>
    <w:qFormat/>
    <w:rsid w:val="009026CA"/>
    <w:pPr>
      <w:ind w:left="720"/>
      <w:contextualSpacing/>
    </w:pPr>
  </w:style>
  <w:style w:type="table" w:styleId="TableGrid">
    <w:name w:val="Table Grid"/>
    <w:basedOn w:val="TableNormal"/>
    <w:uiPriority w:val="59"/>
    <w:rsid w:val="00C94C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77423E"/>
    <w:pPr>
      <w:jc w:val="center"/>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77423E"/>
    <w:rPr>
      <w:rFonts w:ascii="Cambria" w:eastAsia="Times New Roman" w:hAnsi="Cambria" w:cs="Times New Roman"/>
      <w:sz w:val="24"/>
      <w:szCs w:val="24"/>
    </w:rPr>
  </w:style>
  <w:style w:type="character" w:customStyle="1" w:styleId="Heading1Char">
    <w:name w:val="Heading 1 Char"/>
    <w:basedOn w:val="DefaultParagraphFont"/>
    <w:link w:val="Heading1"/>
    <w:uiPriority w:val="9"/>
    <w:rsid w:val="000C6586"/>
    <w:rPr>
      <w:rFonts w:ascii="Arial" w:eastAsiaTheme="majorEastAsia" w:hAnsi="Arial" w:cstheme="majorBidi"/>
      <w:b/>
      <w:bCs/>
      <w:sz w:val="24"/>
      <w:szCs w:val="28"/>
    </w:rPr>
  </w:style>
  <w:style w:type="paragraph" w:styleId="NoSpacing">
    <w:name w:val="No Spacing"/>
    <w:link w:val="NoSpacingChar"/>
    <w:uiPriority w:val="1"/>
    <w:qFormat/>
    <w:rsid w:val="000947FD"/>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0947FD"/>
    <w:rPr>
      <w:rFonts w:eastAsiaTheme="minorEastAsia"/>
      <w:lang w:eastAsia="ja-JP"/>
    </w:rPr>
  </w:style>
  <w:style w:type="paragraph" w:styleId="BalloonText">
    <w:name w:val="Balloon Text"/>
    <w:basedOn w:val="Normal"/>
    <w:link w:val="BalloonTextChar"/>
    <w:uiPriority w:val="99"/>
    <w:semiHidden/>
    <w:unhideWhenUsed/>
    <w:rsid w:val="000947FD"/>
    <w:rPr>
      <w:rFonts w:ascii="Tahoma" w:hAnsi="Tahoma" w:cs="Tahoma"/>
      <w:sz w:val="16"/>
      <w:szCs w:val="16"/>
    </w:rPr>
  </w:style>
  <w:style w:type="character" w:customStyle="1" w:styleId="BalloonTextChar">
    <w:name w:val="Balloon Text Char"/>
    <w:basedOn w:val="DefaultParagraphFont"/>
    <w:link w:val="BalloonText"/>
    <w:uiPriority w:val="99"/>
    <w:semiHidden/>
    <w:rsid w:val="000947FD"/>
    <w:rPr>
      <w:rFonts w:ascii="Tahoma" w:hAnsi="Tahoma" w:cs="Tahoma"/>
      <w:sz w:val="16"/>
      <w:szCs w:val="16"/>
    </w:rPr>
  </w:style>
  <w:style w:type="paragraph" w:styleId="TOCHeading">
    <w:name w:val="TOC Heading"/>
    <w:basedOn w:val="Heading1"/>
    <w:next w:val="Normal"/>
    <w:uiPriority w:val="39"/>
    <w:semiHidden/>
    <w:unhideWhenUsed/>
    <w:qFormat/>
    <w:rsid w:val="002B4764"/>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B4764"/>
    <w:pPr>
      <w:spacing w:after="100"/>
    </w:pPr>
  </w:style>
  <w:style w:type="character" w:styleId="Hyperlink">
    <w:name w:val="Hyperlink"/>
    <w:basedOn w:val="DefaultParagraphFont"/>
    <w:uiPriority w:val="99"/>
    <w:unhideWhenUsed/>
    <w:rsid w:val="002B4764"/>
    <w:rPr>
      <w:color w:val="0000FF" w:themeColor="hyperlink"/>
      <w:u w:val="single"/>
    </w:rPr>
  </w:style>
  <w:style w:type="paragraph" w:styleId="Header">
    <w:name w:val="header"/>
    <w:basedOn w:val="Normal"/>
    <w:link w:val="HeaderChar"/>
    <w:uiPriority w:val="99"/>
    <w:unhideWhenUsed/>
    <w:rsid w:val="002B4764"/>
    <w:pPr>
      <w:tabs>
        <w:tab w:val="center" w:pos="4680"/>
        <w:tab w:val="right" w:pos="9360"/>
      </w:tabs>
    </w:pPr>
  </w:style>
  <w:style w:type="character" w:customStyle="1" w:styleId="HeaderChar">
    <w:name w:val="Header Char"/>
    <w:basedOn w:val="DefaultParagraphFont"/>
    <w:link w:val="Header"/>
    <w:uiPriority w:val="99"/>
    <w:qFormat/>
    <w:rsid w:val="002B4764"/>
  </w:style>
  <w:style w:type="paragraph" w:styleId="Footer">
    <w:name w:val="footer"/>
    <w:basedOn w:val="Normal"/>
    <w:link w:val="FooterChar"/>
    <w:uiPriority w:val="99"/>
    <w:unhideWhenUsed/>
    <w:rsid w:val="002B4764"/>
    <w:pPr>
      <w:tabs>
        <w:tab w:val="center" w:pos="4680"/>
        <w:tab w:val="right" w:pos="9360"/>
      </w:tabs>
    </w:pPr>
  </w:style>
  <w:style w:type="character" w:customStyle="1" w:styleId="FooterChar">
    <w:name w:val="Footer Char"/>
    <w:basedOn w:val="DefaultParagraphFont"/>
    <w:link w:val="Footer"/>
    <w:uiPriority w:val="99"/>
    <w:rsid w:val="002B4764"/>
  </w:style>
  <w:style w:type="character" w:customStyle="1" w:styleId="Heading2Char">
    <w:name w:val="Heading 2 Char"/>
    <w:basedOn w:val="DefaultParagraphFont"/>
    <w:link w:val="Heading2"/>
    <w:uiPriority w:val="99"/>
    <w:qFormat/>
    <w:rsid w:val="00D75388"/>
    <w:rPr>
      <w:rFonts w:eastAsia="Times New Roman" w:cs="Times New Roman"/>
      <w:b/>
      <w:color w:val="000000"/>
      <w:szCs w:val="20"/>
    </w:rPr>
  </w:style>
  <w:style w:type="paragraph" w:styleId="TOC2">
    <w:name w:val="toc 2"/>
    <w:basedOn w:val="Normal"/>
    <w:next w:val="Normal"/>
    <w:autoRedefine/>
    <w:uiPriority w:val="39"/>
    <w:unhideWhenUsed/>
    <w:rsid w:val="003E4AE6"/>
    <w:pPr>
      <w:spacing w:after="100"/>
      <w:ind w:left="220"/>
    </w:pPr>
  </w:style>
  <w:style w:type="paragraph" w:styleId="NormalWeb">
    <w:name w:val="Normal (Web)"/>
    <w:basedOn w:val="Normal"/>
    <w:uiPriority w:val="99"/>
    <w:semiHidden/>
    <w:unhideWhenUsed/>
    <w:rsid w:val="001B031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B03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27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yperlink" Target="http://www.investitpro.co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vestit@investitsoftware.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mailto:nosborne@investitsoftware.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3C91-7AB0-4942-80C8-8E57739FB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6848</Words>
  <Characters>39036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Yatin Patel</cp:lastModifiedBy>
  <cp:revision>20</cp:revision>
  <cp:lastPrinted>2021-11-08T04:55:00Z</cp:lastPrinted>
  <dcterms:created xsi:type="dcterms:W3CDTF">2021-09-02T21:55:00Z</dcterms:created>
  <dcterms:modified xsi:type="dcterms:W3CDTF">2021-11-08T04:57:00Z</dcterms:modified>
</cp:coreProperties>
</file>