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E17" w:rsidRDefault="00C11E17">
      <w:pPr>
        <w:rPr>
          <w:b/>
          <w:lang w:val="en-CA"/>
        </w:rPr>
      </w:pPr>
    </w:p>
    <w:p w:rsidR="00C11E17" w:rsidRDefault="00C11E17" w:rsidP="00C11E17">
      <w:pPr>
        <w:pStyle w:val="Subtitle"/>
        <w:jc w:val="left"/>
        <w:rPr>
          <w:rFonts w:ascii="Arial Black" w:hAnsi="Arial Black"/>
          <w:b/>
          <w:sz w:val="30"/>
          <w:szCs w:val="30"/>
        </w:rPr>
      </w:pPr>
      <w:r w:rsidRPr="002D7511">
        <w:rPr>
          <w:rFonts w:ascii="Arial Black" w:hAnsi="Arial Black"/>
          <w:b/>
          <w:sz w:val="30"/>
          <w:szCs w:val="30"/>
        </w:rPr>
        <w:t>Raising Your Commercial IQ</w:t>
      </w:r>
    </w:p>
    <w:p w:rsidR="000257B8" w:rsidRPr="0016537D" w:rsidRDefault="000257B8" w:rsidP="000257B8">
      <w:pPr>
        <w:pBdr>
          <w:bottom w:val="single" w:sz="12" w:space="1" w:color="auto"/>
        </w:pBdr>
        <w:spacing w:line="240" w:lineRule="auto"/>
        <w:rPr>
          <w:b/>
          <w:lang w:val="en-CA"/>
        </w:rPr>
      </w:pPr>
    </w:p>
    <w:p w:rsidR="000257B8" w:rsidRPr="0016537D" w:rsidRDefault="000257B8" w:rsidP="000257B8">
      <w:pPr>
        <w:spacing w:line="240" w:lineRule="auto"/>
        <w:rPr>
          <w:b/>
          <w:lang w:val="en-CA"/>
        </w:rPr>
      </w:pPr>
    </w:p>
    <w:p w:rsidR="00C11E17" w:rsidRPr="000257B8" w:rsidRDefault="00C11E17" w:rsidP="000257B8">
      <w:pPr>
        <w:spacing w:line="240" w:lineRule="auto"/>
        <w:rPr>
          <w:sz w:val="16"/>
          <w:szCs w:val="30"/>
        </w:rPr>
      </w:pPr>
    </w:p>
    <w:p w:rsidR="00C11E17" w:rsidRPr="000257B8" w:rsidRDefault="00C11E17" w:rsidP="00C11E17">
      <w:pPr>
        <w:pStyle w:val="Heading2"/>
        <w:rPr>
          <w:sz w:val="16"/>
          <w:szCs w:val="30"/>
        </w:rPr>
      </w:pPr>
    </w:p>
    <w:p w:rsidR="00027CD9" w:rsidRPr="000257B8" w:rsidRDefault="00027CD9" w:rsidP="004540C5">
      <w:pPr>
        <w:spacing w:line="240" w:lineRule="auto"/>
        <w:jc w:val="center"/>
        <w:rPr>
          <w:b/>
          <w:sz w:val="16"/>
          <w:szCs w:val="30"/>
          <w:lang w:val="en-CA"/>
        </w:rPr>
      </w:pPr>
    </w:p>
    <w:p w:rsidR="00027CD9" w:rsidRPr="002D7511" w:rsidRDefault="00027CD9" w:rsidP="004540C5">
      <w:pPr>
        <w:spacing w:line="240" w:lineRule="auto"/>
        <w:jc w:val="center"/>
        <w:rPr>
          <w:b/>
          <w:sz w:val="30"/>
          <w:szCs w:val="30"/>
          <w:lang w:val="en-CA"/>
        </w:rPr>
      </w:pPr>
    </w:p>
    <w:p w:rsidR="00027CD9" w:rsidRPr="002D7511" w:rsidRDefault="00027CD9" w:rsidP="004540C5">
      <w:pPr>
        <w:spacing w:line="240" w:lineRule="auto"/>
        <w:jc w:val="center"/>
        <w:rPr>
          <w:b/>
          <w:sz w:val="30"/>
          <w:szCs w:val="30"/>
          <w:lang w:val="en-CA"/>
        </w:rPr>
      </w:pPr>
    </w:p>
    <w:p w:rsidR="00C11E17" w:rsidRPr="002D7511" w:rsidRDefault="00C11E17" w:rsidP="004540C5">
      <w:pPr>
        <w:spacing w:line="240" w:lineRule="auto"/>
        <w:jc w:val="center"/>
        <w:rPr>
          <w:b/>
          <w:sz w:val="30"/>
          <w:szCs w:val="30"/>
          <w:lang w:val="en-CA"/>
        </w:rPr>
      </w:pPr>
    </w:p>
    <w:p w:rsidR="00C11E17" w:rsidRPr="002D7511" w:rsidRDefault="00C11E17" w:rsidP="004540C5">
      <w:pPr>
        <w:spacing w:line="240" w:lineRule="auto"/>
        <w:jc w:val="center"/>
        <w:rPr>
          <w:b/>
          <w:sz w:val="30"/>
          <w:szCs w:val="30"/>
          <w:lang w:val="en-CA"/>
        </w:rPr>
      </w:pPr>
    </w:p>
    <w:p w:rsidR="002D7511" w:rsidRPr="002D7511" w:rsidRDefault="00C76B64" w:rsidP="002D7511">
      <w:pPr>
        <w:pStyle w:val="Subtitle"/>
        <w:rPr>
          <w:rFonts w:ascii="Arial Black" w:hAnsi="Arial Black"/>
          <w:b/>
          <w:sz w:val="30"/>
          <w:szCs w:val="30"/>
        </w:rPr>
      </w:pPr>
      <w:r>
        <w:rPr>
          <w:rFonts w:ascii="Arial Black" w:hAnsi="Arial Black"/>
          <w:b/>
          <w:sz w:val="30"/>
          <w:szCs w:val="30"/>
        </w:rPr>
        <w:t xml:space="preserve">102 </w:t>
      </w:r>
      <w:r w:rsidR="003904BB">
        <w:rPr>
          <w:rFonts w:ascii="Arial Black" w:hAnsi="Arial Black"/>
          <w:b/>
          <w:sz w:val="30"/>
          <w:szCs w:val="30"/>
        </w:rPr>
        <w:t>Real Estate Investment Analysis</w:t>
      </w:r>
    </w:p>
    <w:p w:rsidR="00027CD9" w:rsidRPr="002D7511" w:rsidRDefault="00027CD9" w:rsidP="00C11E17">
      <w:pPr>
        <w:pStyle w:val="Subtitle"/>
        <w:jc w:val="right"/>
        <w:rPr>
          <w:rFonts w:ascii="Arial Black" w:hAnsi="Arial Black"/>
          <w:b/>
          <w:sz w:val="30"/>
          <w:szCs w:val="30"/>
        </w:rPr>
      </w:pPr>
    </w:p>
    <w:p w:rsidR="0097688A" w:rsidRPr="002D7511" w:rsidRDefault="00C11E17" w:rsidP="007B261B">
      <w:pPr>
        <w:pStyle w:val="Subtitle"/>
        <w:rPr>
          <w:rFonts w:ascii="Arial Black" w:hAnsi="Arial Black"/>
          <w:b/>
          <w:sz w:val="30"/>
          <w:szCs w:val="30"/>
        </w:rPr>
      </w:pPr>
      <w:r w:rsidRPr="002D7511">
        <w:rPr>
          <w:rFonts w:ascii="Arial Black" w:hAnsi="Arial Black"/>
          <w:b/>
          <w:sz w:val="30"/>
          <w:szCs w:val="30"/>
        </w:rPr>
        <w:t>In-House Program</w:t>
      </w:r>
    </w:p>
    <w:p w:rsidR="00027CD9" w:rsidRPr="002D7511" w:rsidRDefault="00C11E17" w:rsidP="007B261B">
      <w:pPr>
        <w:pStyle w:val="Subtitle"/>
        <w:rPr>
          <w:rFonts w:ascii="Arial Black" w:hAnsi="Arial Black"/>
          <w:b/>
          <w:sz w:val="30"/>
          <w:szCs w:val="30"/>
        </w:rPr>
      </w:pPr>
      <w:proofErr w:type="gramStart"/>
      <w:r w:rsidRPr="002D7511">
        <w:rPr>
          <w:rFonts w:ascii="Arial Black" w:hAnsi="Arial Black"/>
          <w:b/>
          <w:sz w:val="30"/>
          <w:szCs w:val="30"/>
        </w:rPr>
        <w:t>Participant  Package</w:t>
      </w:r>
      <w:proofErr w:type="gramEnd"/>
    </w:p>
    <w:p w:rsidR="00027CD9" w:rsidRPr="00C11E17" w:rsidRDefault="00027CD9" w:rsidP="00C11E17">
      <w:pPr>
        <w:pStyle w:val="Subtitle"/>
        <w:jc w:val="right"/>
        <w:rPr>
          <w:rFonts w:ascii="Arial Black" w:hAnsi="Arial Black"/>
          <w:b/>
          <w:szCs w:val="36"/>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D50B96">
      <w:pPr>
        <w:spacing w:line="240" w:lineRule="auto"/>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7CD9" w:rsidRPr="0016537D" w:rsidRDefault="00027CD9" w:rsidP="004540C5">
      <w:pPr>
        <w:spacing w:line="240" w:lineRule="auto"/>
        <w:jc w:val="center"/>
        <w:rPr>
          <w:b/>
          <w:lang w:val="en-CA"/>
        </w:rPr>
      </w:pPr>
    </w:p>
    <w:p w:rsidR="00554918" w:rsidRPr="0016537D" w:rsidRDefault="00554918" w:rsidP="008B127A">
      <w:pPr>
        <w:spacing w:line="240" w:lineRule="auto"/>
        <w:rPr>
          <w:b/>
          <w:lang w:val="en-CA"/>
        </w:rPr>
      </w:pPr>
    </w:p>
    <w:p w:rsidR="00C11E17" w:rsidRDefault="00C11E17" w:rsidP="00C11E17">
      <w:pPr>
        <w:spacing w:line="240" w:lineRule="auto"/>
        <w:rPr>
          <w:b/>
          <w:lang w:val="en-CA"/>
        </w:rPr>
      </w:pPr>
    </w:p>
    <w:p w:rsidR="001323D1" w:rsidRDefault="001323D1" w:rsidP="00C11E17">
      <w:pPr>
        <w:spacing w:line="240" w:lineRule="auto"/>
        <w:rPr>
          <w:b/>
          <w:lang w:val="en-CA"/>
        </w:rPr>
      </w:pPr>
    </w:p>
    <w:p w:rsidR="001323D1" w:rsidRPr="0016537D" w:rsidRDefault="001323D1" w:rsidP="00C11E17">
      <w:pPr>
        <w:spacing w:line="240" w:lineRule="auto"/>
        <w:rPr>
          <w:b/>
          <w:lang w:val="en-CA"/>
        </w:rPr>
      </w:pPr>
    </w:p>
    <w:p w:rsidR="008B127A" w:rsidRDefault="008B127A" w:rsidP="008B127A">
      <w:pPr>
        <w:ind w:right="624"/>
        <w:jc w:val="right"/>
        <w:rPr>
          <w:bCs/>
          <w:sz w:val="16"/>
          <w:szCs w:val="16"/>
        </w:rPr>
      </w:pPr>
      <w:r>
        <w:rPr>
          <w:bCs/>
          <w:sz w:val="16"/>
          <w:szCs w:val="16"/>
        </w:rPr>
        <w:t>Neil Osborne M.B.A.</w:t>
      </w:r>
    </w:p>
    <w:p w:rsidR="008B127A" w:rsidRDefault="008B127A" w:rsidP="008B127A">
      <w:pPr>
        <w:ind w:right="624"/>
        <w:jc w:val="right"/>
        <w:rPr>
          <w:bCs/>
          <w:sz w:val="16"/>
          <w:szCs w:val="16"/>
        </w:rPr>
      </w:pPr>
      <w:r>
        <w:rPr>
          <w:bCs/>
          <w:sz w:val="16"/>
          <w:szCs w:val="16"/>
        </w:rPr>
        <w:t>DL. (604) 988-9964</w:t>
      </w:r>
    </w:p>
    <w:p w:rsidR="008B127A" w:rsidRPr="00F334EF" w:rsidRDefault="007536D1" w:rsidP="008B127A">
      <w:pPr>
        <w:ind w:right="624"/>
        <w:jc w:val="right"/>
        <w:rPr>
          <w:sz w:val="16"/>
          <w:szCs w:val="16"/>
        </w:rPr>
      </w:pPr>
      <w:hyperlink r:id="rId9">
        <w:r w:rsidR="008B127A" w:rsidRPr="00F334EF">
          <w:rPr>
            <w:rStyle w:val="Hyperlink1"/>
            <w:bCs/>
            <w:sz w:val="16"/>
            <w:szCs w:val="16"/>
          </w:rPr>
          <w:t>nosborne@investitsoftware.com</w:t>
        </w:r>
      </w:hyperlink>
    </w:p>
    <w:p w:rsidR="008B127A" w:rsidRDefault="008B127A" w:rsidP="008B127A">
      <w:pPr>
        <w:ind w:right="624"/>
        <w:jc w:val="right"/>
        <w:rPr>
          <w:bCs/>
          <w:sz w:val="16"/>
          <w:szCs w:val="16"/>
        </w:rPr>
      </w:pPr>
      <w:r>
        <w:rPr>
          <w:bCs/>
          <w:sz w:val="16"/>
          <w:szCs w:val="16"/>
        </w:rPr>
        <w:t>Investit Software Inc.</w:t>
      </w:r>
    </w:p>
    <w:p w:rsidR="008B127A" w:rsidRDefault="008B127A" w:rsidP="008B127A">
      <w:pPr>
        <w:ind w:right="624"/>
        <w:jc w:val="right"/>
        <w:rPr>
          <w:bCs/>
          <w:sz w:val="16"/>
          <w:szCs w:val="16"/>
        </w:rPr>
      </w:pPr>
      <w:r>
        <w:rPr>
          <w:bCs/>
          <w:sz w:val="16"/>
          <w:szCs w:val="16"/>
        </w:rPr>
        <w:t>Toll free 877-878-1828</w:t>
      </w:r>
    </w:p>
    <w:p w:rsidR="008B127A" w:rsidRDefault="008B127A" w:rsidP="008B127A">
      <w:pPr>
        <w:ind w:right="624"/>
        <w:jc w:val="right"/>
        <w:rPr>
          <w:bCs/>
          <w:sz w:val="16"/>
          <w:szCs w:val="16"/>
        </w:rPr>
      </w:pPr>
      <w:r>
        <w:rPr>
          <w:bCs/>
          <w:sz w:val="16"/>
          <w:szCs w:val="16"/>
        </w:rPr>
        <w:t>North Vancouver BC</w:t>
      </w:r>
    </w:p>
    <w:p w:rsidR="00730AAE" w:rsidRDefault="008B127A" w:rsidP="00730AAE">
      <w:pPr>
        <w:ind w:right="624"/>
        <w:jc w:val="right"/>
        <w:rPr>
          <w:bCs/>
          <w:sz w:val="16"/>
          <w:szCs w:val="16"/>
          <w:lang w:val="it-IT"/>
        </w:rPr>
      </w:pPr>
      <w:r>
        <w:rPr>
          <w:bCs/>
          <w:sz w:val="16"/>
          <w:szCs w:val="16"/>
          <w:lang w:val="it-IT"/>
        </w:rPr>
        <w:t>Canada V7R 3N4</w:t>
      </w:r>
      <w:r w:rsidR="00730AAE" w:rsidRPr="00730AAE">
        <w:rPr>
          <w:bCs/>
          <w:sz w:val="16"/>
          <w:szCs w:val="16"/>
          <w:lang w:val="it-IT"/>
        </w:rPr>
        <w:t xml:space="preserve"> </w:t>
      </w:r>
      <w:r w:rsidR="00730AAE">
        <w:rPr>
          <w:bCs/>
          <w:sz w:val="16"/>
          <w:szCs w:val="16"/>
          <w:lang w:val="it-IT"/>
        </w:rPr>
        <w:t>Canada V7R 3N4</w:t>
      </w:r>
    </w:p>
    <w:p w:rsidR="008B127A" w:rsidRPr="00730AAE" w:rsidRDefault="00730AAE" w:rsidP="00730AAE">
      <w:pPr>
        <w:ind w:right="624"/>
        <w:jc w:val="right"/>
        <w:rPr>
          <w:color w:val="0000FF" w:themeColor="hyperlink"/>
          <w:sz w:val="16"/>
          <w:szCs w:val="16"/>
          <w:u w:val="single"/>
        </w:rPr>
      </w:pPr>
      <w:r w:rsidRPr="00A10040">
        <w:rPr>
          <w:rStyle w:val="Hyperlink1"/>
          <w:sz w:val="16"/>
          <w:szCs w:val="16"/>
        </w:rPr>
        <w:t>www.investitacademy.com</w:t>
      </w:r>
    </w:p>
    <w:p w:rsidR="008B127A" w:rsidRPr="00F334EF" w:rsidRDefault="007536D1" w:rsidP="008B127A">
      <w:pPr>
        <w:ind w:right="624"/>
        <w:jc w:val="right"/>
        <w:rPr>
          <w:sz w:val="16"/>
          <w:szCs w:val="16"/>
        </w:rPr>
      </w:pPr>
      <w:hyperlink r:id="rId10">
        <w:r w:rsidR="008B127A" w:rsidRPr="00F334EF">
          <w:rPr>
            <w:rStyle w:val="Hyperlink1"/>
            <w:bCs/>
            <w:sz w:val="16"/>
            <w:szCs w:val="16"/>
            <w:lang w:val="it-IT"/>
          </w:rPr>
          <w:t>investit@investitsoftware.com</w:t>
        </w:r>
      </w:hyperlink>
    </w:p>
    <w:p w:rsidR="008B127A" w:rsidRPr="00F334EF" w:rsidRDefault="007536D1" w:rsidP="008B127A">
      <w:pPr>
        <w:tabs>
          <w:tab w:val="left" w:pos="9720"/>
        </w:tabs>
        <w:ind w:right="624"/>
        <w:jc w:val="right"/>
        <w:rPr>
          <w:sz w:val="16"/>
          <w:szCs w:val="16"/>
        </w:rPr>
      </w:pPr>
      <w:hyperlink r:id="rId11">
        <w:r w:rsidR="008B127A" w:rsidRPr="00F334EF">
          <w:rPr>
            <w:rStyle w:val="Hyperlink1"/>
            <w:bCs/>
            <w:sz w:val="16"/>
            <w:szCs w:val="16"/>
          </w:rPr>
          <w:t>www.investitpro.com</w:t>
        </w:r>
      </w:hyperlink>
    </w:p>
    <w:p w:rsidR="000257B8" w:rsidRDefault="008B127A" w:rsidP="008B127A">
      <w:pPr>
        <w:jc w:val="center"/>
        <w:rPr>
          <w:b/>
          <w:lang w:val="en-CA"/>
        </w:rPr>
      </w:pPr>
      <w:r>
        <w:rPr>
          <w:bCs/>
          <w:sz w:val="16"/>
          <w:szCs w:val="16"/>
        </w:rPr>
        <w:t xml:space="preserve">                                                                                                                                                                  </w:t>
      </w:r>
      <w:r w:rsidRPr="00F334EF">
        <w:rPr>
          <w:bCs/>
          <w:sz w:val="16"/>
          <w:szCs w:val="16"/>
        </w:rPr>
        <w:t>Copyr</w:t>
      </w:r>
      <w:r>
        <w:rPr>
          <w:bCs/>
          <w:sz w:val="16"/>
          <w:szCs w:val="16"/>
        </w:rPr>
        <w:t xml:space="preserve">ight </w:t>
      </w:r>
      <w:r w:rsidR="000257B8">
        <w:rPr>
          <w:b/>
          <w:lang w:val="en-CA"/>
        </w:rPr>
        <w:br w:type="page"/>
      </w:r>
    </w:p>
    <w:p w:rsidR="000257B8" w:rsidRPr="0016537D" w:rsidRDefault="000257B8" w:rsidP="00037EFC">
      <w:pPr>
        <w:spacing w:line="240" w:lineRule="auto"/>
        <w:jc w:val="right"/>
        <w:rPr>
          <w:b/>
          <w:lang w:val="en-CA"/>
        </w:rPr>
      </w:pPr>
    </w:p>
    <w:p w:rsidR="00020854" w:rsidRPr="0016537D" w:rsidRDefault="00020854" w:rsidP="004540C5">
      <w:pPr>
        <w:spacing w:line="240" w:lineRule="auto"/>
        <w:jc w:val="center"/>
        <w:rPr>
          <w:b/>
          <w:lang w:val="en-CA"/>
        </w:rPr>
      </w:pPr>
      <w:r w:rsidRPr="0016537D">
        <w:rPr>
          <w:b/>
          <w:lang w:val="en-CA"/>
        </w:rPr>
        <w:t>Table of Contents</w:t>
      </w:r>
    </w:p>
    <w:p w:rsidR="00B43473" w:rsidRDefault="00CD2D09">
      <w:pPr>
        <w:pStyle w:val="TOC1"/>
        <w:tabs>
          <w:tab w:val="right" w:leader="dot" w:pos="7730"/>
        </w:tabs>
        <w:rPr>
          <w:rFonts w:eastAsiaTheme="minorEastAsia"/>
          <w:noProof/>
        </w:rPr>
      </w:pPr>
      <w:r w:rsidRPr="0016537D">
        <w:rPr>
          <w:lang w:val="en-CA"/>
        </w:rPr>
        <w:fldChar w:fldCharType="begin"/>
      </w:r>
      <w:r w:rsidR="002D3F16" w:rsidRPr="0016537D">
        <w:rPr>
          <w:lang w:val="en-CA"/>
        </w:rPr>
        <w:instrText xml:space="preserve"> TOC \o "2-2" \t "Heading 1,1" </w:instrText>
      </w:r>
      <w:r w:rsidRPr="0016537D">
        <w:rPr>
          <w:lang w:val="en-CA"/>
        </w:rPr>
        <w:fldChar w:fldCharType="separate"/>
      </w:r>
      <w:r w:rsidR="00B43473" w:rsidRPr="00C60C9E">
        <w:rPr>
          <w:noProof/>
          <w:lang w:val="en-CA"/>
        </w:rPr>
        <w:t>LEARNING OBJECTIVES</w:t>
      </w:r>
      <w:r w:rsidR="00B43473">
        <w:rPr>
          <w:noProof/>
        </w:rPr>
        <w:tab/>
      </w:r>
      <w:r w:rsidR="00B43473">
        <w:rPr>
          <w:noProof/>
        </w:rPr>
        <w:fldChar w:fldCharType="begin"/>
      </w:r>
      <w:r w:rsidR="00B43473">
        <w:rPr>
          <w:noProof/>
        </w:rPr>
        <w:instrText xml:space="preserve"> PAGEREF _Toc81551326 \h </w:instrText>
      </w:r>
      <w:r w:rsidR="00B43473">
        <w:rPr>
          <w:noProof/>
        </w:rPr>
      </w:r>
      <w:r w:rsidR="00B43473">
        <w:rPr>
          <w:noProof/>
        </w:rPr>
        <w:fldChar w:fldCharType="separate"/>
      </w:r>
      <w:r w:rsidR="00627244">
        <w:rPr>
          <w:noProof/>
        </w:rPr>
        <w:t>3</w:t>
      </w:r>
      <w:r w:rsidR="00B43473">
        <w:rPr>
          <w:noProof/>
        </w:rPr>
        <w:fldChar w:fldCharType="end"/>
      </w:r>
    </w:p>
    <w:p w:rsidR="00B43473" w:rsidRDefault="00B43473">
      <w:pPr>
        <w:pStyle w:val="TOC1"/>
        <w:tabs>
          <w:tab w:val="right" w:leader="dot" w:pos="7730"/>
        </w:tabs>
        <w:rPr>
          <w:rFonts w:eastAsiaTheme="minorEastAsia"/>
          <w:noProof/>
        </w:rPr>
      </w:pPr>
      <w:r w:rsidRPr="00C60C9E">
        <w:rPr>
          <w:noProof/>
          <w:lang w:val="en-CA"/>
        </w:rPr>
        <w:t>AGENDA. TIME TABLE</w:t>
      </w:r>
      <w:r>
        <w:rPr>
          <w:noProof/>
        </w:rPr>
        <w:tab/>
      </w:r>
      <w:r>
        <w:rPr>
          <w:noProof/>
        </w:rPr>
        <w:fldChar w:fldCharType="begin"/>
      </w:r>
      <w:r>
        <w:rPr>
          <w:noProof/>
        </w:rPr>
        <w:instrText xml:space="preserve"> PAGEREF _Toc81551327 \h </w:instrText>
      </w:r>
      <w:r>
        <w:rPr>
          <w:noProof/>
        </w:rPr>
      </w:r>
      <w:r>
        <w:rPr>
          <w:noProof/>
        </w:rPr>
        <w:fldChar w:fldCharType="separate"/>
      </w:r>
      <w:r w:rsidR="00627244">
        <w:rPr>
          <w:noProof/>
        </w:rPr>
        <w:t>4</w:t>
      </w:r>
      <w:r>
        <w:rPr>
          <w:noProof/>
        </w:rPr>
        <w:fldChar w:fldCharType="end"/>
      </w:r>
    </w:p>
    <w:p w:rsidR="00B43473" w:rsidRDefault="00B43473">
      <w:pPr>
        <w:pStyle w:val="TOC1"/>
        <w:tabs>
          <w:tab w:val="right" w:leader="dot" w:pos="7730"/>
        </w:tabs>
        <w:rPr>
          <w:rFonts w:eastAsiaTheme="minorEastAsia"/>
          <w:noProof/>
        </w:rPr>
      </w:pPr>
      <w:r w:rsidRPr="00C60C9E">
        <w:rPr>
          <w:noProof/>
          <w:lang w:val="en-CA"/>
        </w:rPr>
        <w:t>PRACTICE QUIZ and 102 COURSE EXAM</w:t>
      </w:r>
      <w:r>
        <w:rPr>
          <w:noProof/>
        </w:rPr>
        <w:tab/>
      </w:r>
      <w:r>
        <w:rPr>
          <w:noProof/>
        </w:rPr>
        <w:fldChar w:fldCharType="begin"/>
      </w:r>
      <w:r>
        <w:rPr>
          <w:noProof/>
        </w:rPr>
        <w:instrText xml:space="preserve"> PAGEREF _Toc81551328 \h </w:instrText>
      </w:r>
      <w:r>
        <w:rPr>
          <w:noProof/>
        </w:rPr>
      </w:r>
      <w:r>
        <w:rPr>
          <w:noProof/>
        </w:rPr>
        <w:fldChar w:fldCharType="separate"/>
      </w:r>
      <w:r w:rsidR="00627244">
        <w:rPr>
          <w:noProof/>
        </w:rPr>
        <w:t>6</w:t>
      </w:r>
      <w:r>
        <w:rPr>
          <w:noProof/>
        </w:rPr>
        <w:fldChar w:fldCharType="end"/>
      </w:r>
    </w:p>
    <w:p w:rsidR="00B43473" w:rsidRDefault="00B43473">
      <w:pPr>
        <w:pStyle w:val="TOC1"/>
        <w:tabs>
          <w:tab w:val="right" w:leader="dot" w:pos="7730"/>
        </w:tabs>
        <w:rPr>
          <w:rFonts w:eastAsiaTheme="minorEastAsia"/>
          <w:noProof/>
        </w:rPr>
      </w:pPr>
      <w:r w:rsidRPr="00C60C9E">
        <w:rPr>
          <w:noProof/>
          <w:lang w:val="en-CA"/>
        </w:rPr>
        <w:t>FLASH CARD. QUESTIONS</w:t>
      </w:r>
      <w:r>
        <w:rPr>
          <w:noProof/>
        </w:rPr>
        <w:tab/>
      </w:r>
      <w:r>
        <w:rPr>
          <w:noProof/>
        </w:rPr>
        <w:fldChar w:fldCharType="begin"/>
      </w:r>
      <w:r>
        <w:rPr>
          <w:noProof/>
        </w:rPr>
        <w:instrText xml:space="preserve"> PAGEREF _Toc81551329 \h </w:instrText>
      </w:r>
      <w:r>
        <w:rPr>
          <w:noProof/>
        </w:rPr>
      </w:r>
      <w:r>
        <w:rPr>
          <w:noProof/>
        </w:rPr>
        <w:fldChar w:fldCharType="separate"/>
      </w:r>
      <w:r w:rsidR="00627244">
        <w:rPr>
          <w:noProof/>
        </w:rPr>
        <w:t>7</w:t>
      </w:r>
      <w:r>
        <w:rPr>
          <w:noProof/>
        </w:rPr>
        <w:fldChar w:fldCharType="end"/>
      </w:r>
    </w:p>
    <w:p w:rsidR="00B43473" w:rsidRDefault="00B43473">
      <w:pPr>
        <w:pStyle w:val="TOC2"/>
        <w:tabs>
          <w:tab w:val="right" w:leader="dot" w:pos="7730"/>
        </w:tabs>
        <w:rPr>
          <w:rFonts w:eastAsiaTheme="minorEastAsia"/>
          <w:noProof/>
        </w:rPr>
      </w:pPr>
      <w:r w:rsidRPr="00C60C9E">
        <w:rPr>
          <w:noProof/>
          <w:lang w:val="en-CA"/>
        </w:rPr>
        <w:t>Cap Rates. Issues</w:t>
      </w:r>
      <w:r>
        <w:rPr>
          <w:noProof/>
        </w:rPr>
        <w:tab/>
      </w:r>
      <w:r>
        <w:rPr>
          <w:noProof/>
        </w:rPr>
        <w:fldChar w:fldCharType="begin"/>
      </w:r>
      <w:r>
        <w:rPr>
          <w:noProof/>
        </w:rPr>
        <w:instrText xml:space="preserve"> PAGEREF _Toc81551330 \h </w:instrText>
      </w:r>
      <w:r>
        <w:rPr>
          <w:noProof/>
        </w:rPr>
      </w:r>
      <w:r>
        <w:rPr>
          <w:noProof/>
        </w:rPr>
        <w:fldChar w:fldCharType="separate"/>
      </w:r>
      <w:r w:rsidR="00627244">
        <w:rPr>
          <w:noProof/>
        </w:rPr>
        <w:t>7</w:t>
      </w:r>
      <w:r>
        <w:rPr>
          <w:noProof/>
        </w:rPr>
        <w:fldChar w:fldCharType="end"/>
      </w:r>
    </w:p>
    <w:p w:rsidR="00B43473" w:rsidRDefault="00B43473">
      <w:pPr>
        <w:pStyle w:val="TOC2"/>
        <w:tabs>
          <w:tab w:val="right" w:leader="dot" w:pos="7730"/>
        </w:tabs>
        <w:rPr>
          <w:rFonts w:eastAsiaTheme="minorEastAsia"/>
          <w:noProof/>
        </w:rPr>
      </w:pPr>
      <w:r w:rsidRPr="00C60C9E">
        <w:rPr>
          <w:noProof/>
          <w:lang w:val="en-CA"/>
        </w:rPr>
        <w:t>Intro. To Investment Analysis</w:t>
      </w:r>
      <w:r>
        <w:rPr>
          <w:noProof/>
        </w:rPr>
        <w:tab/>
      </w:r>
      <w:r>
        <w:rPr>
          <w:noProof/>
        </w:rPr>
        <w:fldChar w:fldCharType="begin"/>
      </w:r>
      <w:r>
        <w:rPr>
          <w:noProof/>
        </w:rPr>
        <w:instrText xml:space="preserve"> PAGEREF _Toc81551331 \h </w:instrText>
      </w:r>
      <w:r>
        <w:rPr>
          <w:noProof/>
        </w:rPr>
      </w:r>
      <w:r>
        <w:rPr>
          <w:noProof/>
        </w:rPr>
        <w:fldChar w:fldCharType="separate"/>
      </w:r>
      <w:r w:rsidR="00627244">
        <w:rPr>
          <w:noProof/>
        </w:rPr>
        <w:t>10</w:t>
      </w:r>
      <w:r>
        <w:rPr>
          <w:noProof/>
        </w:rPr>
        <w:fldChar w:fldCharType="end"/>
      </w:r>
    </w:p>
    <w:p w:rsidR="00B43473" w:rsidRDefault="00B43473">
      <w:pPr>
        <w:pStyle w:val="TOC2"/>
        <w:tabs>
          <w:tab w:val="right" w:leader="dot" w:pos="7730"/>
        </w:tabs>
        <w:rPr>
          <w:rFonts w:eastAsiaTheme="minorEastAsia"/>
          <w:noProof/>
        </w:rPr>
      </w:pPr>
      <w:r w:rsidRPr="00C60C9E">
        <w:rPr>
          <w:rFonts w:eastAsiaTheme="majorEastAsia"/>
          <w:noProof/>
        </w:rPr>
        <w:t>IRR, NPV &amp; MIRR Introduction</w:t>
      </w:r>
      <w:r>
        <w:rPr>
          <w:noProof/>
        </w:rPr>
        <w:tab/>
      </w:r>
      <w:r>
        <w:rPr>
          <w:noProof/>
        </w:rPr>
        <w:fldChar w:fldCharType="begin"/>
      </w:r>
      <w:r>
        <w:rPr>
          <w:noProof/>
        </w:rPr>
        <w:instrText xml:space="preserve"> PAGEREF _Toc81551332 \h </w:instrText>
      </w:r>
      <w:r>
        <w:rPr>
          <w:noProof/>
        </w:rPr>
      </w:r>
      <w:r>
        <w:rPr>
          <w:noProof/>
        </w:rPr>
        <w:fldChar w:fldCharType="separate"/>
      </w:r>
      <w:r w:rsidR="00627244">
        <w:rPr>
          <w:noProof/>
        </w:rPr>
        <w:t>13</w:t>
      </w:r>
      <w:r>
        <w:rPr>
          <w:noProof/>
        </w:rPr>
        <w:fldChar w:fldCharType="end"/>
      </w:r>
    </w:p>
    <w:p w:rsidR="00B43473" w:rsidRDefault="00B43473">
      <w:pPr>
        <w:pStyle w:val="TOC2"/>
        <w:tabs>
          <w:tab w:val="right" w:leader="dot" w:pos="7730"/>
        </w:tabs>
        <w:rPr>
          <w:rFonts w:eastAsiaTheme="minorEastAsia"/>
          <w:noProof/>
        </w:rPr>
      </w:pPr>
      <w:r w:rsidRPr="00C60C9E">
        <w:rPr>
          <w:rFonts w:eastAsiaTheme="majorEastAsia"/>
          <w:noProof/>
        </w:rPr>
        <w:t>Cash Flow &amp; Investment Analysis</w:t>
      </w:r>
      <w:r>
        <w:rPr>
          <w:noProof/>
        </w:rPr>
        <w:tab/>
      </w:r>
      <w:r>
        <w:rPr>
          <w:noProof/>
        </w:rPr>
        <w:fldChar w:fldCharType="begin"/>
      </w:r>
      <w:r>
        <w:rPr>
          <w:noProof/>
        </w:rPr>
        <w:instrText xml:space="preserve"> PAGEREF _Toc81551333 \h </w:instrText>
      </w:r>
      <w:r>
        <w:rPr>
          <w:noProof/>
        </w:rPr>
      </w:r>
      <w:r>
        <w:rPr>
          <w:noProof/>
        </w:rPr>
        <w:fldChar w:fldCharType="separate"/>
      </w:r>
      <w:r w:rsidR="00627244">
        <w:rPr>
          <w:noProof/>
        </w:rPr>
        <w:t>22</w:t>
      </w:r>
      <w:r>
        <w:rPr>
          <w:noProof/>
        </w:rPr>
        <w:fldChar w:fldCharType="end"/>
      </w:r>
    </w:p>
    <w:p w:rsidR="00B43473" w:rsidRDefault="00B43473">
      <w:pPr>
        <w:pStyle w:val="TOC2"/>
        <w:tabs>
          <w:tab w:val="right" w:leader="dot" w:pos="7730"/>
        </w:tabs>
        <w:rPr>
          <w:rFonts w:eastAsiaTheme="minorEastAsia"/>
          <w:noProof/>
        </w:rPr>
      </w:pPr>
      <w:r w:rsidRPr="00C60C9E">
        <w:rPr>
          <w:rFonts w:eastAsiaTheme="majorEastAsia"/>
          <w:noProof/>
        </w:rPr>
        <w:t>Financial Leverage</w:t>
      </w:r>
      <w:r>
        <w:rPr>
          <w:noProof/>
        </w:rPr>
        <w:tab/>
      </w:r>
      <w:r>
        <w:rPr>
          <w:noProof/>
        </w:rPr>
        <w:fldChar w:fldCharType="begin"/>
      </w:r>
      <w:r>
        <w:rPr>
          <w:noProof/>
        </w:rPr>
        <w:instrText xml:space="preserve"> PAGEREF _Toc81551334 \h </w:instrText>
      </w:r>
      <w:r>
        <w:rPr>
          <w:noProof/>
        </w:rPr>
      </w:r>
      <w:r>
        <w:rPr>
          <w:noProof/>
        </w:rPr>
        <w:fldChar w:fldCharType="separate"/>
      </w:r>
      <w:r w:rsidR="00627244">
        <w:rPr>
          <w:noProof/>
        </w:rPr>
        <w:t>33</w:t>
      </w:r>
      <w:r>
        <w:rPr>
          <w:noProof/>
        </w:rPr>
        <w:fldChar w:fldCharType="end"/>
      </w:r>
    </w:p>
    <w:p w:rsidR="00B43473" w:rsidRDefault="00B43473">
      <w:pPr>
        <w:pStyle w:val="TOC2"/>
        <w:tabs>
          <w:tab w:val="right" w:leader="dot" w:pos="7730"/>
        </w:tabs>
        <w:rPr>
          <w:rFonts w:eastAsiaTheme="minorEastAsia"/>
          <w:noProof/>
        </w:rPr>
      </w:pPr>
      <w:r w:rsidRPr="00C60C9E">
        <w:rPr>
          <w:rFonts w:eastAsiaTheme="majorEastAsia"/>
          <w:noProof/>
        </w:rPr>
        <w:t>Risk Analysis</w:t>
      </w:r>
      <w:r>
        <w:rPr>
          <w:noProof/>
        </w:rPr>
        <w:tab/>
      </w:r>
      <w:r>
        <w:rPr>
          <w:noProof/>
        </w:rPr>
        <w:fldChar w:fldCharType="begin"/>
      </w:r>
      <w:r>
        <w:rPr>
          <w:noProof/>
        </w:rPr>
        <w:instrText xml:space="preserve"> PAGEREF _Toc81551335 \h </w:instrText>
      </w:r>
      <w:r>
        <w:rPr>
          <w:noProof/>
        </w:rPr>
      </w:r>
      <w:r>
        <w:rPr>
          <w:noProof/>
        </w:rPr>
        <w:fldChar w:fldCharType="separate"/>
      </w:r>
      <w:r w:rsidR="00627244">
        <w:rPr>
          <w:noProof/>
        </w:rPr>
        <w:t>37</w:t>
      </w:r>
      <w:r>
        <w:rPr>
          <w:noProof/>
        </w:rPr>
        <w:fldChar w:fldCharType="end"/>
      </w:r>
    </w:p>
    <w:p w:rsidR="00B43473" w:rsidRDefault="00B43473">
      <w:pPr>
        <w:pStyle w:val="TOC2"/>
        <w:tabs>
          <w:tab w:val="right" w:leader="dot" w:pos="7730"/>
        </w:tabs>
        <w:rPr>
          <w:rFonts w:eastAsiaTheme="minorEastAsia"/>
          <w:noProof/>
        </w:rPr>
      </w:pPr>
      <w:r w:rsidRPr="00C60C9E">
        <w:rPr>
          <w:noProof/>
          <w:lang w:val="en-CA"/>
        </w:rPr>
        <w:t>Real estate taxation</w:t>
      </w:r>
      <w:r>
        <w:rPr>
          <w:noProof/>
        </w:rPr>
        <w:tab/>
      </w:r>
      <w:r>
        <w:rPr>
          <w:noProof/>
        </w:rPr>
        <w:fldChar w:fldCharType="begin"/>
      </w:r>
      <w:r>
        <w:rPr>
          <w:noProof/>
        </w:rPr>
        <w:instrText xml:space="preserve"> PAGEREF _Toc81551336 \h </w:instrText>
      </w:r>
      <w:r>
        <w:rPr>
          <w:noProof/>
        </w:rPr>
      </w:r>
      <w:r>
        <w:rPr>
          <w:noProof/>
        </w:rPr>
        <w:fldChar w:fldCharType="separate"/>
      </w:r>
      <w:r w:rsidR="00627244">
        <w:rPr>
          <w:noProof/>
        </w:rPr>
        <w:t>43</w:t>
      </w:r>
      <w:r>
        <w:rPr>
          <w:noProof/>
        </w:rPr>
        <w:fldChar w:fldCharType="end"/>
      </w:r>
    </w:p>
    <w:p w:rsidR="00380ACF" w:rsidRDefault="00CD2D09" w:rsidP="00380ACF">
      <w:pPr>
        <w:pStyle w:val="Heading1"/>
        <w:rPr>
          <w:szCs w:val="22"/>
          <w:lang w:val="en-CA"/>
        </w:rPr>
      </w:pPr>
      <w:r w:rsidRPr="0016537D">
        <w:rPr>
          <w:szCs w:val="22"/>
          <w:lang w:val="en-CA"/>
        </w:rPr>
        <w:fldChar w:fldCharType="end"/>
      </w:r>
    </w:p>
    <w:p w:rsidR="00380ACF" w:rsidRDefault="00380ACF">
      <w:pPr>
        <w:rPr>
          <w:rFonts w:eastAsiaTheme="majorEastAsia" w:cstheme="majorBidi"/>
          <w:b/>
          <w:bCs/>
          <w:lang w:val="en-CA"/>
        </w:rPr>
      </w:pPr>
      <w:r>
        <w:rPr>
          <w:lang w:val="en-CA"/>
        </w:rPr>
        <w:br w:type="page"/>
      </w:r>
      <w:r w:rsidR="00627244">
        <w:rPr>
          <w:lang w:val="en-CA"/>
        </w:rPr>
        <w:lastRenderedPageBreak/>
        <w:t>+</w:t>
      </w:r>
    </w:p>
    <w:p w:rsidR="00132DB5" w:rsidRPr="00132DB5" w:rsidRDefault="00C75F16" w:rsidP="00380ACF">
      <w:pPr>
        <w:pStyle w:val="Heading1"/>
        <w:rPr>
          <w:lang w:val="en-CA"/>
        </w:rPr>
      </w:pPr>
      <w:bookmarkStart w:id="0" w:name="_Toc81551326"/>
      <w:r>
        <w:rPr>
          <w:lang w:val="en-CA"/>
        </w:rPr>
        <w:t>LEARNING OBJECTIVES</w:t>
      </w:r>
      <w:bookmarkEnd w:id="0"/>
    </w:p>
    <w:p w:rsidR="006F2BA4" w:rsidRPr="006F2BA4" w:rsidRDefault="006F2BA4" w:rsidP="00132DB5">
      <w:pPr>
        <w:spacing w:line="240" w:lineRule="auto"/>
        <w:rPr>
          <w:lang w:val="en-CA"/>
        </w:rPr>
      </w:pPr>
      <w:r w:rsidRPr="006F2BA4">
        <w:rPr>
          <w:lang w:val="en-CA"/>
        </w:rPr>
        <w:t xml:space="preserve">The overall objective of the video is to provide an understanding of how to carry out in-depth real estate analysis investment and lease analysis, and how to apply investment analysis techniques to different types of properties or types of real estate decisions. </w:t>
      </w:r>
      <w:proofErr w:type="gramStart"/>
      <w:r w:rsidRPr="00664F5E">
        <w:rPr>
          <w:b/>
          <w:lang w:val="en-CA"/>
        </w:rPr>
        <w:t>How to use investment analysis to create deals.</w:t>
      </w:r>
      <w:proofErr w:type="gramEnd"/>
    </w:p>
    <w:p w:rsidR="00664F5E" w:rsidRDefault="00664F5E" w:rsidP="00132DB5">
      <w:pPr>
        <w:pStyle w:val="Heading2"/>
        <w:rPr>
          <w:szCs w:val="22"/>
          <w:lang w:val="en-CA"/>
        </w:rPr>
      </w:pPr>
    </w:p>
    <w:p w:rsidR="006F2BA4" w:rsidRPr="009277B4" w:rsidRDefault="006F2BA4" w:rsidP="00C75F16">
      <w:pPr>
        <w:spacing w:line="240" w:lineRule="auto"/>
        <w:rPr>
          <w:b/>
          <w:lang w:val="en-CA"/>
        </w:rPr>
      </w:pPr>
      <w:r w:rsidRPr="009277B4">
        <w:rPr>
          <w:b/>
          <w:lang w:val="en-CA"/>
        </w:rPr>
        <w:t>Topics</w:t>
      </w:r>
    </w:p>
    <w:p w:rsidR="006F2BA4" w:rsidRPr="009277B4" w:rsidRDefault="006F2BA4" w:rsidP="00132DB5">
      <w:pPr>
        <w:pStyle w:val="ListParagraph"/>
        <w:numPr>
          <w:ilvl w:val="0"/>
          <w:numId w:val="44"/>
        </w:numPr>
        <w:spacing w:line="240" w:lineRule="auto"/>
        <w:rPr>
          <w:lang w:val="en-CA"/>
        </w:rPr>
      </w:pPr>
      <w:r w:rsidRPr="009277B4">
        <w:rPr>
          <w:lang w:val="en-CA"/>
        </w:rPr>
        <w:t>The significant weaknesses in using Cap Rates to make real estate investment decisions compared to the discounted cash flow approach. Examples illustrating the weakness of the Cap Rate approach to establishing value</w:t>
      </w:r>
    </w:p>
    <w:p w:rsidR="00132DB5" w:rsidRPr="009277B4" w:rsidRDefault="00132DB5" w:rsidP="00664F5E">
      <w:pPr>
        <w:pStyle w:val="ListParagraph"/>
        <w:spacing w:line="240" w:lineRule="auto"/>
        <w:rPr>
          <w:lang w:val="en-CA"/>
        </w:rPr>
      </w:pPr>
    </w:p>
    <w:p w:rsidR="006F2BA4" w:rsidRPr="009277B4" w:rsidRDefault="006F2BA4" w:rsidP="00132DB5">
      <w:pPr>
        <w:pStyle w:val="ListParagraph"/>
        <w:numPr>
          <w:ilvl w:val="0"/>
          <w:numId w:val="44"/>
        </w:numPr>
        <w:spacing w:line="240" w:lineRule="auto"/>
        <w:rPr>
          <w:lang w:val="en-CA"/>
        </w:rPr>
      </w:pPr>
      <w:r w:rsidRPr="009277B4">
        <w:rPr>
          <w:lang w:val="en-CA"/>
        </w:rPr>
        <w:t>Time value of money concepts. The Internal Rate of Return (IRR) and Net Present Value financial measures</w:t>
      </w:r>
    </w:p>
    <w:p w:rsidR="00664F5E" w:rsidRPr="009277B4" w:rsidRDefault="006F2BA4" w:rsidP="00C75F16">
      <w:pPr>
        <w:numPr>
          <w:ilvl w:val="0"/>
          <w:numId w:val="28"/>
        </w:numPr>
        <w:tabs>
          <w:tab w:val="clear" w:pos="720"/>
        </w:tabs>
        <w:spacing w:line="240" w:lineRule="auto"/>
        <w:ind w:left="709" w:hanging="357"/>
        <w:rPr>
          <w:lang w:val="en-CA"/>
        </w:rPr>
      </w:pPr>
      <w:r w:rsidRPr="009277B4">
        <w:rPr>
          <w:lang w:val="en-CA"/>
        </w:rPr>
        <w:t>Steps involved in carrying out long term real estate investment analysis and discounted cash flow analysis</w:t>
      </w:r>
    </w:p>
    <w:p w:rsidR="00664F5E" w:rsidRPr="009277B4" w:rsidRDefault="00664F5E" w:rsidP="00664F5E">
      <w:pPr>
        <w:spacing w:line="240" w:lineRule="auto"/>
        <w:ind w:left="1077"/>
        <w:rPr>
          <w:lang w:val="en-CA"/>
        </w:rPr>
      </w:pPr>
    </w:p>
    <w:p w:rsidR="00664F5E" w:rsidRPr="009277B4" w:rsidRDefault="00664F5E" w:rsidP="00C75F16">
      <w:pPr>
        <w:numPr>
          <w:ilvl w:val="0"/>
          <w:numId w:val="28"/>
        </w:numPr>
        <w:tabs>
          <w:tab w:val="clear" w:pos="720"/>
          <w:tab w:val="num" w:pos="426"/>
        </w:tabs>
        <w:spacing w:line="240" w:lineRule="auto"/>
        <w:ind w:left="709" w:hanging="357"/>
        <w:rPr>
          <w:lang w:val="en-CA"/>
        </w:rPr>
      </w:pPr>
      <w:r w:rsidRPr="009277B4">
        <w:rPr>
          <w:lang w:val="en-CA"/>
        </w:rPr>
        <w:t>Real estate analysis. Tips and tricks</w:t>
      </w:r>
    </w:p>
    <w:p w:rsidR="00664F5E" w:rsidRPr="009277B4" w:rsidRDefault="00664F5E" w:rsidP="00664F5E">
      <w:pPr>
        <w:spacing w:line="240" w:lineRule="auto"/>
        <w:rPr>
          <w:lang w:val="en-CA"/>
        </w:rPr>
      </w:pPr>
    </w:p>
    <w:p w:rsidR="00664F5E" w:rsidRPr="009277B4" w:rsidRDefault="00664F5E" w:rsidP="00C75F16">
      <w:pPr>
        <w:numPr>
          <w:ilvl w:val="0"/>
          <w:numId w:val="28"/>
        </w:numPr>
        <w:tabs>
          <w:tab w:val="clear" w:pos="720"/>
        </w:tabs>
        <w:spacing w:line="240" w:lineRule="auto"/>
        <w:ind w:left="709" w:hanging="357"/>
        <w:rPr>
          <w:lang w:val="en-CA"/>
        </w:rPr>
      </w:pPr>
      <w:r w:rsidRPr="009277B4">
        <w:rPr>
          <w:lang w:val="en-CA"/>
        </w:rPr>
        <w:t>The importance of financial leverage and accumulated wealth</w:t>
      </w:r>
    </w:p>
    <w:p w:rsidR="00AB5EAE" w:rsidRPr="009277B4" w:rsidRDefault="00AB5EAE" w:rsidP="00C75F16">
      <w:pPr>
        <w:spacing w:line="240" w:lineRule="auto"/>
        <w:ind w:left="709"/>
        <w:rPr>
          <w:lang w:val="en-CA"/>
        </w:rPr>
      </w:pPr>
    </w:p>
    <w:p w:rsidR="00664F5E" w:rsidRPr="009277B4" w:rsidRDefault="00664F5E" w:rsidP="00C75F16">
      <w:pPr>
        <w:numPr>
          <w:ilvl w:val="0"/>
          <w:numId w:val="28"/>
        </w:numPr>
        <w:tabs>
          <w:tab w:val="clear" w:pos="720"/>
        </w:tabs>
        <w:spacing w:line="240" w:lineRule="auto"/>
        <w:ind w:left="709" w:hanging="357"/>
        <w:rPr>
          <w:lang w:val="en-CA"/>
        </w:rPr>
      </w:pPr>
      <w:r w:rsidRPr="009277B4">
        <w:rPr>
          <w:lang w:val="en-CA"/>
        </w:rPr>
        <w:t>Real estate taxation</w:t>
      </w:r>
    </w:p>
    <w:p w:rsidR="00AB5EAE" w:rsidRPr="009277B4" w:rsidRDefault="00AB5EAE" w:rsidP="00C75F16">
      <w:pPr>
        <w:spacing w:line="240" w:lineRule="auto"/>
        <w:ind w:left="709"/>
        <w:rPr>
          <w:lang w:val="en-CA"/>
        </w:rPr>
      </w:pPr>
    </w:p>
    <w:p w:rsidR="00664F5E" w:rsidRPr="009277B4" w:rsidRDefault="00664F5E" w:rsidP="00C75F16">
      <w:pPr>
        <w:numPr>
          <w:ilvl w:val="0"/>
          <w:numId w:val="28"/>
        </w:numPr>
        <w:tabs>
          <w:tab w:val="clear" w:pos="720"/>
        </w:tabs>
        <w:spacing w:line="240" w:lineRule="auto"/>
        <w:ind w:left="709" w:hanging="357"/>
        <w:rPr>
          <w:lang w:val="en-CA"/>
        </w:rPr>
      </w:pPr>
      <w:r w:rsidRPr="009277B4">
        <w:rPr>
          <w:lang w:val="en-CA"/>
        </w:rPr>
        <w:t>Properties that are hard to sell because of taxes</w:t>
      </w:r>
    </w:p>
    <w:p w:rsidR="00AB5EAE" w:rsidRPr="009277B4" w:rsidRDefault="00AB5EAE" w:rsidP="00C75F16">
      <w:pPr>
        <w:spacing w:line="240" w:lineRule="auto"/>
        <w:ind w:left="709"/>
        <w:rPr>
          <w:lang w:val="en-CA"/>
        </w:rPr>
      </w:pPr>
    </w:p>
    <w:p w:rsidR="00C75F16" w:rsidRPr="009277B4" w:rsidRDefault="00664F5E" w:rsidP="00C75F16">
      <w:pPr>
        <w:numPr>
          <w:ilvl w:val="0"/>
          <w:numId w:val="28"/>
        </w:numPr>
        <w:tabs>
          <w:tab w:val="clear" w:pos="720"/>
        </w:tabs>
        <w:spacing w:line="240" w:lineRule="auto"/>
        <w:ind w:left="709" w:hanging="357"/>
        <w:rPr>
          <w:lang w:val="en-CA"/>
        </w:rPr>
      </w:pPr>
      <w:r w:rsidRPr="009277B4">
        <w:rPr>
          <w:lang w:val="en-CA"/>
        </w:rPr>
        <w:t>Seller financing. Tax issues</w:t>
      </w:r>
    </w:p>
    <w:p w:rsidR="00C75F16" w:rsidRPr="009277B4" w:rsidRDefault="00C75F16" w:rsidP="00C75F16">
      <w:pPr>
        <w:spacing w:line="240" w:lineRule="auto"/>
        <w:ind w:left="709"/>
        <w:rPr>
          <w:lang w:val="en-CA"/>
        </w:rPr>
      </w:pPr>
    </w:p>
    <w:p w:rsidR="00C75F16" w:rsidRPr="009277B4" w:rsidRDefault="00AB5EAE" w:rsidP="00C75F16">
      <w:pPr>
        <w:numPr>
          <w:ilvl w:val="0"/>
          <w:numId w:val="28"/>
        </w:numPr>
        <w:tabs>
          <w:tab w:val="clear" w:pos="720"/>
        </w:tabs>
        <w:spacing w:line="240" w:lineRule="auto"/>
        <w:ind w:left="709" w:hanging="357"/>
        <w:rPr>
          <w:lang w:val="en-CA"/>
        </w:rPr>
      </w:pPr>
      <w:r w:rsidRPr="009277B4">
        <w:rPr>
          <w:lang w:val="en-CA"/>
        </w:rPr>
        <w:t>Sale. Impact of mortgage restrictions</w:t>
      </w:r>
    </w:p>
    <w:p w:rsidR="00C75F16" w:rsidRPr="009277B4" w:rsidRDefault="00C75F16" w:rsidP="00C75F16">
      <w:pPr>
        <w:spacing w:line="240" w:lineRule="auto"/>
        <w:ind w:left="709"/>
        <w:rPr>
          <w:lang w:val="en-CA"/>
        </w:rPr>
      </w:pPr>
    </w:p>
    <w:p w:rsidR="006F2BA4" w:rsidRPr="009277B4" w:rsidRDefault="006F2BA4" w:rsidP="00C75F16">
      <w:pPr>
        <w:numPr>
          <w:ilvl w:val="0"/>
          <w:numId w:val="28"/>
        </w:numPr>
        <w:tabs>
          <w:tab w:val="clear" w:pos="720"/>
        </w:tabs>
        <w:spacing w:line="240" w:lineRule="auto"/>
        <w:ind w:left="709" w:hanging="357"/>
        <w:rPr>
          <w:lang w:val="en-CA"/>
        </w:rPr>
      </w:pPr>
      <w:r w:rsidRPr="009277B4">
        <w:rPr>
          <w:lang w:val="en-CA"/>
        </w:rPr>
        <w:t>How to use real estate analysis techniques to help list, sell o</w:t>
      </w:r>
      <w:r w:rsidR="00C75F16" w:rsidRPr="009277B4">
        <w:rPr>
          <w:lang w:val="en-CA"/>
        </w:rPr>
        <w:t xml:space="preserve">r lease a property during </w:t>
      </w:r>
      <w:r w:rsidRPr="009277B4">
        <w:rPr>
          <w:lang w:val="en-CA"/>
        </w:rPr>
        <w:t>challenging times</w:t>
      </w:r>
    </w:p>
    <w:p w:rsidR="00AB5EAE" w:rsidRPr="009277B4" w:rsidRDefault="00AB5EAE" w:rsidP="00C75F16">
      <w:pPr>
        <w:spacing w:line="240" w:lineRule="auto"/>
        <w:ind w:left="709"/>
        <w:rPr>
          <w:lang w:val="en-CA"/>
        </w:rPr>
      </w:pPr>
    </w:p>
    <w:p w:rsidR="006F2BA4" w:rsidRPr="009277B4" w:rsidRDefault="006F2BA4" w:rsidP="00664F5E">
      <w:pPr>
        <w:spacing w:line="240" w:lineRule="auto"/>
        <w:rPr>
          <w:lang w:val="en-CA"/>
        </w:rPr>
      </w:pPr>
      <w:r w:rsidRPr="009277B4">
        <w:rPr>
          <w:lang w:val="en-CA"/>
        </w:rPr>
        <w:t xml:space="preserve">The knowledge and skills developed will improve your </w:t>
      </w:r>
      <w:r w:rsidR="00664F5E" w:rsidRPr="009277B4">
        <w:rPr>
          <w:lang w:val="en-CA"/>
        </w:rPr>
        <w:t>ability</w:t>
      </w:r>
      <w:r w:rsidRPr="009277B4">
        <w:rPr>
          <w:lang w:val="en-CA"/>
        </w:rPr>
        <w:t xml:space="preserve"> to value, list, sell or lease income properties and use investment analysis techniques to put deals together</w:t>
      </w:r>
      <w:r w:rsidR="00C75F16" w:rsidRPr="009277B4">
        <w:rPr>
          <w:lang w:val="en-CA"/>
        </w:rPr>
        <w:t xml:space="preserve">, </w:t>
      </w:r>
      <w:r w:rsidRPr="009277B4">
        <w:rPr>
          <w:lang w:val="en-CA"/>
        </w:rPr>
        <w:t xml:space="preserve"> make you money</w:t>
      </w:r>
      <w:r w:rsidR="00C75F16" w:rsidRPr="009277B4">
        <w:rPr>
          <w:lang w:val="en-CA"/>
        </w:rPr>
        <w:t xml:space="preserve"> and help your client make wise financial decisions</w:t>
      </w:r>
      <w:r w:rsidRPr="009277B4">
        <w:rPr>
          <w:lang w:val="en-CA"/>
        </w:rPr>
        <w:t>.</w:t>
      </w:r>
    </w:p>
    <w:p w:rsidR="006F2BA4" w:rsidRPr="006F2BA4" w:rsidRDefault="006F2BA4" w:rsidP="006F2BA4"/>
    <w:p w:rsidR="00CA754C" w:rsidRPr="0016537D" w:rsidRDefault="00CA754C" w:rsidP="00777AA5">
      <w:pPr>
        <w:spacing w:line="240" w:lineRule="auto"/>
        <w:rPr>
          <w:lang w:val="en-CA"/>
        </w:rPr>
      </w:pPr>
    </w:p>
    <w:p w:rsidR="00CD1C9C" w:rsidRPr="0016537D" w:rsidRDefault="00CD1C9C" w:rsidP="00777AA5">
      <w:pPr>
        <w:spacing w:line="240" w:lineRule="auto"/>
        <w:rPr>
          <w:lang w:val="en-CA"/>
        </w:rPr>
      </w:pPr>
    </w:p>
    <w:p w:rsidR="00CA754C" w:rsidRDefault="00CA754C">
      <w:pPr>
        <w:rPr>
          <w:rFonts w:eastAsiaTheme="majorEastAsia" w:cstheme="majorBidi"/>
          <w:b/>
          <w:bCs/>
          <w:szCs w:val="28"/>
          <w:lang w:val="en-CA"/>
        </w:rPr>
      </w:pPr>
      <w:bookmarkStart w:id="1" w:name="_Toc76545433"/>
      <w:r>
        <w:rPr>
          <w:lang w:val="en-CA"/>
        </w:rPr>
        <w:br w:type="page"/>
      </w:r>
    </w:p>
    <w:p w:rsidR="00CA754C" w:rsidRDefault="00266BDE" w:rsidP="006E76EE">
      <w:pPr>
        <w:pStyle w:val="Heading1"/>
        <w:rPr>
          <w:lang w:val="en-CA"/>
        </w:rPr>
      </w:pPr>
      <w:bookmarkStart w:id="2" w:name="_Toc81551327"/>
      <w:proofErr w:type="gramStart"/>
      <w:r>
        <w:rPr>
          <w:lang w:val="en-CA"/>
        </w:rPr>
        <w:lastRenderedPageBreak/>
        <w:t>AGENDA.</w:t>
      </w:r>
      <w:proofErr w:type="gramEnd"/>
      <w:r>
        <w:rPr>
          <w:lang w:val="en-CA"/>
        </w:rPr>
        <w:t xml:space="preserve"> TIME TABLE</w:t>
      </w:r>
      <w:bookmarkEnd w:id="2"/>
    </w:p>
    <w:p w:rsidR="00A3457B" w:rsidRPr="00A3457B" w:rsidRDefault="00A3457B" w:rsidP="00A3457B">
      <w:pPr>
        <w:rPr>
          <w:lang w:val="en-CA"/>
        </w:rPr>
      </w:pPr>
    </w:p>
    <w:p w:rsidR="00CA754C" w:rsidRPr="00D14229" w:rsidRDefault="00CA754C" w:rsidP="000264EE">
      <w:bookmarkStart w:id="3" w:name="_Toc75759611"/>
      <w:r>
        <w:t>REAL ESTATE INVESTMENT &amp; DISCOUNTED CASH FLOW ANALYSIS</w:t>
      </w:r>
      <w:bookmarkEnd w:id="3"/>
    </w:p>
    <w:tbl>
      <w:tblPr>
        <w:tblStyle w:val="TableGrid"/>
        <w:tblW w:w="8330" w:type="dxa"/>
        <w:tblLook w:val="04A0" w:firstRow="1" w:lastRow="0" w:firstColumn="1" w:lastColumn="0" w:noHBand="0" w:noVBand="1"/>
      </w:tblPr>
      <w:tblGrid>
        <w:gridCol w:w="873"/>
        <w:gridCol w:w="2576"/>
        <w:gridCol w:w="897"/>
        <w:gridCol w:w="2850"/>
        <w:gridCol w:w="1134"/>
      </w:tblGrid>
      <w:tr w:rsidR="00956D4A" w:rsidRPr="00B64F1C" w:rsidTr="00142837">
        <w:tc>
          <w:tcPr>
            <w:tcW w:w="873" w:type="dxa"/>
            <w:shd w:val="clear" w:color="auto" w:fill="D9D9D9" w:themeFill="background1" w:themeFillShade="D9"/>
          </w:tcPr>
          <w:p w:rsidR="00956D4A" w:rsidRPr="00B64F1C" w:rsidRDefault="00956D4A" w:rsidP="007B261B">
            <w:pPr>
              <w:pStyle w:val="ListParagraph"/>
              <w:ind w:left="0"/>
              <w:rPr>
                <w:b/>
                <w:sz w:val="20"/>
                <w:szCs w:val="20"/>
                <w:lang w:val="en-CA"/>
              </w:rPr>
            </w:pPr>
          </w:p>
          <w:p w:rsidR="00956D4A" w:rsidRPr="00B64F1C" w:rsidRDefault="00956D4A" w:rsidP="007B261B">
            <w:pPr>
              <w:pStyle w:val="ListParagraph"/>
              <w:ind w:left="0"/>
              <w:jc w:val="center"/>
              <w:rPr>
                <w:b/>
                <w:sz w:val="20"/>
                <w:szCs w:val="20"/>
                <w:lang w:val="en-CA"/>
              </w:rPr>
            </w:pPr>
            <w:r w:rsidRPr="00B64F1C">
              <w:rPr>
                <w:b/>
                <w:sz w:val="20"/>
                <w:szCs w:val="20"/>
                <w:lang w:val="en-CA"/>
              </w:rPr>
              <w:t>Line</w:t>
            </w:r>
          </w:p>
          <w:p w:rsidR="00956D4A" w:rsidRPr="00B64F1C" w:rsidRDefault="00956D4A" w:rsidP="007B261B">
            <w:pPr>
              <w:pStyle w:val="ListParagraph"/>
              <w:ind w:left="0"/>
              <w:jc w:val="center"/>
              <w:rPr>
                <w:b/>
                <w:sz w:val="20"/>
                <w:szCs w:val="20"/>
                <w:lang w:val="en-CA"/>
              </w:rPr>
            </w:pPr>
            <w:r w:rsidRPr="00B64F1C">
              <w:rPr>
                <w:b/>
                <w:sz w:val="20"/>
                <w:szCs w:val="20"/>
                <w:lang w:val="en-CA"/>
              </w:rPr>
              <w:t>number</w:t>
            </w:r>
          </w:p>
        </w:tc>
        <w:tc>
          <w:tcPr>
            <w:tcW w:w="2576" w:type="dxa"/>
            <w:shd w:val="clear" w:color="auto" w:fill="D9D9D9" w:themeFill="background1" w:themeFillShade="D9"/>
            <w:vAlign w:val="center"/>
          </w:tcPr>
          <w:p w:rsidR="00956D4A" w:rsidRPr="00B64F1C" w:rsidRDefault="00956D4A" w:rsidP="00956D4A">
            <w:pPr>
              <w:pStyle w:val="ListParagraph"/>
              <w:ind w:left="0"/>
              <w:jc w:val="center"/>
              <w:rPr>
                <w:b/>
                <w:sz w:val="20"/>
                <w:szCs w:val="20"/>
                <w:lang w:val="en-CA"/>
              </w:rPr>
            </w:pPr>
            <w:r w:rsidRPr="00B64F1C">
              <w:rPr>
                <w:b/>
                <w:sz w:val="20"/>
                <w:szCs w:val="20"/>
                <w:lang w:val="en-CA"/>
              </w:rPr>
              <w:t>Play Micro Video</w:t>
            </w:r>
          </w:p>
        </w:tc>
        <w:tc>
          <w:tcPr>
            <w:tcW w:w="897" w:type="dxa"/>
            <w:shd w:val="clear" w:color="auto" w:fill="D9D9D9" w:themeFill="background1" w:themeFillShade="D9"/>
            <w:vAlign w:val="center"/>
          </w:tcPr>
          <w:p w:rsidR="00956D4A" w:rsidRPr="00B64F1C" w:rsidRDefault="00956D4A" w:rsidP="00956D4A">
            <w:pPr>
              <w:pStyle w:val="ListParagraph"/>
              <w:ind w:left="0"/>
              <w:jc w:val="center"/>
              <w:rPr>
                <w:b/>
                <w:sz w:val="20"/>
                <w:szCs w:val="20"/>
                <w:lang w:val="en-CA"/>
              </w:rPr>
            </w:pPr>
            <w:r w:rsidRPr="00B64F1C">
              <w:rPr>
                <w:b/>
                <w:sz w:val="20"/>
                <w:szCs w:val="20"/>
                <w:lang w:val="en-CA"/>
              </w:rPr>
              <w:t xml:space="preserve">Manual </w:t>
            </w:r>
          </w:p>
          <w:p w:rsidR="00956D4A" w:rsidRPr="00B64F1C" w:rsidRDefault="00956D4A" w:rsidP="00956D4A">
            <w:pPr>
              <w:pStyle w:val="ListParagraph"/>
              <w:ind w:left="0"/>
              <w:jc w:val="center"/>
              <w:rPr>
                <w:b/>
                <w:sz w:val="20"/>
                <w:szCs w:val="20"/>
                <w:lang w:val="en-CA"/>
              </w:rPr>
            </w:pPr>
            <w:r w:rsidRPr="00B64F1C">
              <w:rPr>
                <w:b/>
                <w:sz w:val="20"/>
                <w:szCs w:val="20"/>
                <w:lang w:val="en-CA"/>
              </w:rPr>
              <w:t>Page Number</w:t>
            </w:r>
          </w:p>
        </w:tc>
        <w:tc>
          <w:tcPr>
            <w:tcW w:w="2850" w:type="dxa"/>
            <w:shd w:val="clear" w:color="auto" w:fill="D9D9D9" w:themeFill="background1" w:themeFillShade="D9"/>
            <w:vAlign w:val="center"/>
          </w:tcPr>
          <w:p w:rsidR="00956D4A" w:rsidRPr="00B64F1C" w:rsidRDefault="00956D4A" w:rsidP="007B261B">
            <w:pPr>
              <w:pStyle w:val="ListParagraph"/>
              <w:ind w:left="0"/>
              <w:jc w:val="center"/>
              <w:rPr>
                <w:b/>
                <w:sz w:val="20"/>
                <w:szCs w:val="20"/>
                <w:lang w:val="en-CA"/>
              </w:rPr>
            </w:pPr>
            <w:r w:rsidRPr="00B64F1C">
              <w:rPr>
                <w:b/>
                <w:sz w:val="20"/>
                <w:szCs w:val="20"/>
                <w:lang w:val="en-CA"/>
              </w:rPr>
              <w:t>Play Flash Card Set</w:t>
            </w:r>
          </w:p>
        </w:tc>
        <w:tc>
          <w:tcPr>
            <w:tcW w:w="1134" w:type="dxa"/>
            <w:shd w:val="clear" w:color="auto" w:fill="D9D9D9" w:themeFill="background1" w:themeFillShade="D9"/>
          </w:tcPr>
          <w:p w:rsidR="00956D4A" w:rsidRPr="00B64F1C" w:rsidRDefault="00956D4A" w:rsidP="007B261B">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956D4A" w:rsidRPr="00B64F1C" w:rsidRDefault="00956D4A" w:rsidP="007B261B">
            <w:pPr>
              <w:pStyle w:val="ListParagraph"/>
              <w:ind w:left="0"/>
              <w:jc w:val="center"/>
              <w:rPr>
                <w:b/>
                <w:sz w:val="20"/>
                <w:szCs w:val="20"/>
                <w:lang w:val="en-CA"/>
              </w:rPr>
            </w:pPr>
            <w:r w:rsidRPr="00B64F1C">
              <w:rPr>
                <w:b/>
                <w:sz w:val="20"/>
                <w:szCs w:val="20"/>
                <w:lang w:val="en-CA"/>
              </w:rPr>
              <w:t>Page number</w:t>
            </w:r>
          </w:p>
        </w:tc>
      </w:tr>
      <w:tr w:rsidR="00956D4A" w:rsidRPr="00B64F1C" w:rsidTr="00142837">
        <w:tc>
          <w:tcPr>
            <w:tcW w:w="873" w:type="dxa"/>
          </w:tcPr>
          <w:p w:rsidR="00956D4A" w:rsidRPr="00B64F1C" w:rsidRDefault="00956D4A" w:rsidP="007B261B">
            <w:pPr>
              <w:pStyle w:val="ListParagraph"/>
              <w:ind w:left="0"/>
              <w:rPr>
                <w:sz w:val="20"/>
                <w:szCs w:val="20"/>
                <w:lang w:val="en-CA"/>
              </w:rPr>
            </w:pPr>
            <w:r w:rsidRPr="00B64F1C">
              <w:rPr>
                <w:sz w:val="20"/>
                <w:szCs w:val="20"/>
                <w:lang w:val="en-CA"/>
              </w:rPr>
              <w:t>1</w:t>
            </w:r>
          </w:p>
        </w:tc>
        <w:tc>
          <w:tcPr>
            <w:tcW w:w="2576" w:type="dxa"/>
          </w:tcPr>
          <w:p w:rsidR="00956D4A" w:rsidRPr="00B64F1C" w:rsidRDefault="00956D4A" w:rsidP="00956D4A">
            <w:pPr>
              <w:pStyle w:val="ListParagraph"/>
              <w:ind w:left="0"/>
              <w:rPr>
                <w:sz w:val="20"/>
                <w:szCs w:val="20"/>
                <w:lang w:val="en-CA"/>
              </w:rPr>
            </w:pPr>
            <w:r>
              <w:rPr>
                <w:sz w:val="20"/>
                <w:szCs w:val="20"/>
                <w:lang w:val="en-CA"/>
              </w:rPr>
              <w:t>Apparent versus True Cap Rate (2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4</w:t>
            </w:r>
          </w:p>
        </w:tc>
        <w:tc>
          <w:tcPr>
            <w:tcW w:w="2850" w:type="dxa"/>
            <w:shd w:val="clear" w:color="auto" w:fill="D9D9D9" w:themeFill="background1" w:themeFillShade="D9"/>
          </w:tcPr>
          <w:p w:rsidR="00956D4A" w:rsidRPr="00B64F1C" w:rsidRDefault="00956D4A" w:rsidP="007B261B">
            <w:pPr>
              <w:pStyle w:val="ListParagraph"/>
              <w:ind w:left="0"/>
              <w:rPr>
                <w:b/>
                <w:i/>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tcPr>
          <w:p w:rsidR="00956D4A" w:rsidRPr="00B64F1C" w:rsidRDefault="00956D4A" w:rsidP="007B261B">
            <w:pPr>
              <w:pStyle w:val="ListParagraph"/>
              <w:ind w:left="0"/>
              <w:rPr>
                <w:sz w:val="20"/>
                <w:szCs w:val="20"/>
                <w:lang w:val="en-CA"/>
              </w:rPr>
            </w:pPr>
            <w:r w:rsidRPr="00B64F1C">
              <w:rPr>
                <w:sz w:val="20"/>
                <w:szCs w:val="20"/>
                <w:lang w:val="en-CA"/>
              </w:rPr>
              <w:t>2</w:t>
            </w:r>
          </w:p>
        </w:tc>
        <w:tc>
          <w:tcPr>
            <w:tcW w:w="2576" w:type="dxa"/>
          </w:tcPr>
          <w:p w:rsidR="00956D4A" w:rsidRPr="00B64F1C" w:rsidRDefault="00956D4A" w:rsidP="007B261B">
            <w:pPr>
              <w:pStyle w:val="ListParagraph"/>
              <w:ind w:left="0"/>
              <w:rPr>
                <w:sz w:val="20"/>
                <w:szCs w:val="20"/>
                <w:lang w:val="en-CA"/>
              </w:rPr>
            </w:pPr>
            <w:r>
              <w:rPr>
                <w:sz w:val="20"/>
                <w:szCs w:val="20"/>
                <w:lang w:val="en-CA"/>
              </w:rPr>
              <w:t>Factors the effect Cap Rates (5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4</w:t>
            </w:r>
          </w:p>
        </w:tc>
        <w:tc>
          <w:tcPr>
            <w:tcW w:w="2850" w:type="dxa"/>
            <w:shd w:val="clear" w:color="auto" w:fill="D9D9D9" w:themeFill="background1" w:themeFillShade="D9"/>
          </w:tcPr>
          <w:p w:rsidR="00956D4A" w:rsidRPr="00B64F1C" w:rsidRDefault="00956D4A" w:rsidP="007B261B">
            <w:pPr>
              <w:pStyle w:val="ListParagraph"/>
              <w:ind w:left="0"/>
              <w:rPr>
                <w:b/>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tcPr>
          <w:p w:rsidR="00956D4A" w:rsidRPr="00B64F1C" w:rsidRDefault="00956D4A" w:rsidP="007B261B">
            <w:pPr>
              <w:pStyle w:val="ListParagraph"/>
              <w:ind w:left="0"/>
              <w:rPr>
                <w:sz w:val="20"/>
                <w:szCs w:val="20"/>
                <w:lang w:val="en-CA"/>
              </w:rPr>
            </w:pPr>
            <w:r w:rsidRPr="00B64F1C">
              <w:rPr>
                <w:sz w:val="20"/>
                <w:szCs w:val="20"/>
                <w:lang w:val="en-CA"/>
              </w:rPr>
              <w:t>4</w:t>
            </w:r>
          </w:p>
        </w:tc>
        <w:tc>
          <w:tcPr>
            <w:tcW w:w="2576" w:type="dxa"/>
          </w:tcPr>
          <w:p w:rsidR="00956D4A" w:rsidRPr="00B64F1C" w:rsidRDefault="00956D4A" w:rsidP="007B261B">
            <w:pPr>
              <w:pStyle w:val="ListParagraph"/>
              <w:ind w:left="0"/>
              <w:rPr>
                <w:sz w:val="20"/>
                <w:szCs w:val="20"/>
                <w:lang w:val="en-CA"/>
              </w:rPr>
            </w:pPr>
            <w:r>
              <w:rPr>
                <w:sz w:val="20"/>
                <w:szCs w:val="20"/>
                <w:lang w:val="en-CA"/>
              </w:rPr>
              <w:t>Introduction to</w:t>
            </w:r>
            <w:r w:rsidR="00142837">
              <w:rPr>
                <w:sz w:val="20"/>
                <w:szCs w:val="20"/>
                <w:lang w:val="en-CA"/>
              </w:rPr>
              <w:t xml:space="preserve"> Discounted Cash Flow Analysis </w:t>
            </w:r>
            <w:r>
              <w:rPr>
                <w:sz w:val="20"/>
                <w:szCs w:val="20"/>
                <w:lang w:val="en-CA"/>
              </w:rPr>
              <w:t>(7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7</w:t>
            </w:r>
          </w:p>
        </w:tc>
        <w:tc>
          <w:tcPr>
            <w:tcW w:w="2850" w:type="dxa"/>
            <w:shd w:val="clear" w:color="auto" w:fill="D9D9D9" w:themeFill="background1" w:themeFillShade="D9"/>
          </w:tcPr>
          <w:p w:rsidR="00956D4A" w:rsidRPr="00B64F1C" w:rsidRDefault="00956D4A" w:rsidP="007B261B">
            <w:pPr>
              <w:pStyle w:val="ListParagraph"/>
              <w:ind w:left="0"/>
              <w:rPr>
                <w:b/>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tcBorders>
              <w:bottom w:val="single" w:sz="4" w:space="0" w:color="auto"/>
            </w:tcBorders>
          </w:tcPr>
          <w:p w:rsidR="00956D4A" w:rsidRPr="00B64F1C" w:rsidRDefault="00956D4A" w:rsidP="007B261B">
            <w:pPr>
              <w:pStyle w:val="ListParagraph"/>
              <w:ind w:left="0"/>
              <w:rPr>
                <w:sz w:val="20"/>
                <w:szCs w:val="20"/>
                <w:lang w:val="en-CA"/>
              </w:rPr>
            </w:pPr>
            <w:r w:rsidRPr="00B64F1C">
              <w:rPr>
                <w:sz w:val="20"/>
                <w:szCs w:val="20"/>
                <w:lang w:val="en-CA"/>
              </w:rPr>
              <w:t>5</w:t>
            </w:r>
          </w:p>
        </w:tc>
        <w:tc>
          <w:tcPr>
            <w:tcW w:w="2576" w:type="dxa"/>
            <w:tcBorders>
              <w:bottom w:val="single" w:sz="4" w:space="0" w:color="auto"/>
            </w:tcBorders>
          </w:tcPr>
          <w:p w:rsidR="00956D4A" w:rsidRPr="00B64F1C" w:rsidRDefault="00956D4A" w:rsidP="00F73EE2">
            <w:pPr>
              <w:pStyle w:val="ListParagraph"/>
              <w:ind w:left="0"/>
              <w:rPr>
                <w:sz w:val="20"/>
                <w:szCs w:val="20"/>
                <w:lang w:val="en-CA"/>
              </w:rPr>
            </w:pPr>
            <w:r>
              <w:rPr>
                <w:sz w:val="20"/>
                <w:szCs w:val="20"/>
                <w:lang w:val="en-CA"/>
              </w:rPr>
              <w:t>The Internal Rate of Return (IRR) (5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10</w:t>
            </w:r>
          </w:p>
        </w:tc>
        <w:tc>
          <w:tcPr>
            <w:tcW w:w="2850" w:type="dxa"/>
            <w:shd w:val="clear" w:color="auto" w:fill="D9D9D9" w:themeFill="background1" w:themeFillShade="D9"/>
          </w:tcPr>
          <w:p w:rsidR="00956D4A" w:rsidRPr="00B64F1C" w:rsidRDefault="00956D4A" w:rsidP="007B261B">
            <w:pPr>
              <w:pStyle w:val="ListParagraph"/>
              <w:ind w:left="0"/>
              <w:rPr>
                <w:b/>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tcBorders>
              <w:bottom w:val="single" w:sz="4" w:space="0" w:color="auto"/>
            </w:tcBorders>
          </w:tcPr>
          <w:p w:rsidR="00956D4A" w:rsidRPr="00B64F1C" w:rsidRDefault="00956D4A" w:rsidP="007B261B">
            <w:pPr>
              <w:pStyle w:val="ListParagraph"/>
              <w:ind w:left="0"/>
              <w:rPr>
                <w:sz w:val="20"/>
                <w:szCs w:val="20"/>
                <w:lang w:val="en-CA"/>
              </w:rPr>
            </w:pPr>
            <w:r>
              <w:rPr>
                <w:sz w:val="20"/>
                <w:szCs w:val="20"/>
                <w:lang w:val="en-CA"/>
              </w:rPr>
              <w:t>6</w:t>
            </w:r>
          </w:p>
        </w:tc>
        <w:tc>
          <w:tcPr>
            <w:tcW w:w="2576" w:type="dxa"/>
            <w:tcBorders>
              <w:bottom w:val="single" w:sz="4" w:space="0" w:color="auto"/>
            </w:tcBorders>
          </w:tcPr>
          <w:p w:rsidR="00956D4A" w:rsidRPr="00A048AB" w:rsidRDefault="00956D4A" w:rsidP="007B261B">
            <w:pPr>
              <w:pStyle w:val="ListParagraph"/>
              <w:ind w:left="0"/>
              <w:rPr>
                <w:i/>
                <w:sz w:val="20"/>
                <w:szCs w:val="20"/>
                <w:lang w:val="en-CA"/>
              </w:rPr>
            </w:pPr>
            <w:r w:rsidRPr="00956D4A">
              <w:rPr>
                <w:sz w:val="20"/>
                <w:szCs w:val="20"/>
                <w:lang w:val="en-CA"/>
              </w:rPr>
              <w:t>Financial Calculators  (2 min) Optional</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13</w:t>
            </w:r>
          </w:p>
        </w:tc>
        <w:tc>
          <w:tcPr>
            <w:tcW w:w="2850" w:type="dxa"/>
            <w:shd w:val="clear" w:color="auto" w:fill="D9D9D9" w:themeFill="background1" w:themeFillShade="D9"/>
          </w:tcPr>
          <w:p w:rsidR="00956D4A" w:rsidRPr="00B64F1C" w:rsidRDefault="00956D4A" w:rsidP="007B261B">
            <w:pPr>
              <w:pStyle w:val="ListParagraph"/>
              <w:ind w:left="0"/>
              <w:rPr>
                <w:b/>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tcBorders>
              <w:bottom w:val="single" w:sz="4" w:space="0" w:color="auto"/>
            </w:tcBorders>
          </w:tcPr>
          <w:p w:rsidR="00956D4A" w:rsidRDefault="00956D4A" w:rsidP="007B261B">
            <w:pPr>
              <w:pStyle w:val="ListParagraph"/>
              <w:ind w:left="0"/>
              <w:rPr>
                <w:sz w:val="20"/>
                <w:szCs w:val="20"/>
                <w:lang w:val="en-CA"/>
              </w:rPr>
            </w:pPr>
            <w:r>
              <w:rPr>
                <w:sz w:val="20"/>
                <w:szCs w:val="20"/>
                <w:lang w:val="en-CA"/>
              </w:rPr>
              <w:t>7</w:t>
            </w:r>
          </w:p>
        </w:tc>
        <w:tc>
          <w:tcPr>
            <w:tcW w:w="2576" w:type="dxa"/>
            <w:tcBorders>
              <w:bottom w:val="single" w:sz="4" w:space="0" w:color="auto"/>
            </w:tcBorders>
          </w:tcPr>
          <w:p w:rsidR="00956D4A" w:rsidRDefault="00956D4A" w:rsidP="007B261B">
            <w:pPr>
              <w:pStyle w:val="ListParagraph"/>
              <w:ind w:left="0"/>
              <w:rPr>
                <w:sz w:val="20"/>
                <w:szCs w:val="20"/>
                <w:lang w:val="en-CA"/>
              </w:rPr>
            </w:pPr>
            <w:r>
              <w:rPr>
                <w:sz w:val="20"/>
                <w:szCs w:val="20"/>
                <w:lang w:val="en-CA"/>
              </w:rPr>
              <w:t>The Net Present V</w:t>
            </w:r>
            <w:r w:rsidRPr="00A048AB">
              <w:rPr>
                <w:sz w:val="20"/>
                <w:szCs w:val="20"/>
                <w:lang w:val="en-CA"/>
              </w:rPr>
              <w:t>alue (NPV)</w:t>
            </w:r>
            <w:r>
              <w:rPr>
                <w:sz w:val="20"/>
                <w:szCs w:val="20"/>
                <w:lang w:val="en-CA"/>
              </w:rPr>
              <w:t xml:space="preserve"> </w:t>
            </w:r>
          </w:p>
          <w:p w:rsidR="00956D4A" w:rsidRPr="00A048AB" w:rsidRDefault="00956D4A" w:rsidP="007B261B">
            <w:pPr>
              <w:pStyle w:val="ListParagraph"/>
              <w:ind w:left="0"/>
              <w:rPr>
                <w:sz w:val="20"/>
                <w:szCs w:val="20"/>
                <w:lang w:val="en-CA"/>
              </w:rPr>
            </w:pPr>
            <w:r>
              <w:rPr>
                <w:sz w:val="20"/>
                <w:szCs w:val="20"/>
                <w:lang w:val="en-CA"/>
              </w:rPr>
              <w:t>(6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13</w:t>
            </w:r>
          </w:p>
        </w:tc>
        <w:tc>
          <w:tcPr>
            <w:tcW w:w="2850" w:type="dxa"/>
            <w:shd w:val="clear" w:color="auto" w:fill="D9D9D9" w:themeFill="background1" w:themeFillShade="D9"/>
          </w:tcPr>
          <w:p w:rsidR="00956D4A" w:rsidRPr="00B64F1C" w:rsidRDefault="00956D4A" w:rsidP="007B261B">
            <w:pPr>
              <w:pStyle w:val="ListParagraph"/>
              <w:ind w:left="0"/>
              <w:rPr>
                <w:b/>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tcBorders>
              <w:bottom w:val="single" w:sz="4" w:space="0" w:color="auto"/>
            </w:tcBorders>
          </w:tcPr>
          <w:p w:rsidR="00956D4A" w:rsidRDefault="00956D4A" w:rsidP="007B261B">
            <w:pPr>
              <w:pStyle w:val="ListParagraph"/>
              <w:ind w:left="0"/>
              <w:rPr>
                <w:sz w:val="20"/>
                <w:szCs w:val="20"/>
                <w:lang w:val="en-CA"/>
              </w:rPr>
            </w:pPr>
            <w:r>
              <w:rPr>
                <w:sz w:val="20"/>
                <w:szCs w:val="20"/>
                <w:lang w:val="en-CA"/>
              </w:rPr>
              <w:t>8</w:t>
            </w:r>
          </w:p>
        </w:tc>
        <w:tc>
          <w:tcPr>
            <w:tcW w:w="2576" w:type="dxa"/>
            <w:tcBorders>
              <w:bottom w:val="single" w:sz="4" w:space="0" w:color="auto"/>
            </w:tcBorders>
          </w:tcPr>
          <w:p w:rsidR="00956D4A" w:rsidRDefault="00956D4A" w:rsidP="007B261B">
            <w:pPr>
              <w:pStyle w:val="ListParagraph"/>
              <w:ind w:left="0"/>
              <w:rPr>
                <w:sz w:val="20"/>
                <w:szCs w:val="20"/>
                <w:lang w:val="en-CA"/>
              </w:rPr>
            </w:pPr>
            <w:r>
              <w:rPr>
                <w:sz w:val="20"/>
                <w:szCs w:val="20"/>
                <w:lang w:val="en-CA"/>
              </w:rPr>
              <w:t>The Modified Internal Rate of Return (MIRR) (2min)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15</w:t>
            </w:r>
          </w:p>
        </w:tc>
        <w:tc>
          <w:tcPr>
            <w:tcW w:w="2850" w:type="dxa"/>
            <w:shd w:val="clear" w:color="auto" w:fill="D9D9D9" w:themeFill="background1" w:themeFillShade="D9"/>
          </w:tcPr>
          <w:p w:rsidR="00956D4A" w:rsidRPr="00B64F1C" w:rsidRDefault="00956D4A" w:rsidP="007B261B">
            <w:pPr>
              <w:pStyle w:val="ListParagraph"/>
              <w:ind w:left="0"/>
              <w:rPr>
                <w:b/>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tcBorders>
              <w:bottom w:val="single" w:sz="4" w:space="0" w:color="auto"/>
            </w:tcBorders>
          </w:tcPr>
          <w:p w:rsidR="00956D4A" w:rsidRDefault="00956D4A" w:rsidP="007B261B">
            <w:pPr>
              <w:pStyle w:val="ListParagraph"/>
              <w:ind w:left="0"/>
              <w:rPr>
                <w:sz w:val="20"/>
                <w:szCs w:val="20"/>
                <w:lang w:val="en-CA"/>
              </w:rPr>
            </w:pPr>
            <w:r>
              <w:rPr>
                <w:sz w:val="20"/>
                <w:szCs w:val="20"/>
                <w:lang w:val="en-CA"/>
              </w:rPr>
              <w:t>9</w:t>
            </w:r>
          </w:p>
        </w:tc>
        <w:tc>
          <w:tcPr>
            <w:tcW w:w="2576" w:type="dxa"/>
            <w:tcBorders>
              <w:bottom w:val="single" w:sz="4" w:space="0" w:color="auto"/>
            </w:tcBorders>
            <w:shd w:val="clear" w:color="auto" w:fill="D9D9D9" w:themeFill="background1" w:themeFillShade="D9"/>
          </w:tcPr>
          <w:p w:rsidR="00956D4A" w:rsidRDefault="00956D4A" w:rsidP="007B261B">
            <w:pPr>
              <w:pStyle w:val="ListParagraph"/>
              <w:ind w:left="0"/>
              <w:rPr>
                <w:sz w:val="20"/>
                <w:szCs w:val="20"/>
                <w:lang w:val="en-CA"/>
              </w:rPr>
            </w:pPr>
          </w:p>
        </w:tc>
        <w:tc>
          <w:tcPr>
            <w:tcW w:w="897" w:type="dxa"/>
            <w:shd w:val="clear" w:color="auto" w:fill="D9D9D9" w:themeFill="background1" w:themeFillShade="D9"/>
          </w:tcPr>
          <w:p w:rsidR="00956D4A" w:rsidRDefault="00956D4A" w:rsidP="00956D4A">
            <w:pPr>
              <w:pStyle w:val="ListParagraph"/>
              <w:ind w:left="0"/>
              <w:jc w:val="right"/>
              <w:rPr>
                <w:sz w:val="20"/>
                <w:szCs w:val="20"/>
                <w:lang w:val="en-CA"/>
              </w:rPr>
            </w:pPr>
          </w:p>
        </w:tc>
        <w:tc>
          <w:tcPr>
            <w:tcW w:w="2850"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Cap Rate. Issues</w:t>
            </w:r>
          </w:p>
        </w:tc>
        <w:tc>
          <w:tcPr>
            <w:tcW w:w="1134" w:type="dxa"/>
            <w:shd w:val="clear" w:color="auto" w:fill="FFFFFF" w:themeFill="background1"/>
          </w:tcPr>
          <w:p w:rsidR="00956D4A" w:rsidRPr="00B64F1C" w:rsidRDefault="00627244" w:rsidP="007B261B">
            <w:pPr>
              <w:pStyle w:val="ListParagraph"/>
              <w:ind w:left="0"/>
              <w:jc w:val="right"/>
              <w:rPr>
                <w:sz w:val="20"/>
                <w:szCs w:val="20"/>
                <w:lang w:val="en-CA"/>
              </w:rPr>
            </w:pPr>
            <w:r>
              <w:rPr>
                <w:sz w:val="20"/>
                <w:szCs w:val="20"/>
                <w:lang w:val="en-CA"/>
              </w:rPr>
              <w:t>7</w:t>
            </w:r>
          </w:p>
        </w:tc>
      </w:tr>
      <w:tr w:rsidR="00956D4A" w:rsidRPr="00B64F1C" w:rsidTr="00142837">
        <w:tc>
          <w:tcPr>
            <w:tcW w:w="873" w:type="dxa"/>
            <w:tcBorders>
              <w:bottom w:val="single" w:sz="4" w:space="0" w:color="auto"/>
            </w:tcBorders>
          </w:tcPr>
          <w:p w:rsidR="00956D4A" w:rsidRDefault="00956D4A" w:rsidP="007B261B">
            <w:pPr>
              <w:pStyle w:val="ListParagraph"/>
              <w:ind w:left="0"/>
              <w:rPr>
                <w:sz w:val="20"/>
                <w:szCs w:val="20"/>
                <w:lang w:val="en-CA"/>
              </w:rPr>
            </w:pPr>
            <w:r>
              <w:rPr>
                <w:sz w:val="20"/>
                <w:szCs w:val="20"/>
                <w:lang w:val="en-CA"/>
              </w:rPr>
              <w:t>10</w:t>
            </w:r>
          </w:p>
        </w:tc>
        <w:tc>
          <w:tcPr>
            <w:tcW w:w="2576" w:type="dxa"/>
            <w:tcBorders>
              <w:bottom w:val="single" w:sz="4" w:space="0" w:color="auto"/>
            </w:tcBorders>
            <w:shd w:val="clear" w:color="auto" w:fill="D9D9D9" w:themeFill="background1" w:themeFillShade="D9"/>
          </w:tcPr>
          <w:p w:rsidR="00956D4A" w:rsidRDefault="00956D4A" w:rsidP="007B261B">
            <w:pPr>
              <w:pStyle w:val="ListParagraph"/>
              <w:ind w:left="0"/>
              <w:rPr>
                <w:sz w:val="20"/>
                <w:szCs w:val="20"/>
                <w:lang w:val="en-CA"/>
              </w:rPr>
            </w:pPr>
          </w:p>
        </w:tc>
        <w:tc>
          <w:tcPr>
            <w:tcW w:w="897" w:type="dxa"/>
            <w:shd w:val="clear" w:color="auto" w:fill="D9D9D9" w:themeFill="background1" w:themeFillShade="D9"/>
          </w:tcPr>
          <w:p w:rsidR="00956D4A" w:rsidRDefault="00956D4A" w:rsidP="00956D4A">
            <w:pPr>
              <w:pStyle w:val="ListParagraph"/>
              <w:ind w:left="0"/>
              <w:jc w:val="right"/>
              <w:rPr>
                <w:sz w:val="20"/>
                <w:szCs w:val="20"/>
                <w:lang w:val="en-CA"/>
              </w:rPr>
            </w:pPr>
          </w:p>
        </w:tc>
        <w:tc>
          <w:tcPr>
            <w:tcW w:w="2850"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Intro. Investment analysis</w:t>
            </w:r>
          </w:p>
        </w:tc>
        <w:tc>
          <w:tcPr>
            <w:tcW w:w="1134" w:type="dxa"/>
            <w:shd w:val="clear" w:color="auto" w:fill="FFFFFF" w:themeFill="background1"/>
          </w:tcPr>
          <w:p w:rsidR="00956D4A" w:rsidRPr="00B64F1C" w:rsidRDefault="00627244" w:rsidP="007B261B">
            <w:pPr>
              <w:pStyle w:val="ListParagraph"/>
              <w:ind w:left="0"/>
              <w:jc w:val="right"/>
              <w:rPr>
                <w:sz w:val="20"/>
                <w:szCs w:val="20"/>
                <w:lang w:val="en-CA"/>
              </w:rPr>
            </w:pPr>
            <w:r>
              <w:rPr>
                <w:sz w:val="20"/>
                <w:szCs w:val="20"/>
                <w:lang w:val="en-CA"/>
              </w:rPr>
              <w:t>10</w:t>
            </w:r>
          </w:p>
        </w:tc>
      </w:tr>
      <w:tr w:rsidR="00956D4A" w:rsidRPr="00B64F1C" w:rsidTr="00142837">
        <w:tc>
          <w:tcPr>
            <w:tcW w:w="873" w:type="dxa"/>
            <w:tcBorders>
              <w:bottom w:val="single" w:sz="4" w:space="0" w:color="auto"/>
            </w:tcBorders>
          </w:tcPr>
          <w:p w:rsidR="00956D4A" w:rsidRDefault="00956D4A" w:rsidP="007B261B">
            <w:pPr>
              <w:pStyle w:val="ListParagraph"/>
              <w:ind w:left="0"/>
              <w:rPr>
                <w:sz w:val="20"/>
                <w:szCs w:val="20"/>
                <w:lang w:val="en-CA"/>
              </w:rPr>
            </w:pPr>
            <w:r>
              <w:rPr>
                <w:sz w:val="20"/>
                <w:szCs w:val="20"/>
                <w:lang w:val="en-CA"/>
              </w:rPr>
              <w:t>11</w:t>
            </w:r>
          </w:p>
        </w:tc>
        <w:tc>
          <w:tcPr>
            <w:tcW w:w="2576" w:type="dxa"/>
            <w:tcBorders>
              <w:bottom w:val="single" w:sz="4" w:space="0" w:color="auto"/>
            </w:tcBorders>
            <w:shd w:val="clear" w:color="auto" w:fill="D9D9D9" w:themeFill="background1" w:themeFillShade="D9"/>
          </w:tcPr>
          <w:p w:rsidR="00956D4A" w:rsidRDefault="00956D4A" w:rsidP="007B261B">
            <w:pPr>
              <w:pStyle w:val="ListParagraph"/>
              <w:ind w:left="0"/>
              <w:rPr>
                <w:sz w:val="20"/>
                <w:szCs w:val="20"/>
                <w:lang w:val="en-CA"/>
              </w:rPr>
            </w:pPr>
          </w:p>
        </w:tc>
        <w:tc>
          <w:tcPr>
            <w:tcW w:w="897" w:type="dxa"/>
            <w:shd w:val="clear" w:color="auto" w:fill="D9D9D9" w:themeFill="background1" w:themeFillShade="D9"/>
          </w:tcPr>
          <w:p w:rsidR="00956D4A" w:rsidRDefault="00956D4A" w:rsidP="00956D4A">
            <w:pPr>
              <w:pStyle w:val="ListParagraph"/>
              <w:ind w:left="0"/>
              <w:jc w:val="right"/>
              <w:rPr>
                <w:sz w:val="20"/>
                <w:szCs w:val="20"/>
                <w:lang w:val="en-CA"/>
              </w:rPr>
            </w:pPr>
          </w:p>
        </w:tc>
        <w:tc>
          <w:tcPr>
            <w:tcW w:w="2850"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IRR, NPV &amp; MIRR Intro</w:t>
            </w:r>
          </w:p>
        </w:tc>
        <w:tc>
          <w:tcPr>
            <w:tcW w:w="1134" w:type="dxa"/>
            <w:shd w:val="clear" w:color="auto" w:fill="FFFFFF" w:themeFill="background1"/>
          </w:tcPr>
          <w:p w:rsidR="00956D4A" w:rsidRPr="00B64F1C" w:rsidRDefault="00627244" w:rsidP="007B261B">
            <w:pPr>
              <w:pStyle w:val="ListParagraph"/>
              <w:ind w:left="0"/>
              <w:jc w:val="right"/>
              <w:rPr>
                <w:sz w:val="20"/>
                <w:szCs w:val="20"/>
                <w:lang w:val="en-CA"/>
              </w:rPr>
            </w:pPr>
            <w:r>
              <w:rPr>
                <w:sz w:val="20"/>
                <w:szCs w:val="20"/>
                <w:lang w:val="en-CA"/>
              </w:rPr>
              <w:t>13</w:t>
            </w:r>
          </w:p>
        </w:tc>
      </w:tr>
      <w:tr w:rsidR="00956D4A" w:rsidRPr="00B64F1C" w:rsidTr="00142837">
        <w:tc>
          <w:tcPr>
            <w:tcW w:w="873" w:type="dxa"/>
            <w:tcBorders>
              <w:bottom w:val="single" w:sz="4" w:space="0" w:color="auto"/>
            </w:tcBorders>
          </w:tcPr>
          <w:p w:rsidR="00956D4A" w:rsidRDefault="00956D4A" w:rsidP="007B261B">
            <w:pPr>
              <w:pStyle w:val="ListParagraph"/>
              <w:ind w:left="0"/>
              <w:rPr>
                <w:sz w:val="20"/>
                <w:szCs w:val="20"/>
                <w:lang w:val="en-CA"/>
              </w:rPr>
            </w:pPr>
            <w:r>
              <w:rPr>
                <w:sz w:val="20"/>
                <w:szCs w:val="20"/>
                <w:lang w:val="en-CA"/>
              </w:rPr>
              <w:t>12</w:t>
            </w:r>
          </w:p>
        </w:tc>
        <w:tc>
          <w:tcPr>
            <w:tcW w:w="2576" w:type="dxa"/>
            <w:tcBorders>
              <w:bottom w:val="single" w:sz="4" w:space="0" w:color="auto"/>
            </w:tcBorders>
            <w:shd w:val="clear" w:color="auto" w:fill="FFFFFF" w:themeFill="background1"/>
          </w:tcPr>
          <w:p w:rsidR="00956D4A" w:rsidRDefault="00956D4A" w:rsidP="007B261B">
            <w:pPr>
              <w:pStyle w:val="ListParagraph"/>
              <w:ind w:left="0"/>
              <w:rPr>
                <w:sz w:val="20"/>
                <w:szCs w:val="20"/>
                <w:lang w:val="en-CA"/>
              </w:rPr>
            </w:pPr>
            <w:r>
              <w:rPr>
                <w:sz w:val="20"/>
                <w:szCs w:val="20"/>
                <w:lang w:val="en-CA"/>
              </w:rPr>
              <w:t>The Building Blocks of Investment Analysis (5 min)</w:t>
            </w:r>
          </w:p>
        </w:tc>
        <w:tc>
          <w:tcPr>
            <w:tcW w:w="897" w:type="dxa"/>
            <w:shd w:val="clear" w:color="auto" w:fill="FFFFFF" w:themeFill="background1"/>
          </w:tcPr>
          <w:p w:rsidR="00956D4A" w:rsidRDefault="00956D4A" w:rsidP="00956D4A">
            <w:pPr>
              <w:pStyle w:val="ListParagraph"/>
              <w:ind w:left="0"/>
              <w:jc w:val="right"/>
              <w:rPr>
                <w:sz w:val="20"/>
                <w:szCs w:val="20"/>
                <w:lang w:val="en-CA"/>
              </w:rPr>
            </w:pPr>
            <w:r>
              <w:rPr>
                <w:sz w:val="20"/>
                <w:szCs w:val="20"/>
                <w:lang w:val="en-CA"/>
              </w:rPr>
              <w:t>16</w:t>
            </w:r>
          </w:p>
        </w:tc>
        <w:tc>
          <w:tcPr>
            <w:tcW w:w="2850" w:type="dxa"/>
            <w:shd w:val="clear" w:color="auto" w:fill="D9D9D9" w:themeFill="background1" w:themeFillShade="D9"/>
          </w:tcPr>
          <w:p w:rsidR="00956D4A" w:rsidRDefault="00956D4A" w:rsidP="007B261B">
            <w:pPr>
              <w:pStyle w:val="ListParagraph"/>
              <w:ind w:left="0"/>
              <w:rPr>
                <w:sz w:val="20"/>
                <w:szCs w:val="20"/>
                <w:lang w:val="en-CA"/>
              </w:rPr>
            </w:pPr>
          </w:p>
        </w:tc>
        <w:tc>
          <w:tcPr>
            <w:tcW w:w="1134" w:type="dxa"/>
            <w:shd w:val="clear" w:color="auto" w:fill="D9D9D9" w:themeFill="background1" w:themeFillShade="D9"/>
          </w:tcPr>
          <w:p w:rsidR="00956D4A" w:rsidRDefault="00956D4A" w:rsidP="007B261B">
            <w:pPr>
              <w:pStyle w:val="ListParagraph"/>
              <w:ind w:left="0"/>
              <w:jc w:val="right"/>
              <w:rPr>
                <w:sz w:val="20"/>
                <w:szCs w:val="20"/>
                <w:lang w:val="en-CA"/>
              </w:rPr>
            </w:pPr>
          </w:p>
        </w:tc>
      </w:tr>
      <w:tr w:rsidR="00956D4A" w:rsidRPr="00B64F1C" w:rsidTr="00142837">
        <w:tc>
          <w:tcPr>
            <w:tcW w:w="873"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13</w:t>
            </w:r>
          </w:p>
        </w:tc>
        <w:tc>
          <w:tcPr>
            <w:tcW w:w="2576"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Investment Analysis. Case study (47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17</w:t>
            </w:r>
          </w:p>
        </w:tc>
        <w:tc>
          <w:tcPr>
            <w:tcW w:w="2850" w:type="dxa"/>
            <w:shd w:val="clear" w:color="auto" w:fill="D9D9D9" w:themeFill="background1" w:themeFillShade="D9"/>
          </w:tcPr>
          <w:p w:rsidR="00956D4A" w:rsidRDefault="00956D4A" w:rsidP="007B261B">
            <w:pPr>
              <w:pStyle w:val="ListParagraph"/>
              <w:ind w:left="0"/>
              <w:rPr>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shd w:val="clear" w:color="auto" w:fill="FFFFFF" w:themeFill="background1"/>
          </w:tcPr>
          <w:p w:rsidR="00956D4A" w:rsidRDefault="00956D4A" w:rsidP="00956D4A">
            <w:pPr>
              <w:pStyle w:val="ListParagraph"/>
              <w:ind w:left="0"/>
              <w:rPr>
                <w:sz w:val="20"/>
                <w:szCs w:val="20"/>
                <w:lang w:val="en-CA"/>
              </w:rPr>
            </w:pPr>
            <w:r>
              <w:rPr>
                <w:sz w:val="20"/>
                <w:szCs w:val="20"/>
                <w:lang w:val="en-CA"/>
              </w:rPr>
              <w:t>14</w:t>
            </w:r>
          </w:p>
        </w:tc>
        <w:tc>
          <w:tcPr>
            <w:tcW w:w="2576"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Review. Building blocks of Investment Analysis (2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33</w:t>
            </w:r>
          </w:p>
        </w:tc>
        <w:tc>
          <w:tcPr>
            <w:tcW w:w="2850" w:type="dxa"/>
            <w:shd w:val="clear" w:color="auto" w:fill="D9D9D9" w:themeFill="background1" w:themeFillShade="D9"/>
          </w:tcPr>
          <w:p w:rsidR="00956D4A" w:rsidRDefault="00956D4A" w:rsidP="007B261B">
            <w:pPr>
              <w:pStyle w:val="ListParagraph"/>
              <w:ind w:left="0"/>
              <w:rPr>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15</w:t>
            </w:r>
          </w:p>
        </w:tc>
        <w:tc>
          <w:tcPr>
            <w:tcW w:w="2576"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Cap Rate versus IRR (19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39</w:t>
            </w:r>
          </w:p>
        </w:tc>
        <w:tc>
          <w:tcPr>
            <w:tcW w:w="2850" w:type="dxa"/>
            <w:shd w:val="clear" w:color="auto" w:fill="D9D9D9" w:themeFill="background1" w:themeFillShade="D9"/>
          </w:tcPr>
          <w:p w:rsidR="00956D4A" w:rsidRDefault="00956D4A" w:rsidP="007B261B">
            <w:pPr>
              <w:pStyle w:val="ListParagraph"/>
              <w:ind w:left="0"/>
              <w:rPr>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16</w:t>
            </w:r>
          </w:p>
        </w:tc>
        <w:tc>
          <w:tcPr>
            <w:tcW w:w="2576"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Timing and Sign convention</w:t>
            </w:r>
          </w:p>
          <w:p w:rsidR="00956D4A" w:rsidRDefault="00956D4A" w:rsidP="007B261B">
            <w:pPr>
              <w:pStyle w:val="ListParagraph"/>
              <w:ind w:left="0"/>
              <w:rPr>
                <w:sz w:val="20"/>
                <w:szCs w:val="20"/>
                <w:lang w:val="en-CA"/>
              </w:rPr>
            </w:pPr>
            <w:r>
              <w:rPr>
                <w:sz w:val="20"/>
                <w:szCs w:val="20"/>
                <w:lang w:val="en-CA"/>
              </w:rPr>
              <w:t>(10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p>
        </w:tc>
        <w:tc>
          <w:tcPr>
            <w:tcW w:w="2850" w:type="dxa"/>
            <w:shd w:val="clear" w:color="auto" w:fill="D9D9D9" w:themeFill="background1" w:themeFillShade="D9"/>
          </w:tcPr>
          <w:p w:rsidR="00956D4A" w:rsidRDefault="00956D4A" w:rsidP="007B261B">
            <w:pPr>
              <w:pStyle w:val="ListParagraph"/>
              <w:ind w:left="0"/>
              <w:rPr>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17</w:t>
            </w:r>
          </w:p>
        </w:tc>
        <w:tc>
          <w:tcPr>
            <w:tcW w:w="2576"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What does “Return” mean? (3 min)</w:t>
            </w:r>
          </w:p>
        </w:tc>
        <w:tc>
          <w:tcPr>
            <w:tcW w:w="897" w:type="dxa"/>
            <w:shd w:val="clear" w:color="auto" w:fill="FFFFFF" w:themeFill="background1"/>
          </w:tcPr>
          <w:p w:rsidR="00956D4A" w:rsidRPr="00B64F1C" w:rsidRDefault="00956D4A" w:rsidP="00956D4A">
            <w:pPr>
              <w:pStyle w:val="ListParagraph"/>
              <w:ind w:left="0"/>
              <w:jc w:val="right"/>
              <w:rPr>
                <w:sz w:val="20"/>
                <w:szCs w:val="20"/>
                <w:lang w:val="en-CA"/>
              </w:rPr>
            </w:pPr>
            <w:r>
              <w:rPr>
                <w:sz w:val="20"/>
                <w:szCs w:val="20"/>
                <w:lang w:val="en-CA"/>
              </w:rPr>
              <w:t>46</w:t>
            </w:r>
          </w:p>
        </w:tc>
        <w:tc>
          <w:tcPr>
            <w:tcW w:w="2850" w:type="dxa"/>
            <w:shd w:val="clear" w:color="auto" w:fill="D9D9D9" w:themeFill="background1" w:themeFillShade="D9"/>
          </w:tcPr>
          <w:p w:rsidR="00956D4A" w:rsidRDefault="00956D4A" w:rsidP="007B261B">
            <w:pPr>
              <w:pStyle w:val="ListParagraph"/>
              <w:ind w:left="0"/>
              <w:rPr>
                <w:sz w:val="20"/>
                <w:szCs w:val="20"/>
                <w:lang w:val="en-CA"/>
              </w:rPr>
            </w:pPr>
          </w:p>
        </w:tc>
        <w:tc>
          <w:tcPr>
            <w:tcW w:w="1134" w:type="dxa"/>
            <w:shd w:val="clear" w:color="auto" w:fill="D9D9D9" w:themeFill="background1" w:themeFillShade="D9"/>
          </w:tcPr>
          <w:p w:rsidR="00956D4A" w:rsidRPr="00B64F1C" w:rsidRDefault="00956D4A" w:rsidP="007B261B">
            <w:pPr>
              <w:pStyle w:val="ListParagraph"/>
              <w:ind w:left="0"/>
              <w:jc w:val="right"/>
              <w:rPr>
                <w:sz w:val="20"/>
                <w:szCs w:val="20"/>
                <w:lang w:val="en-CA"/>
              </w:rPr>
            </w:pPr>
          </w:p>
        </w:tc>
      </w:tr>
      <w:tr w:rsidR="00956D4A" w:rsidRPr="00B64F1C" w:rsidTr="00142837">
        <w:tc>
          <w:tcPr>
            <w:tcW w:w="873"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18</w:t>
            </w:r>
          </w:p>
        </w:tc>
        <w:tc>
          <w:tcPr>
            <w:tcW w:w="2576" w:type="dxa"/>
            <w:shd w:val="clear" w:color="auto" w:fill="D9D9D9" w:themeFill="background1" w:themeFillShade="D9"/>
          </w:tcPr>
          <w:p w:rsidR="00956D4A" w:rsidRDefault="00956D4A" w:rsidP="007B261B">
            <w:pPr>
              <w:pStyle w:val="ListParagraph"/>
              <w:ind w:left="0"/>
              <w:rPr>
                <w:sz w:val="20"/>
                <w:szCs w:val="20"/>
                <w:lang w:val="en-CA"/>
              </w:rPr>
            </w:pPr>
          </w:p>
        </w:tc>
        <w:tc>
          <w:tcPr>
            <w:tcW w:w="897" w:type="dxa"/>
            <w:shd w:val="clear" w:color="auto" w:fill="D9D9D9" w:themeFill="background1" w:themeFillShade="D9"/>
          </w:tcPr>
          <w:p w:rsidR="00956D4A" w:rsidRDefault="00956D4A" w:rsidP="00956D4A">
            <w:pPr>
              <w:pStyle w:val="ListParagraph"/>
              <w:ind w:left="0"/>
              <w:jc w:val="right"/>
              <w:rPr>
                <w:sz w:val="20"/>
                <w:szCs w:val="20"/>
                <w:lang w:val="en-CA"/>
              </w:rPr>
            </w:pPr>
          </w:p>
        </w:tc>
        <w:tc>
          <w:tcPr>
            <w:tcW w:w="2850"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Cash Flow and Investment Analysis</w:t>
            </w:r>
          </w:p>
        </w:tc>
        <w:tc>
          <w:tcPr>
            <w:tcW w:w="1134" w:type="dxa"/>
            <w:shd w:val="clear" w:color="auto" w:fill="FFFFFF" w:themeFill="background1"/>
          </w:tcPr>
          <w:p w:rsidR="00956D4A" w:rsidRPr="00B64F1C" w:rsidRDefault="00627244" w:rsidP="007B261B">
            <w:pPr>
              <w:pStyle w:val="ListParagraph"/>
              <w:ind w:left="0"/>
              <w:jc w:val="right"/>
              <w:rPr>
                <w:sz w:val="20"/>
                <w:szCs w:val="20"/>
                <w:lang w:val="en-CA"/>
              </w:rPr>
            </w:pPr>
            <w:r>
              <w:rPr>
                <w:sz w:val="20"/>
                <w:szCs w:val="20"/>
                <w:lang w:val="en-CA"/>
              </w:rPr>
              <w:t>22</w:t>
            </w:r>
          </w:p>
        </w:tc>
      </w:tr>
      <w:tr w:rsidR="00956D4A" w:rsidRPr="00B64F1C" w:rsidTr="00142837">
        <w:tc>
          <w:tcPr>
            <w:tcW w:w="873" w:type="dxa"/>
            <w:shd w:val="clear" w:color="auto" w:fill="FFFFFF" w:themeFill="background1"/>
          </w:tcPr>
          <w:p w:rsidR="00956D4A" w:rsidRDefault="00142837" w:rsidP="007B261B">
            <w:pPr>
              <w:pStyle w:val="ListParagraph"/>
              <w:ind w:left="0"/>
              <w:rPr>
                <w:sz w:val="20"/>
                <w:szCs w:val="20"/>
                <w:lang w:val="en-CA"/>
              </w:rPr>
            </w:pPr>
            <w:r>
              <w:rPr>
                <w:sz w:val="20"/>
                <w:szCs w:val="20"/>
                <w:lang w:val="en-CA"/>
              </w:rPr>
              <w:t>19</w:t>
            </w:r>
          </w:p>
        </w:tc>
        <w:tc>
          <w:tcPr>
            <w:tcW w:w="2576" w:type="dxa"/>
            <w:shd w:val="clear" w:color="auto" w:fill="D9D9D9" w:themeFill="background1" w:themeFillShade="D9"/>
          </w:tcPr>
          <w:p w:rsidR="00956D4A" w:rsidRDefault="00956D4A" w:rsidP="007B261B">
            <w:pPr>
              <w:pStyle w:val="ListParagraph"/>
              <w:ind w:left="0"/>
              <w:rPr>
                <w:sz w:val="20"/>
                <w:szCs w:val="20"/>
                <w:lang w:val="en-CA"/>
              </w:rPr>
            </w:pPr>
          </w:p>
        </w:tc>
        <w:tc>
          <w:tcPr>
            <w:tcW w:w="897" w:type="dxa"/>
            <w:shd w:val="clear" w:color="auto" w:fill="D9D9D9" w:themeFill="background1" w:themeFillShade="D9"/>
          </w:tcPr>
          <w:p w:rsidR="00956D4A" w:rsidRDefault="00956D4A" w:rsidP="00142837">
            <w:pPr>
              <w:pStyle w:val="ListParagraph"/>
              <w:ind w:left="-188"/>
              <w:jc w:val="right"/>
              <w:rPr>
                <w:sz w:val="20"/>
                <w:szCs w:val="20"/>
                <w:lang w:val="en-CA"/>
              </w:rPr>
            </w:pPr>
          </w:p>
        </w:tc>
        <w:tc>
          <w:tcPr>
            <w:tcW w:w="2850" w:type="dxa"/>
            <w:shd w:val="clear" w:color="auto" w:fill="FFFFFF" w:themeFill="background1"/>
          </w:tcPr>
          <w:p w:rsidR="00956D4A" w:rsidRDefault="00956D4A" w:rsidP="007B261B">
            <w:pPr>
              <w:pStyle w:val="ListParagraph"/>
              <w:ind w:left="0"/>
              <w:rPr>
                <w:sz w:val="20"/>
                <w:szCs w:val="20"/>
                <w:lang w:val="en-CA"/>
              </w:rPr>
            </w:pPr>
            <w:r>
              <w:rPr>
                <w:sz w:val="20"/>
                <w:szCs w:val="20"/>
                <w:lang w:val="en-CA"/>
              </w:rPr>
              <w:t>Financial leverage</w:t>
            </w:r>
          </w:p>
        </w:tc>
        <w:tc>
          <w:tcPr>
            <w:tcW w:w="1134" w:type="dxa"/>
            <w:shd w:val="clear" w:color="auto" w:fill="FFFFFF" w:themeFill="background1"/>
          </w:tcPr>
          <w:p w:rsidR="00956D4A" w:rsidRPr="00B64F1C" w:rsidRDefault="00627244" w:rsidP="007B261B">
            <w:pPr>
              <w:pStyle w:val="ListParagraph"/>
              <w:ind w:left="0"/>
              <w:jc w:val="right"/>
              <w:rPr>
                <w:sz w:val="20"/>
                <w:szCs w:val="20"/>
                <w:lang w:val="en-CA"/>
              </w:rPr>
            </w:pPr>
            <w:r>
              <w:rPr>
                <w:sz w:val="20"/>
                <w:szCs w:val="20"/>
                <w:lang w:val="en-CA"/>
              </w:rPr>
              <w:t>33</w:t>
            </w:r>
          </w:p>
        </w:tc>
      </w:tr>
      <w:tr w:rsidR="00C36942" w:rsidRPr="00B64F1C" w:rsidTr="00142837">
        <w:tc>
          <w:tcPr>
            <w:tcW w:w="873" w:type="dxa"/>
            <w:shd w:val="clear" w:color="auto" w:fill="FFFFFF" w:themeFill="background1"/>
          </w:tcPr>
          <w:p w:rsidR="00C36942" w:rsidRDefault="00C25B27" w:rsidP="007B261B">
            <w:pPr>
              <w:pStyle w:val="ListParagraph"/>
              <w:ind w:left="0"/>
              <w:rPr>
                <w:sz w:val="20"/>
                <w:szCs w:val="20"/>
                <w:lang w:val="en-CA"/>
              </w:rPr>
            </w:pPr>
            <w:r>
              <w:rPr>
                <w:sz w:val="20"/>
                <w:szCs w:val="20"/>
                <w:lang w:val="en-CA"/>
              </w:rPr>
              <w:t>20</w:t>
            </w:r>
          </w:p>
        </w:tc>
        <w:tc>
          <w:tcPr>
            <w:tcW w:w="2576" w:type="dxa"/>
            <w:shd w:val="clear" w:color="auto" w:fill="D9D9D9" w:themeFill="background1" w:themeFillShade="D9"/>
          </w:tcPr>
          <w:p w:rsidR="00C36942" w:rsidRDefault="00C36942" w:rsidP="007B261B">
            <w:pPr>
              <w:pStyle w:val="ListParagraph"/>
              <w:ind w:left="0"/>
              <w:rPr>
                <w:sz w:val="20"/>
                <w:szCs w:val="20"/>
                <w:lang w:val="en-CA"/>
              </w:rPr>
            </w:pPr>
          </w:p>
        </w:tc>
        <w:tc>
          <w:tcPr>
            <w:tcW w:w="897" w:type="dxa"/>
            <w:shd w:val="clear" w:color="auto" w:fill="D9D9D9" w:themeFill="background1" w:themeFillShade="D9"/>
          </w:tcPr>
          <w:p w:rsidR="00C36942" w:rsidRDefault="00C36942" w:rsidP="00142837">
            <w:pPr>
              <w:pStyle w:val="ListParagraph"/>
              <w:ind w:left="-188"/>
              <w:jc w:val="right"/>
              <w:rPr>
                <w:sz w:val="20"/>
                <w:szCs w:val="20"/>
                <w:lang w:val="en-CA"/>
              </w:rPr>
            </w:pPr>
          </w:p>
        </w:tc>
        <w:tc>
          <w:tcPr>
            <w:tcW w:w="2850" w:type="dxa"/>
            <w:shd w:val="clear" w:color="auto" w:fill="FFFFFF" w:themeFill="background1"/>
          </w:tcPr>
          <w:p w:rsidR="00C36942" w:rsidRDefault="00C36942" w:rsidP="007B261B">
            <w:pPr>
              <w:pStyle w:val="ListParagraph"/>
              <w:ind w:left="0"/>
              <w:rPr>
                <w:sz w:val="20"/>
                <w:szCs w:val="20"/>
                <w:lang w:val="en-CA"/>
              </w:rPr>
            </w:pPr>
            <w:r>
              <w:rPr>
                <w:sz w:val="20"/>
                <w:szCs w:val="20"/>
                <w:lang w:val="en-CA"/>
              </w:rPr>
              <w:t>Risk analysis</w:t>
            </w:r>
          </w:p>
        </w:tc>
        <w:tc>
          <w:tcPr>
            <w:tcW w:w="1134" w:type="dxa"/>
            <w:shd w:val="clear" w:color="auto" w:fill="FFFFFF" w:themeFill="background1"/>
          </w:tcPr>
          <w:p w:rsidR="00C36942" w:rsidRDefault="00C36942" w:rsidP="007B261B">
            <w:pPr>
              <w:pStyle w:val="ListParagraph"/>
              <w:ind w:left="0"/>
              <w:jc w:val="right"/>
              <w:rPr>
                <w:sz w:val="20"/>
                <w:szCs w:val="20"/>
                <w:lang w:val="en-CA"/>
              </w:rPr>
            </w:pPr>
            <w:r>
              <w:rPr>
                <w:sz w:val="20"/>
                <w:szCs w:val="20"/>
                <w:lang w:val="en-CA"/>
              </w:rPr>
              <w:t>37</w:t>
            </w:r>
          </w:p>
        </w:tc>
      </w:tr>
    </w:tbl>
    <w:p w:rsidR="00F52C87" w:rsidRDefault="00F52C87" w:rsidP="00F52C87">
      <w:pPr>
        <w:pStyle w:val="Heading1"/>
      </w:pPr>
      <w:bookmarkStart w:id="4" w:name="_Toc75759612"/>
    </w:p>
    <w:p w:rsidR="00F52C87" w:rsidRDefault="00F52C87">
      <w:pPr>
        <w:rPr>
          <w:rFonts w:eastAsiaTheme="majorEastAsia" w:cstheme="majorBidi"/>
          <w:b/>
          <w:bCs/>
          <w:szCs w:val="28"/>
        </w:rPr>
      </w:pPr>
      <w:r>
        <w:br w:type="page"/>
      </w:r>
    </w:p>
    <w:p w:rsidR="00F52C87" w:rsidRPr="00D673A9" w:rsidRDefault="00F52C87" w:rsidP="00F52C87">
      <w:pPr>
        <w:pStyle w:val="Heading1"/>
      </w:pPr>
    </w:p>
    <w:tbl>
      <w:tblPr>
        <w:tblStyle w:val="TableGrid"/>
        <w:tblW w:w="8330" w:type="dxa"/>
        <w:tblLayout w:type="fixed"/>
        <w:tblLook w:val="04A0" w:firstRow="1" w:lastRow="0" w:firstColumn="1" w:lastColumn="0" w:noHBand="0" w:noVBand="1"/>
      </w:tblPr>
      <w:tblGrid>
        <w:gridCol w:w="873"/>
        <w:gridCol w:w="2637"/>
        <w:gridCol w:w="1134"/>
        <w:gridCol w:w="2552"/>
        <w:gridCol w:w="1134"/>
      </w:tblGrid>
      <w:tr w:rsidR="00142837" w:rsidRPr="00B64F1C" w:rsidTr="00142837">
        <w:tc>
          <w:tcPr>
            <w:tcW w:w="873" w:type="dxa"/>
            <w:shd w:val="clear" w:color="auto" w:fill="D9D9D9" w:themeFill="background1" w:themeFillShade="D9"/>
          </w:tcPr>
          <w:p w:rsidR="00142837" w:rsidRPr="00325084" w:rsidRDefault="00142837" w:rsidP="007B261B">
            <w:pPr>
              <w:pStyle w:val="ListParagraph"/>
              <w:ind w:left="0"/>
              <w:rPr>
                <w:b/>
                <w:sz w:val="20"/>
                <w:szCs w:val="20"/>
                <w:lang w:val="en-CA"/>
              </w:rPr>
            </w:pPr>
          </w:p>
          <w:p w:rsidR="00142837" w:rsidRPr="00325084" w:rsidRDefault="00142837" w:rsidP="007B261B">
            <w:pPr>
              <w:pStyle w:val="ListParagraph"/>
              <w:ind w:left="0"/>
              <w:jc w:val="center"/>
              <w:rPr>
                <w:b/>
                <w:sz w:val="20"/>
                <w:szCs w:val="20"/>
                <w:lang w:val="en-CA"/>
              </w:rPr>
            </w:pPr>
            <w:r w:rsidRPr="00325084">
              <w:rPr>
                <w:b/>
                <w:sz w:val="20"/>
                <w:szCs w:val="20"/>
                <w:lang w:val="en-CA"/>
              </w:rPr>
              <w:t>Line</w:t>
            </w:r>
          </w:p>
          <w:p w:rsidR="00142837" w:rsidRPr="00325084" w:rsidRDefault="00142837" w:rsidP="007B261B">
            <w:pPr>
              <w:pStyle w:val="ListParagraph"/>
              <w:ind w:left="0"/>
              <w:jc w:val="center"/>
              <w:rPr>
                <w:b/>
                <w:sz w:val="20"/>
                <w:szCs w:val="20"/>
                <w:lang w:val="en-CA"/>
              </w:rPr>
            </w:pPr>
            <w:r w:rsidRPr="00325084">
              <w:rPr>
                <w:b/>
                <w:sz w:val="20"/>
                <w:szCs w:val="20"/>
                <w:lang w:val="en-CA"/>
              </w:rPr>
              <w:t>number</w:t>
            </w:r>
          </w:p>
        </w:tc>
        <w:tc>
          <w:tcPr>
            <w:tcW w:w="2637" w:type="dxa"/>
            <w:shd w:val="clear" w:color="auto" w:fill="D9D9D9" w:themeFill="background1" w:themeFillShade="D9"/>
            <w:vAlign w:val="center"/>
          </w:tcPr>
          <w:p w:rsidR="00142837" w:rsidRPr="00325084" w:rsidRDefault="00142837" w:rsidP="00956D4A">
            <w:pPr>
              <w:pStyle w:val="ListParagraph"/>
              <w:ind w:left="0"/>
              <w:jc w:val="center"/>
              <w:rPr>
                <w:b/>
                <w:sz w:val="20"/>
                <w:szCs w:val="20"/>
                <w:lang w:val="en-CA"/>
              </w:rPr>
            </w:pPr>
            <w:r w:rsidRPr="00325084">
              <w:rPr>
                <w:b/>
                <w:sz w:val="20"/>
                <w:szCs w:val="20"/>
                <w:lang w:val="en-CA"/>
              </w:rPr>
              <w:t>Play Micro Video</w:t>
            </w:r>
          </w:p>
        </w:tc>
        <w:tc>
          <w:tcPr>
            <w:tcW w:w="1134" w:type="dxa"/>
            <w:shd w:val="clear" w:color="auto" w:fill="D9D9D9" w:themeFill="background1" w:themeFillShade="D9"/>
            <w:vAlign w:val="center"/>
          </w:tcPr>
          <w:p w:rsidR="00142837" w:rsidRDefault="00142837" w:rsidP="00142837">
            <w:pPr>
              <w:pStyle w:val="ListParagraph"/>
              <w:ind w:left="0"/>
              <w:jc w:val="center"/>
              <w:rPr>
                <w:b/>
                <w:sz w:val="20"/>
                <w:szCs w:val="20"/>
                <w:lang w:val="en-CA"/>
              </w:rPr>
            </w:pPr>
            <w:r>
              <w:rPr>
                <w:b/>
                <w:sz w:val="20"/>
                <w:szCs w:val="20"/>
                <w:lang w:val="en-CA"/>
              </w:rPr>
              <w:t xml:space="preserve">Manual </w:t>
            </w:r>
          </w:p>
          <w:p w:rsidR="00142837" w:rsidRPr="00325084" w:rsidRDefault="00142837" w:rsidP="00142837">
            <w:pPr>
              <w:pStyle w:val="ListParagraph"/>
              <w:ind w:left="0"/>
              <w:jc w:val="center"/>
              <w:rPr>
                <w:b/>
                <w:sz w:val="20"/>
                <w:szCs w:val="20"/>
                <w:lang w:val="en-CA"/>
              </w:rPr>
            </w:pPr>
            <w:r w:rsidRPr="00325084">
              <w:rPr>
                <w:b/>
                <w:sz w:val="20"/>
                <w:szCs w:val="20"/>
                <w:lang w:val="en-CA"/>
              </w:rPr>
              <w:t>Page Number</w:t>
            </w:r>
          </w:p>
        </w:tc>
        <w:tc>
          <w:tcPr>
            <w:tcW w:w="2552" w:type="dxa"/>
            <w:shd w:val="clear" w:color="auto" w:fill="D9D9D9" w:themeFill="background1" w:themeFillShade="D9"/>
            <w:vAlign w:val="center"/>
          </w:tcPr>
          <w:p w:rsidR="00142837" w:rsidRPr="00325084" w:rsidRDefault="00142837" w:rsidP="00142837">
            <w:pPr>
              <w:pStyle w:val="ListParagraph"/>
              <w:ind w:left="-391" w:firstLine="391"/>
              <w:jc w:val="center"/>
              <w:rPr>
                <w:b/>
                <w:sz w:val="20"/>
                <w:szCs w:val="20"/>
                <w:lang w:val="en-CA"/>
              </w:rPr>
            </w:pPr>
            <w:r w:rsidRPr="00325084">
              <w:rPr>
                <w:b/>
                <w:sz w:val="20"/>
                <w:szCs w:val="20"/>
                <w:lang w:val="en-CA"/>
              </w:rPr>
              <w:t>Play Flash Card Set</w:t>
            </w:r>
          </w:p>
        </w:tc>
        <w:tc>
          <w:tcPr>
            <w:tcW w:w="1134" w:type="dxa"/>
            <w:shd w:val="clear" w:color="auto" w:fill="D9D9D9" w:themeFill="background1" w:themeFillShade="D9"/>
          </w:tcPr>
          <w:p w:rsidR="00142837" w:rsidRPr="00325084" w:rsidRDefault="00142837" w:rsidP="007B261B">
            <w:pPr>
              <w:pStyle w:val="ListParagraph"/>
              <w:ind w:left="0"/>
              <w:jc w:val="center"/>
              <w:rPr>
                <w:b/>
                <w:sz w:val="20"/>
                <w:szCs w:val="20"/>
                <w:lang w:val="en-CA"/>
              </w:rPr>
            </w:pPr>
            <w:r w:rsidRPr="00325084">
              <w:rPr>
                <w:b/>
                <w:sz w:val="20"/>
                <w:szCs w:val="20"/>
                <w:lang w:val="en-CA"/>
              </w:rPr>
              <w:t xml:space="preserve">Participant </w:t>
            </w:r>
            <w:r>
              <w:rPr>
                <w:b/>
                <w:sz w:val="20"/>
                <w:szCs w:val="20"/>
                <w:lang w:val="en-CA"/>
              </w:rPr>
              <w:t>Package</w:t>
            </w:r>
          </w:p>
          <w:p w:rsidR="00142837" w:rsidRPr="00325084" w:rsidRDefault="00142837" w:rsidP="007B261B">
            <w:pPr>
              <w:pStyle w:val="ListParagraph"/>
              <w:ind w:left="0"/>
              <w:jc w:val="center"/>
              <w:rPr>
                <w:b/>
                <w:sz w:val="20"/>
                <w:szCs w:val="20"/>
                <w:lang w:val="en-CA"/>
              </w:rPr>
            </w:pPr>
            <w:r w:rsidRPr="00325084">
              <w:rPr>
                <w:b/>
                <w:sz w:val="20"/>
                <w:szCs w:val="20"/>
                <w:lang w:val="en-CA"/>
              </w:rPr>
              <w:t>Page number</w:t>
            </w:r>
          </w:p>
        </w:tc>
      </w:tr>
      <w:tr w:rsidR="00142837" w:rsidRPr="00B64F1C" w:rsidTr="00F33384">
        <w:tc>
          <w:tcPr>
            <w:tcW w:w="873" w:type="dxa"/>
          </w:tcPr>
          <w:p w:rsidR="00142837" w:rsidRDefault="00C25B27" w:rsidP="007B261B">
            <w:pPr>
              <w:pStyle w:val="ListParagraph"/>
              <w:ind w:left="0"/>
              <w:rPr>
                <w:sz w:val="20"/>
                <w:szCs w:val="20"/>
                <w:lang w:val="en-CA"/>
              </w:rPr>
            </w:pPr>
            <w:r>
              <w:rPr>
                <w:sz w:val="20"/>
                <w:szCs w:val="20"/>
                <w:lang w:val="en-CA"/>
              </w:rPr>
              <w:t>21</w:t>
            </w:r>
          </w:p>
        </w:tc>
        <w:tc>
          <w:tcPr>
            <w:tcW w:w="2637" w:type="dxa"/>
          </w:tcPr>
          <w:p w:rsidR="00142837" w:rsidRDefault="00142837" w:rsidP="007B261B">
            <w:pPr>
              <w:pStyle w:val="ListParagraph"/>
              <w:ind w:left="0"/>
              <w:rPr>
                <w:sz w:val="20"/>
                <w:szCs w:val="20"/>
                <w:lang w:val="en-CA"/>
              </w:rPr>
            </w:pPr>
            <w:r>
              <w:rPr>
                <w:sz w:val="20"/>
                <w:szCs w:val="20"/>
                <w:lang w:val="en-CA"/>
              </w:rPr>
              <w:t>Real estate analysis. Tips and tricks (28 min)</w:t>
            </w:r>
          </w:p>
        </w:tc>
        <w:tc>
          <w:tcPr>
            <w:tcW w:w="1134" w:type="dxa"/>
            <w:shd w:val="clear" w:color="auto" w:fill="FFFFFF" w:themeFill="background1"/>
          </w:tcPr>
          <w:p w:rsidR="00142837" w:rsidRPr="00B64F1C" w:rsidRDefault="00142837" w:rsidP="007F74CE">
            <w:pPr>
              <w:pStyle w:val="ListParagraph"/>
              <w:ind w:left="0"/>
              <w:jc w:val="right"/>
              <w:rPr>
                <w:sz w:val="20"/>
                <w:szCs w:val="20"/>
                <w:lang w:val="en-CA"/>
              </w:rPr>
            </w:pPr>
            <w:r>
              <w:rPr>
                <w:sz w:val="20"/>
                <w:szCs w:val="20"/>
                <w:lang w:val="en-CA"/>
              </w:rPr>
              <w:t>55</w:t>
            </w:r>
          </w:p>
        </w:tc>
        <w:tc>
          <w:tcPr>
            <w:tcW w:w="2552" w:type="dxa"/>
            <w:shd w:val="clear" w:color="auto" w:fill="D9D9D9" w:themeFill="background1" w:themeFillShade="D9"/>
          </w:tcPr>
          <w:p w:rsidR="00142837" w:rsidRDefault="00142837" w:rsidP="007B261B">
            <w:pPr>
              <w:pStyle w:val="ListParagraph"/>
              <w:ind w:left="0"/>
              <w:rPr>
                <w:sz w:val="20"/>
                <w:szCs w:val="20"/>
                <w:lang w:val="en-CA"/>
              </w:rPr>
            </w:pPr>
          </w:p>
        </w:tc>
        <w:tc>
          <w:tcPr>
            <w:tcW w:w="1134" w:type="dxa"/>
            <w:shd w:val="clear" w:color="auto" w:fill="D9D9D9" w:themeFill="background1" w:themeFillShade="D9"/>
          </w:tcPr>
          <w:p w:rsidR="00142837" w:rsidRPr="00B64F1C" w:rsidRDefault="00142837" w:rsidP="007B261B">
            <w:pPr>
              <w:pStyle w:val="ListParagraph"/>
              <w:ind w:left="0"/>
              <w:jc w:val="right"/>
              <w:rPr>
                <w:sz w:val="20"/>
                <w:szCs w:val="20"/>
                <w:lang w:val="en-CA"/>
              </w:rPr>
            </w:pPr>
          </w:p>
        </w:tc>
      </w:tr>
      <w:tr w:rsidR="00142837" w:rsidRPr="00B64F1C" w:rsidTr="00F33384">
        <w:tc>
          <w:tcPr>
            <w:tcW w:w="873" w:type="dxa"/>
          </w:tcPr>
          <w:p w:rsidR="00142837" w:rsidRDefault="00C25B27" w:rsidP="007B261B">
            <w:pPr>
              <w:pStyle w:val="ListParagraph"/>
              <w:ind w:left="0"/>
              <w:rPr>
                <w:sz w:val="20"/>
                <w:szCs w:val="20"/>
                <w:lang w:val="en-CA"/>
              </w:rPr>
            </w:pPr>
            <w:r>
              <w:rPr>
                <w:sz w:val="20"/>
                <w:szCs w:val="20"/>
                <w:lang w:val="en-CA"/>
              </w:rPr>
              <w:t>22</w:t>
            </w:r>
          </w:p>
        </w:tc>
        <w:tc>
          <w:tcPr>
            <w:tcW w:w="2637" w:type="dxa"/>
          </w:tcPr>
          <w:p w:rsidR="00142837" w:rsidRDefault="00142837" w:rsidP="007B261B">
            <w:pPr>
              <w:pStyle w:val="ListParagraph"/>
              <w:ind w:left="0"/>
              <w:rPr>
                <w:sz w:val="20"/>
                <w:szCs w:val="20"/>
                <w:lang w:val="en-CA"/>
              </w:rPr>
            </w:pPr>
            <w:r>
              <w:rPr>
                <w:sz w:val="20"/>
                <w:szCs w:val="20"/>
                <w:lang w:val="en-CA"/>
              </w:rPr>
              <w:t>The importance of Financial Leverage and Accumulated Wealth (22 min)</w:t>
            </w:r>
          </w:p>
        </w:tc>
        <w:tc>
          <w:tcPr>
            <w:tcW w:w="1134" w:type="dxa"/>
            <w:shd w:val="clear" w:color="auto" w:fill="FFFFFF" w:themeFill="background1"/>
          </w:tcPr>
          <w:p w:rsidR="00142837" w:rsidRDefault="00142837" w:rsidP="007F74CE">
            <w:pPr>
              <w:pStyle w:val="ListParagraph"/>
              <w:ind w:left="0"/>
              <w:jc w:val="right"/>
              <w:rPr>
                <w:sz w:val="20"/>
                <w:szCs w:val="20"/>
                <w:lang w:val="en-CA"/>
              </w:rPr>
            </w:pPr>
            <w:r>
              <w:rPr>
                <w:sz w:val="20"/>
                <w:szCs w:val="20"/>
                <w:lang w:val="en-CA"/>
              </w:rPr>
              <w:t>56</w:t>
            </w:r>
          </w:p>
        </w:tc>
        <w:tc>
          <w:tcPr>
            <w:tcW w:w="2552" w:type="dxa"/>
            <w:shd w:val="clear" w:color="auto" w:fill="D9D9D9" w:themeFill="background1" w:themeFillShade="D9"/>
          </w:tcPr>
          <w:p w:rsidR="00142837" w:rsidRDefault="00142837" w:rsidP="007B261B">
            <w:pPr>
              <w:pStyle w:val="ListParagraph"/>
              <w:ind w:left="0"/>
              <w:rPr>
                <w:sz w:val="20"/>
                <w:szCs w:val="20"/>
                <w:lang w:val="en-CA"/>
              </w:rPr>
            </w:pPr>
          </w:p>
        </w:tc>
        <w:tc>
          <w:tcPr>
            <w:tcW w:w="1134" w:type="dxa"/>
            <w:shd w:val="clear" w:color="auto" w:fill="D9D9D9" w:themeFill="background1" w:themeFillShade="D9"/>
          </w:tcPr>
          <w:p w:rsidR="00142837" w:rsidRPr="00B64F1C" w:rsidRDefault="00142837" w:rsidP="007B261B">
            <w:pPr>
              <w:pStyle w:val="ListParagraph"/>
              <w:ind w:left="0"/>
              <w:jc w:val="right"/>
              <w:rPr>
                <w:sz w:val="20"/>
                <w:szCs w:val="20"/>
                <w:lang w:val="en-CA"/>
              </w:rPr>
            </w:pPr>
          </w:p>
        </w:tc>
      </w:tr>
      <w:tr w:rsidR="00142837" w:rsidRPr="00B64F1C" w:rsidTr="00142837">
        <w:tc>
          <w:tcPr>
            <w:tcW w:w="873" w:type="dxa"/>
          </w:tcPr>
          <w:p w:rsidR="00142837" w:rsidRDefault="00C25B27" w:rsidP="007B261B">
            <w:pPr>
              <w:pStyle w:val="ListParagraph"/>
              <w:ind w:left="0"/>
              <w:rPr>
                <w:sz w:val="20"/>
                <w:szCs w:val="20"/>
                <w:lang w:val="en-CA"/>
              </w:rPr>
            </w:pPr>
            <w:r>
              <w:rPr>
                <w:sz w:val="20"/>
                <w:szCs w:val="20"/>
                <w:lang w:val="en-CA"/>
              </w:rPr>
              <w:t>23</w:t>
            </w:r>
          </w:p>
        </w:tc>
        <w:tc>
          <w:tcPr>
            <w:tcW w:w="2637" w:type="dxa"/>
          </w:tcPr>
          <w:p w:rsidR="00142837" w:rsidRDefault="00142837" w:rsidP="007B261B">
            <w:pPr>
              <w:pStyle w:val="ListParagraph"/>
              <w:ind w:left="0"/>
              <w:rPr>
                <w:sz w:val="20"/>
                <w:szCs w:val="20"/>
                <w:lang w:val="en-CA"/>
              </w:rPr>
            </w:pPr>
            <w:r>
              <w:rPr>
                <w:sz w:val="20"/>
                <w:szCs w:val="20"/>
                <w:lang w:val="en-CA"/>
              </w:rPr>
              <w:t>Real estate investment analysis. Summary (6 min)</w:t>
            </w:r>
          </w:p>
        </w:tc>
        <w:tc>
          <w:tcPr>
            <w:tcW w:w="1134" w:type="dxa"/>
            <w:shd w:val="clear" w:color="auto" w:fill="D9D9D9" w:themeFill="background1" w:themeFillShade="D9"/>
          </w:tcPr>
          <w:p w:rsidR="00142837" w:rsidRDefault="00142837" w:rsidP="007F74CE">
            <w:pPr>
              <w:pStyle w:val="ListParagraph"/>
              <w:ind w:left="0"/>
              <w:jc w:val="right"/>
              <w:rPr>
                <w:sz w:val="20"/>
                <w:szCs w:val="20"/>
                <w:lang w:val="en-CA"/>
              </w:rPr>
            </w:pPr>
          </w:p>
        </w:tc>
        <w:tc>
          <w:tcPr>
            <w:tcW w:w="2552" w:type="dxa"/>
            <w:shd w:val="clear" w:color="auto" w:fill="D9D9D9" w:themeFill="background1" w:themeFillShade="D9"/>
          </w:tcPr>
          <w:p w:rsidR="00142837" w:rsidRDefault="00142837" w:rsidP="007B261B">
            <w:pPr>
              <w:pStyle w:val="ListParagraph"/>
              <w:ind w:left="0"/>
              <w:rPr>
                <w:sz w:val="20"/>
                <w:szCs w:val="20"/>
                <w:lang w:val="en-CA"/>
              </w:rPr>
            </w:pPr>
          </w:p>
        </w:tc>
        <w:tc>
          <w:tcPr>
            <w:tcW w:w="1134" w:type="dxa"/>
            <w:shd w:val="clear" w:color="auto" w:fill="D9D9D9" w:themeFill="background1" w:themeFillShade="D9"/>
          </w:tcPr>
          <w:p w:rsidR="00142837" w:rsidRPr="00B64F1C" w:rsidRDefault="00142837" w:rsidP="007B261B">
            <w:pPr>
              <w:pStyle w:val="ListParagraph"/>
              <w:ind w:left="0"/>
              <w:jc w:val="right"/>
              <w:rPr>
                <w:sz w:val="20"/>
                <w:szCs w:val="20"/>
                <w:lang w:val="en-CA"/>
              </w:rPr>
            </w:pPr>
          </w:p>
        </w:tc>
      </w:tr>
    </w:tbl>
    <w:p w:rsidR="00F52C87" w:rsidRDefault="00F52C87" w:rsidP="00F52C87">
      <w:pPr>
        <w:rPr>
          <w:rFonts w:ascii="Arial" w:eastAsiaTheme="majorEastAsia" w:hAnsi="Arial" w:cstheme="majorBidi"/>
          <w:b/>
          <w:bCs/>
          <w:sz w:val="20"/>
          <w:szCs w:val="20"/>
        </w:rPr>
      </w:pPr>
    </w:p>
    <w:p w:rsidR="00CA754C" w:rsidRDefault="00CA754C" w:rsidP="00CA754C">
      <w:pPr>
        <w:pStyle w:val="Heading1"/>
      </w:pPr>
    </w:p>
    <w:p w:rsidR="00CA754C" w:rsidRPr="000264EE" w:rsidRDefault="00CA754C" w:rsidP="000264EE">
      <w:proofErr w:type="gramStart"/>
      <w:r w:rsidRPr="000264EE">
        <w:t>SELLING A PROPERTY.</w:t>
      </w:r>
      <w:proofErr w:type="gramEnd"/>
      <w:r w:rsidRPr="000264EE">
        <w:t xml:space="preserve"> &amp; POTENTIAL CHALLENGES</w:t>
      </w:r>
      <w:bookmarkEnd w:id="4"/>
    </w:p>
    <w:tbl>
      <w:tblPr>
        <w:tblStyle w:val="TableGrid"/>
        <w:tblW w:w="8330" w:type="dxa"/>
        <w:tblLook w:val="04A0" w:firstRow="1" w:lastRow="0" w:firstColumn="1" w:lastColumn="0" w:noHBand="0" w:noVBand="1"/>
      </w:tblPr>
      <w:tblGrid>
        <w:gridCol w:w="873"/>
        <w:gridCol w:w="2637"/>
        <w:gridCol w:w="1134"/>
        <w:gridCol w:w="2552"/>
        <w:gridCol w:w="1134"/>
      </w:tblGrid>
      <w:tr w:rsidR="00142837" w:rsidRPr="00B64F1C" w:rsidTr="00142837">
        <w:tc>
          <w:tcPr>
            <w:tcW w:w="873" w:type="dxa"/>
            <w:shd w:val="clear" w:color="auto" w:fill="D9D9D9" w:themeFill="background1" w:themeFillShade="D9"/>
          </w:tcPr>
          <w:p w:rsidR="00142837" w:rsidRPr="00325084" w:rsidRDefault="00142837" w:rsidP="007B261B">
            <w:pPr>
              <w:pStyle w:val="ListParagraph"/>
              <w:ind w:left="0"/>
              <w:rPr>
                <w:b/>
                <w:sz w:val="20"/>
                <w:szCs w:val="20"/>
                <w:lang w:val="en-CA"/>
              </w:rPr>
            </w:pPr>
          </w:p>
          <w:p w:rsidR="00142837" w:rsidRPr="00325084" w:rsidRDefault="00142837" w:rsidP="007B261B">
            <w:pPr>
              <w:pStyle w:val="ListParagraph"/>
              <w:ind w:left="0"/>
              <w:jc w:val="center"/>
              <w:rPr>
                <w:b/>
                <w:sz w:val="20"/>
                <w:szCs w:val="20"/>
                <w:lang w:val="en-CA"/>
              </w:rPr>
            </w:pPr>
            <w:r w:rsidRPr="00325084">
              <w:rPr>
                <w:b/>
                <w:sz w:val="20"/>
                <w:szCs w:val="20"/>
                <w:lang w:val="en-CA"/>
              </w:rPr>
              <w:t>Line</w:t>
            </w:r>
          </w:p>
          <w:p w:rsidR="00142837" w:rsidRPr="00325084" w:rsidRDefault="00142837" w:rsidP="007B261B">
            <w:pPr>
              <w:pStyle w:val="ListParagraph"/>
              <w:ind w:left="0"/>
              <w:jc w:val="center"/>
              <w:rPr>
                <w:b/>
                <w:sz w:val="20"/>
                <w:szCs w:val="20"/>
                <w:lang w:val="en-CA"/>
              </w:rPr>
            </w:pPr>
            <w:r w:rsidRPr="00325084">
              <w:rPr>
                <w:b/>
                <w:sz w:val="20"/>
                <w:szCs w:val="20"/>
                <w:lang w:val="en-CA"/>
              </w:rPr>
              <w:t>number</w:t>
            </w:r>
          </w:p>
        </w:tc>
        <w:tc>
          <w:tcPr>
            <w:tcW w:w="2637" w:type="dxa"/>
            <w:shd w:val="clear" w:color="auto" w:fill="D9D9D9" w:themeFill="background1" w:themeFillShade="D9"/>
            <w:vAlign w:val="center"/>
          </w:tcPr>
          <w:p w:rsidR="00142837" w:rsidRPr="00325084" w:rsidRDefault="00142837" w:rsidP="00956D4A">
            <w:pPr>
              <w:pStyle w:val="ListParagraph"/>
              <w:ind w:left="0"/>
              <w:jc w:val="center"/>
              <w:rPr>
                <w:b/>
                <w:sz w:val="20"/>
                <w:szCs w:val="20"/>
                <w:lang w:val="en-CA"/>
              </w:rPr>
            </w:pPr>
            <w:r w:rsidRPr="00325084">
              <w:rPr>
                <w:b/>
                <w:sz w:val="20"/>
                <w:szCs w:val="20"/>
                <w:lang w:val="en-CA"/>
              </w:rPr>
              <w:t>Play Micro Video</w:t>
            </w:r>
          </w:p>
        </w:tc>
        <w:tc>
          <w:tcPr>
            <w:tcW w:w="1134" w:type="dxa"/>
            <w:shd w:val="clear" w:color="auto" w:fill="D9D9D9" w:themeFill="background1" w:themeFillShade="D9"/>
            <w:vAlign w:val="center"/>
          </w:tcPr>
          <w:p w:rsidR="00142837" w:rsidRPr="00325084" w:rsidRDefault="00142837" w:rsidP="007F74CE">
            <w:pPr>
              <w:pStyle w:val="ListParagraph"/>
              <w:ind w:left="0"/>
              <w:jc w:val="center"/>
              <w:rPr>
                <w:b/>
                <w:sz w:val="20"/>
                <w:szCs w:val="20"/>
                <w:lang w:val="en-CA"/>
              </w:rPr>
            </w:pPr>
            <w:r w:rsidRPr="00325084">
              <w:rPr>
                <w:b/>
                <w:sz w:val="20"/>
                <w:szCs w:val="20"/>
                <w:lang w:val="en-CA"/>
              </w:rPr>
              <w:t xml:space="preserve">Manual </w:t>
            </w:r>
          </w:p>
          <w:p w:rsidR="00142837" w:rsidRPr="00325084" w:rsidRDefault="00142837" w:rsidP="007F74CE">
            <w:pPr>
              <w:pStyle w:val="ListParagraph"/>
              <w:ind w:left="0"/>
              <w:jc w:val="center"/>
              <w:rPr>
                <w:b/>
                <w:sz w:val="20"/>
                <w:szCs w:val="20"/>
                <w:lang w:val="en-CA"/>
              </w:rPr>
            </w:pPr>
            <w:r w:rsidRPr="00325084">
              <w:rPr>
                <w:b/>
                <w:sz w:val="20"/>
                <w:szCs w:val="20"/>
                <w:lang w:val="en-CA"/>
              </w:rPr>
              <w:t>Page Number</w:t>
            </w:r>
          </w:p>
        </w:tc>
        <w:tc>
          <w:tcPr>
            <w:tcW w:w="2552" w:type="dxa"/>
            <w:shd w:val="clear" w:color="auto" w:fill="D9D9D9" w:themeFill="background1" w:themeFillShade="D9"/>
            <w:vAlign w:val="center"/>
          </w:tcPr>
          <w:p w:rsidR="00142837" w:rsidRPr="00325084" w:rsidRDefault="00142837" w:rsidP="007B261B">
            <w:pPr>
              <w:pStyle w:val="ListParagraph"/>
              <w:ind w:left="0"/>
              <w:jc w:val="center"/>
              <w:rPr>
                <w:b/>
                <w:sz w:val="20"/>
                <w:szCs w:val="20"/>
                <w:lang w:val="en-CA"/>
              </w:rPr>
            </w:pPr>
            <w:r w:rsidRPr="00325084">
              <w:rPr>
                <w:b/>
                <w:sz w:val="20"/>
                <w:szCs w:val="20"/>
                <w:lang w:val="en-CA"/>
              </w:rPr>
              <w:t>Play Flash Card Set</w:t>
            </w:r>
          </w:p>
        </w:tc>
        <w:tc>
          <w:tcPr>
            <w:tcW w:w="1134" w:type="dxa"/>
            <w:shd w:val="clear" w:color="auto" w:fill="D9D9D9" w:themeFill="background1" w:themeFillShade="D9"/>
          </w:tcPr>
          <w:p w:rsidR="00142837" w:rsidRPr="00325084" w:rsidRDefault="00142837" w:rsidP="007B261B">
            <w:pPr>
              <w:pStyle w:val="ListParagraph"/>
              <w:ind w:left="0"/>
              <w:jc w:val="center"/>
              <w:rPr>
                <w:b/>
                <w:sz w:val="20"/>
                <w:szCs w:val="20"/>
                <w:lang w:val="en-CA"/>
              </w:rPr>
            </w:pPr>
            <w:r w:rsidRPr="00325084">
              <w:rPr>
                <w:b/>
                <w:sz w:val="20"/>
                <w:szCs w:val="20"/>
                <w:lang w:val="en-CA"/>
              </w:rPr>
              <w:t xml:space="preserve">Participant </w:t>
            </w:r>
            <w:r>
              <w:rPr>
                <w:b/>
                <w:sz w:val="20"/>
                <w:szCs w:val="20"/>
                <w:lang w:val="en-CA"/>
              </w:rPr>
              <w:t>Package</w:t>
            </w:r>
          </w:p>
          <w:p w:rsidR="00142837" w:rsidRPr="00325084" w:rsidRDefault="00142837" w:rsidP="007B261B">
            <w:pPr>
              <w:pStyle w:val="ListParagraph"/>
              <w:ind w:left="0"/>
              <w:jc w:val="center"/>
              <w:rPr>
                <w:b/>
                <w:sz w:val="20"/>
                <w:szCs w:val="20"/>
                <w:lang w:val="en-CA"/>
              </w:rPr>
            </w:pPr>
            <w:r w:rsidRPr="00325084">
              <w:rPr>
                <w:b/>
                <w:sz w:val="20"/>
                <w:szCs w:val="20"/>
                <w:lang w:val="en-CA"/>
              </w:rPr>
              <w:t>Page number</w:t>
            </w:r>
          </w:p>
        </w:tc>
      </w:tr>
      <w:tr w:rsidR="00142837" w:rsidRPr="00B64F1C" w:rsidTr="00103DF2">
        <w:tc>
          <w:tcPr>
            <w:tcW w:w="873" w:type="dxa"/>
          </w:tcPr>
          <w:p w:rsidR="00142837" w:rsidRPr="00B64F1C" w:rsidRDefault="00C25B27" w:rsidP="007B261B">
            <w:pPr>
              <w:pStyle w:val="ListParagraph"/>
              <w:ind w:left="0"/>
              <w:rPr>
                <w:sz w:val="20"/>
                <w:szCs w:val="20"/>
                <w:lang w:val="en-CA"/>
              </w:rPr>
            </w:pPr>
            <w:r>
              <w:rPr>
                <w:sz w:val="20"/>
                <w:szCs w:val="20"/>
                <w:lang w:val="en-CA"/>
              </w:rPr>
              <w:t>24</w:t>
            </w:r>
          </w:p>
        </w:tc>
        <w:tc>
          <w:tcPr>
            <w:tcW w:w="2637" w:type="dxa"/>
          </w:tcPr>
          <w:p w:rsidR="00142837" w:rsidRPr="00B64F1C" w:rsidRDefault="00142837" w:rsidP="007B261B">
            <w:pPr>
              <w:pStyle w:val="ListParagraph"/>
              <w:ind w:left="0"/>
              <w:rPr>
                <w:sz w:val="20"/>
                <w:szCs w:val="20"/>
                <w:lang w:val="en-CA"/>
              </w:rPr>
            </w:pPr>
            <w:r>
              <w:rPr>
                <w:sz w:val="20"/>
                <w:szCs w:val="20"/>
                <w:lang w:val="en-CA"/>
              </w:rPr>
              <w:t>Real estate taxation (21 min)</w:t>
            </w:r>
          </w:p>
        </w:tc>
        <w:tc>
          <w:tcPr>
            <w:tcW w:w="1134" w:type="dxa"/>
            <w:shd w:val="clear" w:color="auto" w:fill="FFFFFF" w:themeFill="background1"/>
          </w:tcPr>
          <w:p w:rsidR="00142837" w:rsidRPr="00B64F1C" w:rsidRDefault="00142837" w:rsidP="007F74CE">
            <w:pPr>
              <w:pStyle w:val="ListParagraph"/>
              <w:ind w:left="0"/>
              <w:jc w:val="right"/>
              <w:rPr>
                <w:sz w:val="20"/>
                <w:szCs w:val="20"/>
                <w:lang w:val="en-CA"/>
              </w:rPr>
            </w:pPr>
            <w:r>
              <w:rPr>
                <w:sz w:val="20"/>
                <w:szCs w:val="20"/>
                <w:lang w:val="en-CA"/>
              </w:rPr>
              <w:t>47</w:t>
            </w:r>
          </w:p>
        </w:tc>
        <w:tc>
          <w:tcPr>
            <w:tcW w:w="2552" w:type="dxa"/>
            <w:shd w:val="clear" w:color="auto" w:fill="D9D9D9" w:themeFill="background1" w:themeFillShade="D9"/>
          </w:tcPr>
          <w:p w:rsidR="00142837" w:rsidRPr="00B64F1C" w:rsidRDefault="00142837" w:rsidP="007B261B">
            <w:pPr>
              <w:pStyle w:val="ListParagraph"/>
              <w:ind w:left="0"/>
              <w:rPr>
                <w:b/>
                <w:i/>
                <w:sz w:val="20"/>
                <w:szCs w:val="20"/>
                <w:lang w:val="en-CA"/>
              </w:rPr>
            </w:pPr>
          </w:p>
        </w:tc>
        <w:tc>
          <w:tcPr>
            <w:tcW w:w="1134" w:type="dxa"/>
            <w:shd w:val="clear" w:color="auto" w:fill="D9D9D9" w:themeFill="background1" w:themeFillShade="D9"/>
          </w:tcPr>
          <w:p w:rsidR="00142837" w:rsidRPr="00B64F1C" w:rsidRDefault="00142837" w:rsidP="007B261B">
            <w:pPr>
              <w:pStyle w:val="ListParagraph"/>
              <w:ind w:left="0"/>
              <w:jc w:val="right"/>
              <w:rPr>
                <w:sz w:val="20"/>
                <w:szCs w:val="20"/>
                <w:lang w:val="en-CA"/>
              </w:rPr>
            </w:pPr>
          </w:p>
        </w:tc>
      </w:tr>
      <w:tr w:rsidR="00142837" w:rsidRPr="00B64F1C" w:rsidTr="00103DF2">
        <w:tc>
          <w:tcPr>
            <w:tcW w:w="873" w:type="dxa"/>
          </w:tcPr>
          <w:p w:rsidR="00142837" w:rsidRPr="00B64F1C" w:rsidRDefault="00142837" w:rsidP="007B261B">
            <w:pPr>
              <w:pStyle w:val="ListParagraph"/>
              <w:ind w:left="0"/>
              <w:rPr>
                <w:sz w:val="20"/>
                <w:szCs w:val="20"/>
                <w:lang w:val="en-CA"/>
              </w:rPr>
            </w:pPr>
            <w:r w:rsidRPr="00B64F1C">
              <w:rPr>
                <w:sz w:val="20"/>
                <w:szCs w:val="20"/>
                <w:lang w:val="en-CA"/>
              </w:rPr>
              <w:t>2</w:t>
            </w:r>
            <w:r w:rsidR="00C25B27">
              <w:rPr>
                <w:sz w:val="20"/>
                <w:szCs w:val="20"/>
                <w:lang w:val="en-CA"/>
              </w:rPr>
              <w:t>5</w:t>
            </w:r>
          </w:p>
        </w:tc>
        <w:tc>
          <w:tcPr>
            <w:tcW w:w="2637" w:type="dxa"/>
          </w:tcPr>
          <w:p w:rsidR="00142837" w:rsidRPr="00B64F1C" w:rsidRDefault="00142837" w:rsidP="007B261B">
            <w:pPr>
              <w:pStyle w:val="ListParagraph"/>
              <w:ind w:left="0"/>
              <w:rPr>
                <w:sz w:val="20"/>
                <w:szCs w:val="20"/>
                <w:lang w:val="en-CA"/>
              </w:rPr>
            </w:pPr>
            <w:r>
              <w:rPr>
                <w:sz w:val="20"/>
                <w:szCs w:val="20"/>
                <w:lang w:val="en-CA"/>
              </w:rPr>
              <w:t>Properties that are hard to sell because of taxes (4 min)</w:t>
            </w:r>
          </w:p>
        </w:tc>
        <w:tc>
          <w:tcPr>
            <w:tcW w:w="1134" w:type="dxa"/>
            <w:shd w:val="clear" w:color="auto" w:fill="FFFFFF" w:themeFill="background1"/>
          </w:tcPr>
          <w:p w:rsidR="00142837" w:rsidRPr="00B64F1C" w:rsidRDefault="00142837" w:rsidP="007F74CE">
            <w:pPr>
              <w:pStyle w:val="ListParagraph"/>
              <w:ind w:left="0"/>
              <w:jc w:val="right"/>
              <w:rPr>
                <w:sz w:val="20"/>
                <w:szCs w:val="20"/>
                <w:lang w:val="en-CA"/>
              </w:rPr>
            </w:pPr>
            <w:r>
              <w:rPr>
                <w:sz w:val="20"/>
                <w:szCs w:val="20"/>
                <w:lang w:val="en-CA"/>
              </w:rPr>
              <w:t>53</w:t>
            </w:r>
          </w:p>
        </w:tc>
        <w:tc>
          <w:tcPr>
            <w:tcW w:w="2552" w:type="dxa"/>
            <w:shd w:val="clear" w:color="auto" w:fill="D9D9D9" w:themeFill="background1" w:themeFillShade="D9"/>
          </w:tcPr>
          <w:p w:rsidR="00142837" w:rsidRPr="00B64F1C" w:rsidRDefault="00142837" w:rsidP="007B261B">
            <w:pPr>
              <w:pStyle w:val="ListParagraph"/>
              <w:ind w:left="0"/>
              <w:rPr>
                <w:b/>
                <w:sz w:val="20"/>
                <w:szCs w:val="20"/>
                <w:lang w:val="en-CA"/>
              </w:rPr>
            </w:pPr>
          </w:p>
        </w:tc>
        <w:tc>
          <w:tcPr>
            <w:tcW w:w="1134" w:type="dxa"/>
            <w:shd w:val="clear" w:color="auto" w:fill="D9D9D9" w:themeFill="background1" w:themeFillShade="D9"/>
          </w:tcPr>
          <w:p w:rsidR="00142837" w:rsidRPr="00B64F1C" w:rsidRDefault="00142837" w:rsidP="007B261B">
            <w:pPr>
              <w:pStyle w:val="ListParagraph"/>
              <w:ind w:left="0"/>
              <w:jc w:val="right"/>
              <w:rPr>
                <w:sz w:val="20"/>
                <w:szCs w:val="20"/>
                <w:lang w:val="en-CA"/>
              </w:rPr>
            </w:pPr>
          </w:p>
        </w:tc>
      </w:tr>
      <w:tr w:rsidR="00142837" w:rsidRPr="00B64F1C" w:rsidTr="00103DF2">
        <w:tc>
          <w:tcPr>
            <w:tcW w:w="873" w:type="dxa"/>
          </w:tcPr>
          <w:p w:rsidR="00142837" w:rsidRPr="00B64F1C" w:rsidRDefault="00C25B27" w:rsidP="007B261B">
            <w:pPr>
              <w:pStyle w:val="ListParagraph"/>
              <w:ind w:left="0"/>
              <w:rPr>
                <w:sz w:val="20"/>
                <w:szCs w:val="20"/>
                <w:lang w:val="en-CA"/>
              </w:rPr>
            </w:pPr>
            <w:r>
              <w:rPr>
                <w:sz w:val="20"/>
                <w:szCs w:val="20"/>
                <w:lang w:val="en-CA"/>
              </w:rPr>
              <w:t>26</w:t>
            </w:r>
          </w:p>
        </w:tc>
        <w:tc>
          <w:tcPr>
            <w:tcW w:w="2637" w:type="dxa"/>
          </w:tcPr>
          <w:p w:rsidR="00142837" w:rsidRPr="00B64F1C" w:rsidRDefault="00142837" w:rsidP="007B261B">
            <w:pPr>
              <w:pStyle w:val="ListParagraph"/>
              <w:ind w:left="0"/>
              <w:rPr>
                <w:sz w:val="20"/>
                <w:szCs w:val="20"/>
                <w:lang w:val="en-CA"/>
              </w:rPr>
            </w:pPr>
            <w:r>
              <w:rPr>
                <w:sz w:val="20"/>
                <w:szCs w:val="20"/>
                <w:lang w:val="en-CA"/>
              </w:rPr>
              <w:t>Seller financing. Tax issues (1 min)</w:t>
            </w:r>
          </w:p>
        </w:tc>
        <w:tc>
          <w:tcPr>
            <w:tcW w:w="1134" w:type="dxa"/>
            <w:shd w:val="clear" w:color="auto" w:fill="FFFFFF" w:themeFill="background1"/>
          </w:tcPr>
          <w:p w:rsidR="00142837" w:rsidRPr="00B64F1C" w:rsidRDefault="00142837" w:rsidP="007F74CE">
            <w:pPr>
              <w:pStyle w:val="ListParagraph"/>
              <w:ind w:left="0"/>
              <w:jc w:val="right"/>
              <w:rPr>
                <w:sz w:val="20"/>
                <w:szCs w:val="20"/>
                <w:lang w:val="en-CA"/>
              </w:rPr>
            </w:pPr>
            <w:r>
              <w:rPr>
                <w:sz w:val="20"/>
                <w:szCs w:val="20"/>
                <w:lang w:val="en-CA"/>
              </w:rPr>
              <w:t>53</w:t>
            </w:r>
          </w:p>
        </w:tc>
        <w:tc>
          <w:tcPr>
            <w:tcW w:w="2552" w:type="dxa"/>
            <w:shd w:val="clear" w:color="auto" w:fill="D9D9D9" w:themeFill="background1" w:themeFillShade="D9"/>
          </w:tcPr>
          <w:p w:rsidR="00142837" w:rsidRPr="00A42CE5" w:rsidRDefault="00142837" w:rsidP="007B261B">
            <w:pPr>
              <w:pStyle w:val="ListParagraph"/>
              <w:ind w:left="0"/>
              <w:rPr>
                <w:sz w:val="20"/>
                <w:szCs w:val="20"/>
                <w:lang w:val="en-CA"/>
              </w:rPr>
            </w:pPr>
          </w:p>
        </w:tc>
        <w:tc>
          <w:tcPr>
            <w:tcW w:w="1134" w:type="dxa"/>
            <w:shd w:val="clear" w:color="auto" w:fill="D9D9D9" w:themeFill="background1" w:themeFillShade="D9"/>
          </w:tcPr>
          <w:p w:rsidR="00142837" w:rsidRPr="00B64F1C" w:rsidRDefault="00142837" w:rsidP="007B261B">
            <w:pPr>
              <w:pStyle w:val="ListParagraph"/>
              <w:ind w:left="0"/>
              <w:jc w:val="right"/>
              <w:rPr>
                <w:sz w:val="20"/>
                <w:szCs w:val="20"/>
                <w:lang w:val="en-CA"/>
              </w:rPr>
            </w:pPr>
          </w:p>
        </w:tc>
      </w:tr>
      <w:tr w:rsidR="00142837" w:rsidRPr="00B64F1C" w:rsidTr="00103DF2">
        <w:trPr>
          <w:trHeight w:val="379"/>
        </w:trPr>
        <w:tc>
          <w:tcPr>
            <w:tcW w:w="873" w:type="dxa"/>
          </w:tcPr>
          <w:p w:rsidR="00142837" w:rsidRPr="00B64F1C" w:rsidRDefault="00C25B27" w:rsidP="007B261B">
            <w:pPr>
              <w:pStyle w:val="ListParagraph"/>
              <w:ind w:left="0"/>
              <w:rPr>
                <w:sz w:val="20"/>
                <w:szCs w:val="20"/>
                <w:lang w:val="en-CA"/>
              </w:rPr>
            </w:pPr>
            <w:r>
              <w:rPr>
                <w:sz w:val="20"/>
                <w:szCs w:val="20"/>
                <w:lang w:val="en-CA"/>
              </w:rPr>
              <w:t>27</w:t>
            </w:r>
          </w:p>
        </w:tc>
        <w:tc>
          <w:tcPr>
            <w:tcW w:w="2637" w:type="dxa"/>
          </w:tcPr>
          <w:p w:rsidR="00142837" w:rsidRPr="00B64F1C" w:rsidRDefault="00142837" w:rsidP="007B261B">
            <w:pPr>
              <w:pStyle w:val="ListParagraph"/>
              <w:ind w:left="0"/>
              <w:rPr>
                <w:sz w:val="20"/>
                <w:szCs w:val="20"/>
                <w:lang w:val="en-CA"/>
              </w:rPr>
            </w:pPr>
            <w:r>
              <w:rPr>
                <w:sz w:val="20"/>
                <w:szCs w:val="20"/>
                <w:lang w:val="en-CA"/>
              </w:rPr>
              <w:t>Sale. Impact of mortgage restrictions (4 min)</w:t>
            </w:r>
          </w:p>
        </w:tc>
        <w:tc>
          <w:tcPr>
            <w:tcW w:w="1134" w:type="dxa"/>
            <w:shd w:val="clear" w:color="auto" w:fill="FFFFFF" w:themeFill="background1"/>
          </w:tcPr>
          <w:p w:rsidR="00142837" w:rsidRPr="00B64F1C" w:rsidRDefault="00142837" w:rsidP="007F74CE">
            <w:pPr>
              <w:pStyle w:val="ListParagraph"/>
              <w:ind w:left="0"/>
              <w:jc w:val="right"/>
              <w:rPr>
                <w:sz w:val="20"/>
                <w:szCs w:val="20"/>
                <w:lang w:val="en-CA"/>
              </w:rPr>
            </w:pPr>
            <w:r>
              <w:rPr>
                <w:sz w:val="20"/>
                <w:szCs w:val="20"/>
                <w:lang w:val="en-CA"/>
              </w:rPr>
              <w:t>54</w:t>
            </w:r>
          </w:p>
        </w:tc>
        <w:tc>
          <w:tcPr>
            <w:tcW w:w="2552" w:type="dxa"/>
            <w:shd w:val="clear" w:color="auto" w:fill="D9D9D9" w:themeFill="background1" w:themeFillShade="D9"/>
          </w:tcPr>
          <w:p w:rsidR="00142837" w:rsidRPr="00B64F1C" w:rsidRDefault="00142837" w:rsidP="007B261B">
            <w:pPr>
              <w:pStyle w:val="ListParagraph"/>
              <w:ind w:left="0"/>
              <w:rPr>
                <w:b/>
                <w:sz w:val="20"/>
                <w:szCs w:val="20"/>
                <w:lang w:val="en-CA"/>
              </w:rPr>
            </w:pPr>
          </w:p>
        </w:tc>
        <w:tc>
          <w:tcPr>
            <w:tcW w:w="1134" w:type="dxa"/>
            <w:tcBorders>
              <w:bottom w:val="single" w:sz="4" w:space="0" w:color="auto"/>
            </w:tcBorders>
            <w:shd w:val="clear" w:color="auto" w:fill="D9D9D9" w:themeFill="background1" w:themeFillShade="D9"/>
          </w:tcPr>
          <w:p w:rsidR="00142837" w:rsidRPr="00B64F1C" w:rsidRDefault="00142837" w:rsidP="007B261B">
            <w:pPr>
              <w:pStyle w:val="ListParagraph"/>
              <w:ind w:left="0"/>
              <w:jc w:val="right"/>
              <w:rPr>
                <w:sz w:val="20"/>
                <w:szCs w:val="20"/>
                <w:lang w:val="en-CA"/>
              </w:rPr>
            </w:pPr>
          </w:p>
        </w:tc>
      </w:tr>
      <w:tr w:rsidR="00142837" w:rsidRPr="00B64F1C" w:rsidTr="00103DF2">
        <w:tc>
          <w:tcPr>
            <w:tcW w:w="873" w:type="dxa"/>
            <w:tcBorders>
              <w:bottom w:val="single" w:sz="4" w:space="0" w:color="auto"/>
            </w:tcBorders>
          </w:tcPr>
          <w:p w:rsidR="00142837" w:rsidRPr="00B64F1C" w:rsidRDefault="00C25B27" w:rsidP="007B261B">
            <w:pPr>
              <w:pStyle w:val="ListParagraph"/>
              <w:ind w:left="0"/>
              <w:rPr>
                <w:sz w:val="20"/>
                <w:szCs w:val="20"/>
                <w:lang w:val="en-CA"/>
              </w:rPr>
            </w:pPr>
            <w:r>
              <w:rPr>
                <w:sz w:val="20"/>
                <w:szCs w:val="20"/>
                <w:lang w:val="en-CA"/>
              </w:rPr>
              <w:t>28</w:t>
            </w:r>
            <w:bookmarkStart w:id="5" w:name="_GoBack"/>
            <w:bookmarkEnd w:id="5"/>
          </w:p>
        </w:tc>
        <w:tc>
          <w:tcPr>
            <w:tcW w:w="2637" w:type="dxa"/>
            <w:tcBorders>
              <w:bottom w:val="single" w:sz="4" w:space="0" w:color="auto"/>
            </w:tcBorders>
            <w:shd w:val="clear" w:color="auto" w:fill="D9D9D9" w:themeFill="background1" w:themeFillShade="D9"/>
          </w:tcPr>
          <w:p w:rsidR="00142837" w:rsidRPr="00B64F1C" w:rsidRDefault="00142837" w:rsidP="007B261B">
            <w:pPr>
              <w:pStyle w:val="ListParagraph"/>
              <w:ind w:left="0"/>
              <w:rPr>
                <w:sz w:val="20"/>
                <w:szCs w:val="20"/>
                <w:lang w:val="en-CA"/>
              </w:rPr>
            </w:pPr>
          </w:p>
        </w:tc>
        <w:tc>
          <w:tcPr>
            <w:tcW w:w="1134" w:type="dxa"/>
            <w:shd w:val="clear" w:color="auto" w:fill="D9D9D9" w:themeFill="background1" w:themeFillShade="D9"/>
          </w:tcPr>
          <w:p w:rsidR="00142837" w:rsidRPr="00B64F1C" w:rsidRDefault="00142837" w:rsidP="007F74CE">
            <w:pPr>
              <w:pStyle w:val="ListParagraph"/>
              <w:ind w:left="0"/>
              <w:jc w:val="right"/>
              <w:rPr>
                <w:sz w:val="20"/>
                <w:szCs w:val="20"/>
                <w:lang w:val="en-CA"/>
              </w:rPr>
            </w:pPr>
          </w:p>
        </w:tc>
        <w:tc>
          <w:tcPr>
            <w:tcW w:w="2552" w:type="dxa"/>
            <w:shd w:val="clear" w:color="auto" w:fill="FFFFFF" w:themeFill="background1"/>
          </w:tcPr>
          <w:p w:rsidR="00142837" w:rsidRDefault="00142837" w:rsidP="007B261B">
            <w:pPr>
              <w:pStyle w:val="ListParagraph"/>
              <w:ind w:left="0"/>
              <w:rPr>
                <w:sz w:val="20"/>
                <w:szCs w:val="20"/>
                <w:lang w:val="en-CA"/>
              </w:rPr>
            </w:pPr>
            <w:r>
              <w:rPr>
                <w:sz w:val="20"/>
                <w:szCs w:val="20"/>
                <w:lang w:val="en-CA"/>
              </w:rPr>
              <w:t>Real Estate Taxation</w:t>
            </w:r>
          </w:p>
        </w:tc>
        <w:tc>
          <w:tcPr>
            <w:tcW w:w="1134" w:type="dxa"/>
            <w:shd w:val="clear" w:color="auto" w:fill="FFFFFF" w:themeFill="background1"/>
          </w:tcPr>
          <w:p w:rsidR="00142837" w:rsidRPr="00B64F1C" w:rsidRDefault="00627244" w:rsidP="007B261B">
            <w:pPr>
              <w:pStyle w:val="ListParagraph"/>
              <w:ind w:left="0"/>
              <w:jc w:val="right"/>
              <w:rPr>
                <w:sz w:val="20"/>
                <w:szCs w:val="20"/>
                <w:lang w:val="en-CA"/>
              </w:rPr>
            </w:pPr>
            <w:r>
              <w:rPr>
                <w:sz w:val="20"/>
                <w:szCs w:val="20"/>
                <w:lang w:val="en-CA"/>
              </w:rPr>
              <w:t>43</w:t>
            </w:r>
          </w:p>
        </w:tc>
      </w:tr>
    </w:tbl>
    <w:p w:rsidR="00CA754C" w:rsidRDefault="00CA754C" w:rsidP="00CA754C">
      <w:pPr>
        <w:rPr>
          <w:rFonts w:ascii="Arial" w:eastAsiaTheme="majorEastAsia" w:hAnsi="Arial" w:cstheme="majorBidi"/>
          <w:b/>
          <w:bCs/>
          <w:sz w:val="20"/>
          <w:szCs w:val="20"/>
        </w:rPr>
      </w:pPr>
    </w:p>
    <w:p w:rsidR="00A10897" w:rsidRDefault="00A10897">
      <w:pPr>
        <w:rPr>
          <w:b/>
          <w:lang w:val="en-CA"/>
        </w:rPr>
      </w:pPr>
      <w:r>
        <w:rPr>
          <w:b/>
          <w:lang w:val="en-CA"/>
        </w:rPr>
        <w:br w:type="page"/>
      </w:r>
    </w:p>
    <w:p w:rsidR="00CA754C" w:rsidRPr="00A10897" w:rsidRDefault="00CA754C" w:rsidP="00B43473">
      <w:pPr>
        <w:pStyle w:val="Heading1"/>
        <w:rPr>
          <w:rFonts w:ascii="Arial" w:hAnsi="Arial"/>
          <w:sz w:val="20"/>
          <w:szCs w:val="20"/>
        </w:rPr>
      </w:pPr>
      <w:bookmarkStart w:id="6" w:name="_Toc81551328"/>
      <w:r>
        <w:rPr>
          <w:lang w:val="en-CA"/>
        </w:rPr>
        <w:lastRenderedPageBreak/>
        <w:t>PR</w:t>
      </w:r>
      <w:r w:rsidRPr="00E816D3">
        <w:rPr>
          <w:lang w:val="en-CA"/>
        </w:rPr>
        <w:t>ACTICE QUIZ and</w:t>
      </w:r>
      <w:r w:rsidRPr="000D6284">
        <w:rPr>
          <w:lang w:val="en-CA"/>
        </w:rPr>
        <w:t xml:space="preserve"> </w:t>
      </w:r>
      <w:r>
        <w:rPr>
          <w:lang w:val="en-CA"/>
        </w:rPr>
        <w:t>102</w:t>
      </w:r>
      <w:r w:rsidRPr="00E816D3">
        <w:rPr>
          <w:lang w:val="en-CA"/>
        </w:rPr>
        <w:t xml:space="preserve"> COURSE EXAM</w:t>
      </w:r>
      <w:bookmarkEnd w:id="6"/>
    </w:p>
    <w:p w:rsidR="00CA754C" w:rsidRDefault="00A10897" w:rsidP="00A10897">
      <w:pPr>
        <w:pStyle w:val="ListParagraph"/>
        <w:spacing w:after="0" w:line="240" w:lineRule="auto"/>
        <w:ind w:left="0"/>
        <w:rPr>
          <w:lang w:val="en-CA"/>
        </w:rPr>
      </w:pPr>
      <w:r w:rsidRPr="00B43473">
        <w:rPr>
          <w:lang w:val="en-CA"/>
        </w:rPr>
        <w:t>W</w:t>
      </w:r>
      <w:r>
        <w:rPr>
          <w:lang w:val="en-CA"/>
        </w:rPr>
        <w:t>e recommend you take</w:t>
      </w:r>
      <w:r w:rsidR="00CA754C">
        <w:rPr>
          <w:lang w:val="en-CA"/>
        </w:rPr>
        <w:t xml:space="preserve"> the </w:t>
      </w:r>
      <w:r w:rsidR="00CA754C">
        <w:rPr>
          <w:b/>
          <w:lang w:val="en-CA"/>
        </w:rPr>
        <w:t xml:space="preserve">102 </w:t>
      </w:r>
      <w:r w:rsidR="00CA754C" w:rsidRPr="000C6586">
        <w:rPr>
          <w:b/>
          <w:lang w:val="en-CA"/>
        </w:rPr>
        <w:t>Practice Quiz</w:t>
      </w:r>
      <w:r w:rsidR="00CA754C" w:rsidRPr="000C6586">
        <w:rPr>
          <w:lang w:val="en-CA"/>
        </w:rPr>
        <w:t xml:space="preserve"> to te</w:t>
      </w:r>
      <w:r w:rsidR="00CA754C">
        <w:rPr>
          <w:lang w:val="en-CA"/>
        </w:rPr>
        <w:t>s</w:t>
      </w:r>
      <w:r w:rsidR="00CA754C" w:rsidRPr="000C6586">
        <w:rPr>
          <w:lang w:val="en-CA"/>
        </w:rPr>
        <w:t xml:space="preserve">t </w:t>
      </w:r>
      <w:r>
        <w:rPr>
          <w:lang w:val="en-CA"/>
        </w:rPr>
        <w:t>your</w:t>
      </w:r>
      <w:r w:rsidR="00CA754C" w:rsidRPr="000C6586">
        <w:rPr>
          <w:lang w:val="en-CA"/>
        </w:rPr>
        <w:t xml:space="preserve"> knowledge </w:t>
      </w:r>
      <w:r w:rsidR="00CA754C">
        <w:rPr>
          <w:lang w:val="en-CA"/>
        </w:rPr>
        <w:t>a</w:t>
      </w:r>
      <w:r w:rsidR="00CA754C" w:rsidRPr="000C6586">
        <w:rPr>
          <w:lang w:val="en-CA"/>
        </w:rPr>
        <w:t xml:space="preserve">nd </w:t>
      </w:r>
      <w:r w:rsidR="00CA754C">
        <w:rPr>
          <w:lang w:val="en-CA"/>
        </w:rPr>
        <w:t xml:space="preserve">measure </w:t>
      </w:r>
      <w:r>
        <w:rPr>
          <w:lang w:val="en-CA"/>
        </w:rPr>
        <w:t xml:space="preserve">your </w:t>
      </w:r>
      <w:r w:rsidR="00CA754C">
        <w:rPr>
          <w:lang w:val="en-CA"/>
        </w:rPr>
        <w:t xml:space="preserve">progress. </w:t>
      </w:r>
    </w:p>
    <w:p w:rsidR="00A10897" w:rsidRDefault="00A10897" w:rsidP="00A10897">
      <w:pPr>
        <w:pStyle w:val="ListParagraph"/>
        <w:spacing w:after="0" w:line="240" w:lineRule="auto"/>
        <w:ind w:left="0"/>
        <w:rPr>
          <w:lang w:val="en-CA"/>
        </w:rPr>
      </w:pPr>
    </w:p>
    <w:p w:rsidR="00CA754C" w:rsidRPr="00DE2D2D" w:rsidRDefault="00A10897" w:rsidP="00A10897">
      <w:pPr>
        <w:pStyle w:val="ListParagraph"/>
        <w:spacing w:after="0" w:line="240" w:lineRule="auto"/>
        <w:ind w:left="0"/>
        <w:rPr>
          <w:b/>
          <w:lang w:val="en-CA"/>
        </w:rPr>
      </w:pPr>
      <w:r>
        <w:rPr>
          <w:lang w:val="en-CA"/>
        </w:rPr>
        <w:t>You</w:t>
      </w:r>
      <w:r w:rsidR="00CA754C">
        <w:rPr>
          <w:lang w:val="en-CA"/>
        </w:rPr>
        <w:t xml:space="preserve"> can take the test many times, and the grade will be recorded and can be reviewed</w:t>
      </w:r>
    </w:p>
    <w:p w:rsidR="00CA754C" w:rsidRDefault="00CA754C" w:rsidP="00A10897">
      <w:pPr>
        <w:pStyle w:val="ListParagraph"/>
        <w:spacing w:after="0" w:line="240" w:lineRule="auto"/>
        <w:ind w:left="0"/>
        <w:rPr>
          <w:lang w:val="en-CA"/>
        </w:rPr>
      </w:pPr>
    </w:p>
    <w:p w:rsidR="00CA754C" w:rsidRDefault="00A10897" w:rsidP="00A10897">
      <w:pPr>
        <w:spacing w:line="240" w:lineRule="auto"/>
        <w:rPr>
          <w:lang w:val="en-CA"/>
        </w:rPr>
      </w:pPr>
      <w:r>
        <w:rPr>
          <w:lang w:val="en-CA"/>
        </w:rPr>
        <w:t>Your</w:t>
      </w:r>
      <w:r w:rsidR="00CA754C" w:rsidRPr="000C6586">
        <w:rPr>
          <w:lang w:val="en-CA"/>
        </w:rPr>
        <w:t xml:space="preserve"> quiz results are confidential and cannot be viewed by anyone else.</w:t>
      </w:r>
    </w:p>
    <w:p w:rsidR="00CA754C" w:rsidRDefault="00CA754C" w:rsidP="00A10897">
      <w:pPr>
        <w:spacing w:line="240" w:lineRule="auto"/>
        <w:rPr>
          <w:lang w:val="en-CA"/>
        </w:rPr>
      </w:pPr>
    </w:p>
    <w:p w:rsidR="00CA754C" w:rsidRDefault="00CA754C" w:rsidP="00A10897">
      <w:pPr>
        <w:spacing w:line="240" w:lineRule="auto"/>
        <w:rPr>
          <w:b/>
          <w:lang w:val="en-CA"/>
        </w:rPr>
      </w:pPr>
      <w:r>
        <w:rPr>
          <w:b/>
          <w:lang w:val="en-CA"/>
        </w:rPr>
        <w:t xml:space="preserve">102. Course Exam. </w:t>
      </w:r>
    </w:p>
    <w:p w:rsidR="00CA754C" w:rsidRPr="000C6586" w:rsidRDefault="00CA754C" w:rsidP="00A10897">
      <w:pPr>
        <w:spacing w:line="240" w:lineRule="auto"/>
        <w:rPr>
          <w:lang w:val="en-CA"/>
        </w:rPr>
      </w:pPr>
      <w:r w:rsidRPr="00DE2D2D">
        <w:rPr>
          <w:lang w:val="en-CA"/>
        </w:rPr>
        <w:t xml:space="preserve">Take </w:t>
      </w:r>
      <w:r>
        <w:rPr>
          <w:lang w:val="en-CA"/>
        </w:rPr>
        <w:t>the 102</w:t>
      </w:r>
      <w:r w:rsidRPr="00DE2D2D">
        <w:rPr>
          <w:lang w:val="en-CA"/>
        </w:rPr>
        <w:t xml:space="preserve"> course exam</w:t>
      </w:r>
      <w:r>
        <w:rPr>
          <w:lang w:val="en-CA"/>
        </w:rPr>
        <w:t xml:space="preserve"> which is set up by a manager or office administrator. </w:t>
      </w:r>
    </w:p>
    <w:p w:rsidR="00CA754C" w:rsidRPr="000C6586" w:rsidRDefault="00CA754C" w:rsidP="00A10897">
      <w:pPr>
        <w:rPr>
          <w:lang w:val="en-CA"/>
        </w:rPr>
      </w:pPr>
    </w:p>
    <w:p w:rsidR="00CA754C" w:rsidRPr="004A562E" w:rsidRDefault="00CA754C" w:rsidP="00A10897">
      <w:pPr>
        <w:pStyle w:val="ListParagraph"/>
        <w:spacing w:after="0"/>
        <w:rPr>
          <w:lang w:val="en-CA"/>
        </w:rPr>
      </w:pPr>
    </w:p>
    <w:p w:rsidR="00266BDE" w:rsidRDefault="00266BDE" w:rsidP="006E76EE">
      <w:pPr>
        <w:pStyle w:val="Heading1"/>
      </w:pPr>
      <w:r>
        <w:rPr>
          <w:lang w:val="en-CA"/>
        </w:rPr>
        <w:t xml:space="preserve"> </w:t>
      </w:r>
    </w:p>
    <w:p w:rsidR="00266BDE" w:rsidRPr="00266BDE" w:rsidRDefault="00266BDE" w:rsidP="00266BDE">
      <w:pPr>
        <w:rPr>
          <w:b/>
        </w:rPr>
      </w:pPr>
    </w:p>
    <w:bookmarkEnd w:id="1"/>
    <w:p w:rsidR="00CA754C" w:rsidRDefault="00CA754C">
      <w:pPr>
        <w:rPr>
          <w:rFonts w:eastAsiaTheme="majorEastAsia" w:cstheme="majorBidi"/>
          <w:b/>
          <w:bCs/>
          <w:szCs w:val="28"/>
          <w:lang w:val="en-CA"/>
        </w:rPr>
      </w:pPr>
      <w:r>
        <w:rPr>
          <w:lang w:val="en-CA"/>
        </w:rPr>
        <w:br w:type="page"/>
      </w:r>
    </w:p>
    <w:p w:rsidR="00546167" w:rsidRDefault="00CC6989" w:rsidP="00CC6989">
      <w:pPr>
        <w:pStyle w:val="Heading1"/>
      </w:pPr>
      <w:bookmarkStart w:id="7" w:name="_Toc81551329"/>
      <w:proofErr w:type="gramStart"/>
      <w:r w:rsidRPr="00CC6989">
        <w:rPr>
          <w:lang w:val="en-CA"/>
        </w:rPr>
        <w:lastRenderedPageBreak/>
        <w:t>FLASH CARD</w:t>
      </w:r>
      <w:r w:rsidR="00FB59B4" w:rsidRPr="00CC6989">
        <w:rPr>
          <w:lang w:val="en-CA"/>
        </w:rPr>
        <w:t>.</w:t>
      </w:r>
      <w:proofErr w:type="gramEnd"/>
      <w:r w:rsidR="00FB59B4" w:rsidRPr="00CC6989">
        <w:rPr>
          <w:lang w:val="en-CA"/>
        </w:rPr>
        <w:t xml:space="preserve"> QUESTIONS</w:t>
      </w:r>
      <w:bookmarkEnd w:id="7"/>
      <w:r w:rsidR="00FB59B4" w:rsidRPr="00CC6989">
        <w:t xml:space="preserve"> </w:t>
      </w:r>
    </w:p>
    <w:p w:rsidR="0077587C" w:rsidRPr="00F10BCC" w:rsidRDefault="0077587C" w:rsidP="00C07DF7">
      <w:pPr>
        <w:pStyle w:val="Heading2"/>
        <w:rPr>
          <w:lang w:val="en-CA"/>
        </w:rPr>
      </w:pPr>
      <w:bookmarkStart w:id="8" w:name="_Toc81551330"/>
      <w:r w:rsidRPr="00F10BCC">
        <w:rPr>
          <w:lang w:val="en-CA"/>
        </w:rPr>
        <w:t>Cap Rates. Issues</w:t>
      </w:r>
      <w:bookmarkEnd w:id="8"/>
    </w:p>
    <w:p w:rsidR="0077587C" w:rsidRDefault="0077587C" w:rsidP="0077587C">
      <w:pPr>
        <w:rPr>
          <w:b/>
          <w:lang w:val="en-CA"/>
        </w:rPr>
      </w:pPr>
      <w:r>
        <w:rPr>
          <w:b/>
          <w:lang w:val="en-CA"/>
        </w:rPr>
        <w:t>Q1.</w:t>
      </w:r>
    </w:p>
    <w:p w:rsidR="0077587C" w:rsidRPr="00F00D75" w:rsidRDefault="0077587C" w:rsidP="0077587C">
      <w:pPr>
        <w:rPr>
          <w:lang w:val="en-CA"/>
        </w:rPr>
      </w:pPr>
      <w:r w:rsidRPr="00F00D75">
        <w:rPr>
          <w:lang w:val="en-CA"/>
        </w:rPr>
        <w:t>The Cap Rate takes into account the "Time Value of Money"</w:t>
      </w:r>
    </w:p>
    <w:p w:rsidR="0077587C" w:rsidRDefault="0077587C" w:rsidP="0077587C">
      <w:pPr>
        <w:jc w:val="center"/>
        <w:rPr>
          <w:lang w:val="en-CA"/>
        </w:rPr>
      </w:pPr>
    </w:p>
    <w:p w:rsidR="0077587C" w:rsidRDefault="0077587C" w:rsidP="0077587C">
      <w:pPr>
        <w:jc w:val="center"/>
        <w:rPr>
          <w:lang w:val="en-CA"/>
        </w:rPr>
      </w:pPr>
      <w:proofErr w:type="gramStart"/>
      <w:r w:rsidRPr="00F00D75">
        <w:rPr>
          <w:lang w:val="en-CA"/>
        </w:rPr>
        <w:t>True or False?</w:t>
      </w:r>
      <w:proofErr w:type="gramEnd"/>
    </w:p>
    <w:p w:rsidR="0077587C" w:rsidRPr="00C87386" w:rsidRDefault="0077587C" w:rsidP="0077587C">
      <w:pPr>
        <w:rPr>
          <w:b/>
          <w:i/>
          <w:lang w:val="en-CA"/>
        </w:rPr>
      </w:pPr>
      <w:r>
        <w:rPr>
          <w:b/>
          <w:i/>
          <w:lang w:val="en-CA"/>
        </w:rPr>
        <w:t>Circle y</w:t>
      </w:r>
      <w:r w:rsidRPr="00C87386">
        <w:rPr>
          <w:b/>
          <w:i/>
          <w:lang w:val="en-CA"/>
        </w:rPr>
        <w:t>our answer</w:t>
      </w: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77587C" w:rsidRPr="00082410" w:rsidRDefault="0077587C" w:rsidP="0077587C">
      <w:pPr>
        <w:rPr>
          <w:lang w:val="en-CA"/>
        </w:rPr>
      </w:pPr>
      <w:r w:rsidRPr="00082410">
        <w:rPr>
          <w:lang w:val="en-CA"/>
        </w:rPr>
        <w:t xml:space="preserve">The "Internal Rate of Return (IRR)" takes into account </w:t>
      </w:r>
    </w:p>
    <w:p w:rsidR="0077587C" w:rsidRPr="00082410" w:rsidRDefault="0077587C" w:rsidP="0077587C">
      <w:pPr>
        <w:rPr>
          <w:lang w:val="en-CA"/>
        </w:rPr>
      </w:pPr>
      <w:proofErr w:type="gramStart"/>
      <w:r w:rsidRPr="00082410">
        <w:rPr>
          <w:lang w:val="en-CA"/>
        </w:rPr>
        <w:t>the</w:t>
      </w:r>
      <w:proofErr w:type="gramEnd"/>
      <w:r w:rsidRPr="00082410">
        <w:rPr>
          <w:lang w:val="en-CA"/>
        </w:rPr>
        <w:t xml:space="preserve"> time value of money.</w:t>
      </w:r>
    </w:p>
    <w:p w:rsidR="0077587C" w:rsidRPr="00082410" w:rsidRDefault="0077587C" w:rsidP="0077587C">
      <w:pPr>
        <w:rPr>
          <w:lang w:val="en-CA"/>
        </w:rPr>
      </w:pPr>
    </w:p>
    <w:p w:rsidR="0077587C" w:rsidRDefault="0077587C" w:rsidP="0077587C">
      <w:pPr>
        <w:jc w:val="center"/>
        <w:rPr>
          <w:lang w:val="en-CA"/>
        </w:rPr>
      </w:pPr>
      <w:proofErr w:type="gramStart"/>
      <w:r w:rsidRPr="00082410">
        <w:rPr>
          <w:lang w:val="en-CA"/>
        </w:rPr>
        <w:t>True or False?</w:t>
      </w:r>
      <w:proofErr w:type="gramEnd"/>
    </w:p>
    <w:p w:rsidR="0077587C" w:rsidRPr="00C87386" w:rsidRDefault="0077587C" w:rsidP="0077587C">
      <w:pPr>
        <w:rPr>
          <w:b/>
          <w:i/>
          <w:lang w:val="en-CA"/>
        </w:rPr>
      </w:pPr>
      <w:r>
        <w:rPr>
          <w:b/>
          <w:i/>
          <w:lang w:val="en-CA"/>
        </w:rPr>
        <w:t>Circle y</w:t>
      </w:r>
      <w:r w:rsidRPr="00C87386">
        <w:rPr>
          <w:b/>
          <w:i/>
          <w:lang w:val="en-CA"/>
        </w:rPr>
        <w:t>our answer</w:t>
      </w:r>
    </w:p>
    <w:p w:rsidR="0077587C" w:rsidRPr="002F2D74" w:rsidRDefault="0077587C" w:rsidP="0077587C">
      <w:pPr>
        <w:pBdr>
          <w:top w:val="single" w:sz="12" w:space="1" w:color="auto"/>
        </w:pBdr>
        <w:rPr>
          <w:b/>
          <w:lang w:val="en-CA"/>
        </w:rPr>
      </w:pPr>
      <w:r w:rsidRPr="002F2D74">
        <w:rPr>
          <w:b/>
          <w:lang w:val="en-CA"/>
        </w:rPr>
        <w:t>Q3</w:t>
      </w:r>
    </w:p>
    <w:p w:rsidR="0077587C" w:rsidRPr="00EA0BB2" w:rsidRDefault="0077587C" w:rsidP="0077587C">
      <w:pPr>
        <w:rPr>
          <w:lang w:val="en-CA"/>
        </w:rPr>
      </w:pPr>
      <w:r w:rsidRPr="00EA0BB2">
        <w:rPr>
          <w:lang w:val="en-CA"/>
        </w:rPr>
        <w:t xml:space="preserve">The calculation of the Cap Rate assumes: </w:t>
      </w:r>
    </w:p>
    <w:p w:rsidR="0077587C" w:rsidRPr="00EA0BB2" w:rsidRDefault="0077587C" w:rsidP="0077587C">
      <w:pPr>
        <w:rPr>
          <w:lang w:val="en-CA"/>
        </w:rPr>
      </w:pPr>
    </w:p>
    <w:p w:rsidR="0077587C" w:rsidRPr="00EA0BB2" w:rsidRDefault="0077587C" w:rsidP="0077587C">
      <w:pPr>
        <w:rPr>
          <w:lang w:val="en-CA"/>
        </w:rPr>
      </w:pPr>
      <w:r w:rsidRPr="00EA0BB2">
        <w:rPr>
          <w:lang w:val="en-CA"/>
        </w:rPr>
        <w:t xml:space="preserve">a) </w:t>
      </w:r>
      <w:proofErr w:type="gramStart"/>
      <w:r w:rsidRPr="00EA0BB2">
        <w:rPr>
          <w:lang w:val="en-CA"/>
        </w:rPr>
        <w:t>the</w:t>
      </w:r>
      <w:proofErr w:type="gramEnd"/>
      <w:r w:rsidRPr="00EA0BB2">
        <w:rPr>
          <w:lang w:val="en-CA"/>
        </w:rPr>
        <w:t xml:space="preserve"> property is never sold and </w:t>
      </w:r>
    </w:p>
    <w:p w:rsidR="0077587C" w:rsidRPr="00EA0BB2" w:rsidRDefault="0077587C" w:rsidP="0077587C">
      <w:pPr>
        <w:rPr>
          <w:lang w:val="en-CA"/>
        </w:rPr>
      </w:pPr>
    </w:p>
    <w:p w:rsidR="0077587C" w:rsidRPr="00EA0BB2" w:rsidRDefault="0077587C" w:rsidP="0077587C">
      <w:pPr>
        <w:rPr>
          <w:lang w:val="en-CA"/>
        </w:rPr>
      </w:pPr>
      <w:r w:rsidRPr="00EA0BB2">
        <w:rPr>
          <w:lang w:val="en-CA"/>
        </w:rPr>
        <w:t xml:space="preserve">b) </w:t>
      </w:r>
      <w:proofErr w:type="gramStart"/>
      <w:r w:rsidRPr="00EA0BB2">
        <w:rPr>
          <w:lang w:val="en-CA"/>
        </w:rPr>
        <w:t>the</w:t>
      </w:r>
      <w:proofErr w:type="gramEnd"/>
      <w:r w:rsidRPr="00EA0BB2">
        <w:rPr>
          <w:lang w:val="en-CA"/>
        </w:rPr>
        <w:t xml:space="preserve"> Net Operating Income (NOI) is constant and goes on forever. </w:t>
      </w:r>
    </w:p>
    <w:p w:rsidR="0077587C" w:rsidRPr="00EA0BB2" w:rsidRDefault="0077587C" w:rsidP="0077587C">
      <w:pPr>
        <w:rPr>
          <w:lang w:val="en-CA"/>
        </w:rPr>
      </w:pPr>
    </w:p>
    <w:p w:rsidR="0077587C" w:rsidRDefault="0077587C" w:rsidP="0077587C">
      <w:pPr>
        <w:jc w:val="center"/>
        <w:rPr>
          <w:lang w:val="en-CA"/>
        </w:rPr>
      </w:pPr>
      <w:proofErr w:type="gramStart"/>
      <w:r w:rsidRPr="00EA0BB2">
        <w:rPr>
          <w:lang w:val="en-CA"/>
        </w:rPr>
        <w:t>True or False?</w:t>
      </w:r>
      <w:proofErr w:type="gramEnd"/>
    </w:p>
    <w:p w:rsidR="0077587C" w:rsidRDefault="0077587C" w:rsidP="0077587C">
      <w:pPr>
        <w:rPr>
          <w:b/>
          <w:i/>
          <w:lang w:val="en-CA"/>
        </w:rPr>
      </w:pPr>
      <w:r>
        <w:rPr>
          <w:b/>
          <w:i/>
          <w:lang w:val="en-CA"/>
        </w:rPr>
        <w:t>Circle ou</w:t>
      </w:r>
      <w:r w:rsidRPr="00C87386">
        <w:rPr>
          <w:b/>
          <w:i/>
          <w:lang w:val="en-CA"/>
        </w:rPr>
        <w:t>r answer</w:t>
      </w:r>
    </w:p>
    <w:p w:rsidR="0077587C" w:rsidRPr="003E0451" w:rsidRDefault="0077587C" w:rsidP="0077587C">
      <w:pPr>
        <w:spacing w:line="240" w:lineRule="auto"/>
        <w:rPr>
          <w:noProof/>
          <w:lang w:val="en-CA"/>
        </w:rPr>
      </w:pPr>
      <w:r w:rsidRPr="003E0451">
        <w:rPr>
          <w:noProof/>
          <w:lang w:val="en-CA"/>
        </w:rPr>
        <w:t xml:space="preserve"> </w:t>
      </w:r>
    </w:p>
    <w:p w:rsidR="0077587C" w:rsidRPr="003E0451" w:rsidRDefault="0077587C" w:rsidP="0077587C">
      <w:pPr>
        <w:spacing w:line="240" w:lineRule="auto"/>
        <w:rPr>
          <w:noProof/>
          <w:lang w:val="en-CA"/>
        </w:rPr>
      </w:pPr>
    </w:p>
    <w:p w:rsidR="0077587C" w:rsidRDefault="0077587C" w:rsidP="0077587C">
      <w:pPr>
        <w:spacing w:line="240" w:lineRule="auto"/>
        <w:rPr>
          <w:lang w:val="en-CA"/>
        </w:rPr>
      </w:pPr>
    </w:p>
    <w:p w:rsidR="0077587C" w:rsidRDefault="0077587C" w:rsidP="0077587C">
      <w:pPr>
        <w:pBdr>
          <w:top w:val="single" w:sz="12" w:space="1" w:color="auto"/>
        </w:pBdr>
        <w:rPr>
          <w:b/>
          <w:lang w:val="en-CA"/>
        </w:rPr>
      </w:pPr>
      <w:r>
        <w:rPr>
          <w:b/>
          <w:lang w:val="en-CA"/>
        </w:rPr>
        <w:t>Q4</w:t>
      </w:r>
      <w:r w:rsidRPr="00AA06D0">
        <w:rPr>
          <w:b/>
          <w:lang w:val="en-CA"/>
        </w:rPr>
        <w:t>.</w:t>
      </w:r>
    </w:p>
    <w:p w:rsidR="0077587C" w:rsidRPr="00B875D3" w:rsidRDefault="0077587C" w:rsidP="0077587C">
      <w:pPr>
        <w:rPr>
          <w:lang w:val="en-CA"/>
        </w:rPr>
      </w:pPr>
      <w:r w:rsidRPr="00B875D3">
        <w:rPr>
          <w:lang w:val="en-CA"/>
        </w:rPr>
        <w:t>Think of an example of when the Cap Rate approach to determining the value would not yield a good estimate of the value because of the way the cash flows change over time.</w:t>
      </w:r>
    </w:p>
    <w:p w:rsidR="0077587C" w:rsidRPr="00B875D3" w:rsidRDefault="0077587C" w:rsidP="0077587C">
      <w:pPr>
        <w:rPr>
          <w:lang w:val="en-CA"/>
        </w:rPr>
      </w:pPr>
    </w:p>
    <w:p w:rsidR="0077587C" w:rsidRDefault="0077587C" w:rsidP="0077587C">
      <w:pPr>
        <w:rPr>
          <w:lang w:val="en-CA"/>
        </w:rPr>
      </w:pPr>
      <w:r w:rsidRPr="00B875D3">
        <w:rPr>
          <w:lang w:val="en-CA"/>
        </w:rPr>
        <w:t>Flip to see an example</w:t>
      </w:r>
    </w:p>
    <w:p w:rsidR="0077587C" w:rsidRDefault="0077587C" w:rsidP="0077587C">
      <w:pPr>
        <w:rPr>
          <w:b/>
          <w:i/>
          <w:lang w:val="en-CA"/>
        </w:rPr>
      </w:pPr>
      <w:r w:rsidRPr="00305320">
        <w:rPr>
          <w:b/>
          <w:i/>
          <w:lang w:val="en-CA"/>
        </w:rPr>
        <w:t>Your answer</w:t>
      </w: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Pr="00305320" w:rsidRDefault="0077587C" w:rsidP="0077587C">
      <w:pPr>
        <w:rPr>
          <w:b/>
          <w:i/>
          <w:lang w:val="en-CA"/>
        </w:rPr>
      </w:pPr>
    </w:p>
    <w:p w:rsidR="0077587C" w:rsidRDefault="0077587C" w:rsidP="0077587C">
      <w:pPr>
        <w:rPr>
          <w:b/>
          <w:lang w:val="en-CA"/>
        </w:rPr>
      </w:pPr>
      <w:r>
        <w:rPr>
          <w:b/>
          <w:lang w:val="en-CA"/>
        </w:rPr>
        <w:br w:type="page"/>
      </w:r>
    </w:p>
    <w:p w:rsidR="0077587C" w:rsidRPr="00AD4B91" w:rsidRDefault="0077587C" w:rsidP="0077587C">
      <w:pPr>
        <w:pBdr>
          <w:top w:val="single" w:sz="12" w:space="1" w:color="auto"/>
        </w:pBdr>
        <w:rPr>
          <w:bCs/>
          <w:lang w:val="en-CA"/>
        </w:rPr>
      </w:pPr>
      <w:r w:rsidRPr="004E42E0">
        <w:rPr>
          <w:b/>
          <w:lang w:val="en-CA"/>
        </w:rPr>
        <w:lastRenderedPageBreak/>
        <w:t>Q</w:t>
      </w:r>
      <w:r>
        <w:rPr>
          <w:b/>
          <w:lang w:val="en-CA"/>
        </w:rPr>
        <w:t>5</w:t>
      </w:r>
    </w:p>
    <w:p w:rsidR="0077587C" w:rsidRPr="00883D45" w:rsidRDefault="0077587C" w:rsidP="0077587C">
      <w:pPr>
        <w:rPr>
          <w:noProof/>
          <w:lang w:val="en-CA"/>
        </w:rPr>
      </w:pPr>
      <w:r w:rsidRPr="00883D45">
        <w:rPr>
          <w:noProof/>
          <w:lang w:val="en-CA"/>
        </w:rPr>
        <w:t>Is the Cap Rate calculated using the:</w:t>
      </w:r>
    </w:p>
    <w:p w:rsidR="0077587C" w:rsidRPr="00883D45" w:rsidRDefault="0077587C" w:rsidP="0077587C">
      <w:pPr>
        <w:rPr>
          <w:noProof/>
          <w:lang w:val="en-CA"/>
        </w:rPr>
      </w:pPr>
    </w:p>
    <w:p w:rsidR="0077587C" w:rsidRPr="00883D45" w:rsidRDefault="0077587C" w:rsidP="0077587C">
      <w:pPr>
        <w:rPr>
          <w:noProof/>
          <w:lang w:val="en-CA"/>
        </w:rPr>
      </w:pPr>
      <w:r w:rsidRPr="00883D45">
        <w:rPr>
          <w:noProof/>
          <w:lang w:val="en-CA"/>
        </w:rPr>
        <w:t xml:space="preserve">     Net Operating Income (NOI) and Sale Price</w:t>
      </w:r>
    </w:p>
    <w:p w:rsidR="0077587C" w:rsidRPr="00F73295" w:rsidRDefault="0077587C" w:rsidP="0077587C">
      <w:pPr>
        <w:rPr>
          <w:noProof/>
          <w:lang w:val="en-CA"/>
        </w:rPr>
      </w:pPr>
      <w:r w:rsidRPr="00883D45">
        <w:rPr>
          <w:noProof/>
          <w:lang w:val="en-CA"/>
        </w:rPr>
        <w:t xml:space="preserve">     always correct?</w:t>
      </w:r>
    </w:p>
    <w:p w:rsidR="0077587C" w:rsidRDefault="0077587C" w:rsidP="0077587C">
      <w:pPr>
        <w:rPr>
          <w:bCs/>
          <w:noProof/>
          <w:color w:val="000000" w:themeColor="text1"/>
          <w:sz w:val="24"/>
          <w:szCs w:val="24"/>
          <w:lang w:val="en-CA"/>
        </w:rPr>
      </w:pPr>
    </w:p>
    <w:p w:rsidR="0077587C" w:rsidRDefault="0077587C" w:rsidP="0077587C">
      <w:pPr>
        <w:rPr>
          <w:b/>
          <w:i/>
          <w:lang w:val="en-CA"/>
        </w:rPr>
      </w:pPr>
      <w:r>
        <w:rPr>
          <w:b/>
          <w:i/>
          <w:lang w:val="en-CA"/>
        </w:rPr>
        <w:t xml:space="preserve">Circle </w:t>
      </w:r>
      <w:proofErr w:type="gramStart"/>
      <w:r w:rsidRPr="004E42E0">
        <w:rPr>
          <w:b/>
          <w:i/>
          <w:lang w:val="en-CA"/>
        </w:rPr>
        <w:t>Your</w:t>
      </w:r>
      <w:proofErr w:type="gramEnd"/>
      <w:r w:rsidRPr="004E42E0">
        <w:rPr>
          <w:b/>
          <w:i/>
          <w:lang w:val="en-CA"/>
        </w:rPr>
        <w:t xml:space="preserve"> answer</w:t>
      </w: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Q6</w:t>
      </w:r>
    </w:p>
    <w:p w:rsidR="0077587C" w:rsidRPr="007E1163" w:rsidRDefault="0077587C" w:rsidP="0077587C">
      <w:pPr>
        <w:rPr>
          <w:bCs/>
          <w:noProof/>
          <w:color w:val="000000" w:themeColor="text1"/>
          <w:lang w:val="en-CA"/>
        </w:rPr>
      </w:pPr>
      <w:r w:rsidRPr="007E1163">
        <w:rPr>
          <w:bCs/>
          <w:noProof/>
          <w:color w:val="000000" w:themeColor="text1"/>
          <w:lang w:val="en-CA"/>
        </w:rPr>
        <w:t>Purchase Price: $3,000,000</w:t>
      </w:r>
    </w:p>
    <w:p w:rsidR="0077587C" w:rsidRPr="007E1163" w:rsidRDefault="0077587C" w:rsidP="0077587C">
      <w:pPr>
        <w:rPr>
          <w:bCs/>
          <w:noProof/>
          <w:color w:val="000000" w:themeColor="text1"/>
          <w:lang w:val="en-CA"/>
        </w:rPr>
      </w:pPr>
    </w:p>
    <w:p w:rsidR="0077587C" w:rsidRPr="007E1163" w:rsidRDefault="0077587C" w:rsidP="0077587C">
      <w:pPr>
        <w:rPr>
          <w:bCs/>
          <w:noProof/>
          <w:color w:val="000000" w:themeColor="text1"/>
          <w:lang w:val="en-CA"/>
        </w:rPr>
      </w:pPr>
      <w:r w:rsidRPr="007E1163">
        <w:rPr>
          <w:bCs/>
          <w:noProof/>
          <w:color w:val="000000" w:themeColor="text1"/>
          <w:lang w:val="en-CA"/>
        </w:rPr>
        <w:t>Net Operating Income (NOI): $195,000</w:t>
      </w:r>
    </w:p>
    <w:p w:rsidR="0077587C" w:rsidRPr="007E1163" w:rsidRDefault="0077587C" w:rsidP="0077587C">
      <w:pPr>
        <w:rPr>
          <w:bCs/>
          <w:noProof/>
          <w:color w:val="000000" w:themeColor="text1"/>
          <w:lang w:val="en-CA"/>
        </w:rPr>
      </w:pPr>
      <w:r w:rsidRPr="007E1163">
        <w:rPr>
          <w:bCs/>
          <w:noProof/>
          <w:color w:val="000000" w:themeColor="text1"/>
          <w:lang w:val="en-CA"/>
        </w:rPr>
        <w:t>The Buyer deducted $450,000 for urgent major repairs to the roof and the boiler.</w:t>
      </w:r>
    </w:p>
    <w:p w:rsidR="0077587C" w:rsidRPr="007E1163" w:rsidRDefault="0077587C" w:rsidP="0077587C">
      <w:pPr>
        <w:rPr>
          <w:bCs/>
          <w:noProof/>
          <w:color w:val="000000" w:themeColor="text1"/>
          <w:lang w:val="en-CA"/>
        </w:rPr>
      </w:pPr>
    </w:p>
    <w:p w:rsidR="0077587C" w:rsidRDefault="0077587C" w:rsidP="0077587C">
      <w:pPr>
        <w:rPr>
          <w:bCs/>
          <w:noProof/>
          <w:color w:val="000000" w:themeColor="text1"/>
          <w:lang w:val="en-CA"/>
        </w:rPr>
      </w:pPr>
      <w:r w:rsidRPr="007E1163">
        <w:rPr>
          <w:bCs/>
          <w:noProof/>
          <w:color w:val="000000" w:themeColor="text1"/>
          <w:lang w:val="en-CA"/>
        </w:rPr>
        <w:t>Calculate the "Apparent Cap Rate" and the "True Cap Rate”</w:t>
      </w:r>
    </w:p>
    <w:p w:rsidR="0077587C" w:rsidRDefault="0077587C" w:rsidP="0077587C">
      <w:pPr>
        <w:rPr>
          <w:b/>
          <w:i/>
          <w:lang w:val="en-CA"/>
        </w:rPr>
      </w:pPr>
      <w:r w:rsidRPr="004E42E0">
        <w:rPr>
          <w:b/>
          <w:i/>
          <w:lang w:val="en-CA"/>
        </w:rPr>
        <w:t>Your answer</w:t>
      </w:r>
    </w:p>
    <w:p w:rsidR="0077587C" w:rsidRDefault="0077587C" w:rsidP="0077587C">
      <w:pPr>
        <w:rPr>
          <w:b/>
          <w:iCs/>
          <w:noProof/>
        </w:rPr>
      </w:pPr>
    </w:p>
    <w:p w:rsidR="0077587C" w:rsidRDefault="0077587C" w:rsidP="0077587C">
      <w:pPr>
        <w:rPr>
          <w:b/>
          <w:iCs/>
          <w:noProof/>
        </w:rPr>
      </w:pPr>
    </w:p>
    <w:p w:rsidR="0077587C" w:rsidRDefault="0077587C" w:rsidP="0077587C">
      <w:pPr>
        <w:rPr>
          <w:b/>
          <w:iCs/>
          <w:noProof/>
        </w:rPr>
      </w:pPr>
    </w:p>
    <w:p w:rsidR="0077587C" w:rsidRDefault="0077587C" w:rsidP="0077587C">
      <w:pPr>
        <w:rPr>
          <w:b/>
          <w:iCs/>
          <w:lang w:val="en-CA"/>
        </w:rPr>
      </w:pPr>
    </w:p>
    <w:p w:rsidR="0077587C" w:rsidRPr="0013360E" w:rsidRDefault="0077587C" w:rsidP="0077587C">
      <w:pPr>
        <w:rPr>
          <w:b/>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Q7</w:t>
      </w:r>
    </w:p>
    <w:p w:rsidR="0077587C" w:rsidRPr="0013360E" w:rsidRDefault="0077587C" w:rsidP="0077587C">
      <w:pPr>
        <w:rPr>
          <w:bCs/>
          <w:color w:val="000000" w:themeColor="text1"/>
          <w:lang w:val="en-CA"/>
        </w:rPr>
      </w:pPr>
      <w:r w:rsidRPr="0013360E">
        <w:rPr>
          <w:bCs/>
          <w:color w:val="000000" w:themeColor="text1"/>
          <w:lang w:val="en-CA"/>
        </w:rPr>
        <w:t xml:space="preserve">The "Apparent Cap Rate" ignores the hidden factors that may have influenced the price such as the buyer discovering that $350,000 has to be spent immediately on replacing the roof and major repairs to the HVAC system. </w:t>
      </w:r>
    </w:p>
    <w:p w:rsidR="0077587C" w:rsidRDefault="0077587C" w:rsidP="0077587C">
      <w:pPr>
        <w:jc w:val="center"/>
        <w:rPr>
          <w:bCs/>
          <w:color w:val="000000" w:themeColor="text1"/>
          <w:lang w:val="en-CA"/>
        </w:rPr>
      </w:pPr>
      <w:r>
        <w:rPr>
          <w:bCs/>
          <w:color w:val="000000" w:themeColor="text1"/>
          <w:lang w:val="en-CA"/>
        </w:rPr>
        <w:t>True or False</w:t>
      </w:r>
    </w:p>
    <w:p w:rsidR="0077587C" w:rsidRDefault="0077587C" w:rsidP="0077587C">
      <w:pPr>
        <w:rPr>
          <w:b/>
          <w:i/>
          <w:lang w:val="en-CA"/>
        </w:rPr>
      </w:pPr>
      <w:r>
        <w:rPr>
          <w:b/>
          <w:i/>
          <w:lang w:val="en-CA"/>
        </w:rPr>
        <w:t>Circle y</w:t>
      </w:r>
      <w:r w:rsidRPr="004E42E0">
        <w:rPr>
          <w:b/>
          <w:i/>
          <w:lang w:val="en-CA"/>
        </w:rPr>
        <w:t>our answer</w:t>
      </w:r>
    </w:p>
    <w:p w:rsidR="0077587C" w:rsidRDefault="0077587C" w:rsidP="0077587C">
      <w:pPr>
        <w:pBdr>
          <w:bottom w:val="single" w:sz="12" w:space="1" w:color="auto"/>
        </w:pBdr>
        <w:rPr>
          <w:b/>
          <w:i/>
          <w:lang w:val="en-CA"/>
        </w:rPr>
      </w:pPr>
    </w:p>
    <w:p w:rsidR="0077587C" w:rsidRDefault="0077587C" w:rsidP="0077587C">
      <w:pPr>
        <w:rPr>
          <w:b/>
          <w:i/>
          <w:lang w:val="en-CA"/>
        </w:rPr>
      </w:pPr>
    </w:p>
    <w:p w:rsidR="0077587C" w:rsidRDefault="0077587C" w:rsidP="00777B00">
      <w:pPr>
        <w:rPr>
          <w:b/>
          <w:color w:val="000000" w:themeColor="text1"/>
          <w:sz w:val="24"/>
          <w:szCs w:val="24"/>
          <w:lang w:val="en-CA"/>
        </w:rPr>
      </w:pPr>
      <w:r>
        <w:rPr>
          <w:b/>
          <w:color w:val="000000" w:themeColor="text1"/>
          <w:sz w:val="24"/>
          <w:szCs w:val="24"/>
          <w:lang w:val="en-CA"/>
        </w:rPr>
        <w:t>Q8</w:t>
      </w:r>
    </w:p>
    <w:p w:rsidR="0077587C" w:rsidRPr="00B3579F" w:rsidRDefault="0077587C" w:rsidP="0077587C">
      <w:pPr>
        <w:rPr>
          <w:bCs/>
          <w:color w:val="000000" w:themeColor="text1"/>
          <w:lang w:val="en-CA"/>
        </w:rPr>
      </w:pPr>
      <w:r w:rsidRPr="00B3579F">
        <w:rPr>
          <w:bCs/>
          <w:color w:val="000000" w:themeColor="text1"/>
          <w:lang w:val="en-CA"/>
        </w:rPr>
        <w:t>If the Sale Price was $1,650,000 and the Net Operating Income $124,000 and the buyer deducted $300,000 for urgent major repairs.</w:t>
      </w:r>
    </w:p>
    <w:p w:rsidR="0077587C" w:rsidRPr="00B3579F" w:rsidRDefault="0077587C" w:rsidP="0077587C">
      <w:pPr>
        <w:rPr>
          <w:bCs/>
          <w:color w:val="000000" w:themeColor="text1"/>
          <w:lang w:val="en-CA"/>
        </w:rPr>
      </w:pPr>
    </w:p>
    <w:p w:rsidR="0077587C" w:rsidRDefault="0077587C" w:rsidP="0077587C">
      <w:pPr>
        <w:rPr>
          <w:bCs/>
          <w:color w:val="000000" w:themeColor="text1"/>
          <w:lang w:val="en-CA"/>
        </w:rPr>
      </w:pPr>
      <w:r w:rsidRPr="00B3579F">
        <w:rPr>
          <w:bCs/>
          <w:color w:val="000000" w:themeColor="text1"/>
          <w:lang w:val="en-CA"/>
        </w:rPr>
        <w:t>Calculate the True Cap Rate.</w:t>
      </w:r>
    </w:p>
    <w:p w:rsidR="0077587C" w:rsidRPr="00B66D9C" w:rsidRDefault="0077587C" w:rsidP="0077587C">
      <w:pPr>
        <w:rPr>
          <w:b/>
          <w:i/>
          <w:lang w:val="en-CA"/>
        </w:rPr>
      </w:pPr>
      <w:r w:rsidRPr="004E42E0">
        <w:rPr>
          <w:b/>
          <w:i/>
          <w:lang w:val="en-CA"/>
        </w:rPr>
        <w:t>Your answer</w:t>
      </w: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Pr="00AA7747"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rsidR="0077587C" w:rsidRPr="00B66D9C" w:rsidRDefault="0077587C" w:rsidP="0077587C">
      <w:pPr>
        <w:rPr>
          <w:bCs/>
          <w:color w:val="000000" w:themeColor="text1"/>
          <w:lang w:val="en-CA"/>
        </w:rPr>
      </w:pPr>
      <w:r w:rsidRPr="00B66D9C">
        <w:rPr>
          <w:bCs/>
          <w:color w:val="000000" w:themeColor="text1"/>
          <w:lang w:val="en-CA"/>
        </w:rPr>
        <w:t xml:space="preserve">If the Cap Rate is calculated using the "Sale Price" and next years "Net Operating Income (NOI)" which one of the following statements is most correct? </w:t>
      </w:r>
    </w:p>
    <w:p w:rsidR="0077587C" w:rsidRPr="00A43305" w:rsidRDefault="0077587C" w:rsidP="0077587C">
      <w:pPr>
        <w:pStyle w:val="ListParagraph"/>
        <w:numPr>
          <w:ilvl w:val="0"/>
          <w:numId w:val="45"/>
        </w:numPr>
        <w:rPr>
          <w:bCs/>
          <w:color w:val="000000" w:themeColor="text1"/>
          <w:lang w:val="en-CA"/>
        </w:rPr>
      </w:pPr>
      <w:r w:rsidRPr="00A43305">
        <w:rPr>
          <w:bCs/>
          <w:color w:val="000000" w:themeColor="text1"/>
          <w:lang w:val="en-CA"/>
        </w:rPr>
        <w:t xml:space="preserve">The calculation of the Cap Rate is always correct </w:t>
      </w:r>
    </w:p>
    <w:p w:rsidR="0077587C" w:rsidRPr="00B66D9C" w:rsidRDefault="0077587C" w:rsidP="0077587C">
      <w:pPr>
        <w:ind w:left="720"/>
        <w:rPr>
          <w:bCs/>
          <w:color w:val="000000" w:themeColor="text1"/>
          <w:lang w:val="en-CA"/>
        </w:rPr>
      </w:pPr>
      <w:r w:rsidRPr="00B66D9C">
        <w:rPr>
          <w:bCs/>
          <w:color w:val="000000" w:themeColor="text1"/>
          <w:lang w:val="en-CA"/>
        </w:rPr>
        <w:t xml:space="preserve">b) The calculation of the Cap Rate is incorrect because the future value of the property has not been included </w:t>
      </w:r>
    </w:p>
    <w:p w:rsidR="0077587C" w:rsidRPr="00B66D9C" w:rsidRDefault="0077587C" w:rsidP="0077587C">
      <w:pPr>
        <w:ind w:left="720"/>
        <w:rPr>
          <w:bCs/>
          <w:color w:val="000000" w:themeColor="text1"/>
          <w:lang w:val="en-CA"/>
        </w:rPr>
      </w:pPr>
    </w:p>
    <w:p w:rsidR="0077587C" w:rsidRDefault="0077587C" w:rsidP="0077587C">
      <w:pPr>
        <w:ind w:left="720"/>
        <w:rPr>
          <w:bCs/>
          <w:color w:val="000000" w:themeColor="text1"/>
          <w:lang w:val="en-CA"/>
        </w:rPr>
      </w:pPr>
      <w:r w:rsidRPr="00B66D9C">
        <w:rPr>
          <w:bCs/>
          <w:color w:val="000000" w:themeColor="text1"/>
          <w:lang w:val="en-CA"/>
        </w:rPr>
        <w:t>c) Using the Sale Price and the Net Operating Income (NOI) can result in an incorrect Cap Rate because of factors that you may not be aware of such as the cost of urgent major repairs that may have influenced the purchase price</w:t>
      </w:r>
    </w:p>
    <w:p w:rsidR="0077587C" w:rsidRDefault="0077587C" w:rsidP="0077587C">
      <w:pPr>
        <w:ind w:left="720"/>
        <w:rPr>
          <w:bCs/>
          <w:color w:val="000000" w:themeColor="text1"/>
          <w:lang w:val="en-CA"/>
        </w:rPr>
      </w:pPr>
    </w:p>
    <w:p w:rsidR="0077587C" w:rsidRPr="0013360E" w:rsidRDefault="0077587C" w:rsidP="0077587C">
      <w:pPr>
        <w:jc w:val="center"/>
        <w:rPr>
          <w:bCs/>
          <w:color w:val="000000" w:themeColor="text1"/>
          <w:lang w:val="en-CA"/>
        </w:rPr>
      </w:pPr>
      <w:proofErr w:type="gramStart"/>
      <w:r>
        <w:rPr>
          <w:bCs/>
          <w:color w:val="000000" w:themeColor="text1"/>
          <w:lang w:val="en-CA"/>
        </w:rPr>
        <w:t>a)</w:t>
      </w:r>
      <w:r>
        <w:rPr>
          <w:bCs/>
          <w:color w:val="000000" w:themeColor="text1"/>
          <w:lang w:val="en-CA"/>
        </w:rPr>
        <w:tab/>
        <w:t>b)</w:t>
      </w:r>
      <w:r>
        <w:rPr>
          <w:bCs/>
          <w:color w:val="000000" w:themeColor="text1"/>
          <w:lang w:val="en-CA"/>
        </w:rPr>
        <w:tab/>
        <w:t>c)</w:t>
      </w:r>
      <w:proofErr w:type="gramEnd"/>
    </w:p>
    <w:p w:rsidR="0077587C" w:rsidRDefault="0077587C" w:rsidP="0077587C">
      <w:pPr>
        <w:rPr>
          <w:b/>
          <w:i/>
          <w:lang w:val="en-CA"/>
        </w:rPr>
      </w:pPr>
    </w:p>
    <w:p w:rsidR="0077587C" w:rsidRDefault="0077587C" w:rsidP="0077587C">
      <w:pPr>
        <w:rPr>
          <w:b/>
          <w:i/>
          <w:lang w:val="en-CA"/>
        </w:rPr>
      </w:pPr>
      <w:r>
        <w:rPr>
          <w:b/>
          <w:i/>
          <w:lang w:val="en-CA"/>
        </w:rPr>
        <w:t>Circle y</w:t>
      </w:r>
      <w:r w:rsidRPr="004E42E0">
        <w:rPr>
          <w:b/>
          <w:i/>
          <w:lang w:val="en-CA"/>
        </w:rPr>
        <w:t>our answer</w:t>
      </w: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END OF SET</w:t>
      </w:r>
      <w:bookmarkStart w:id="9" w:name="_Toc24715592"/>
      <w:bookmarkStart w:id="10" w:name="_Toc24785956"/>
    </w:p>
    <w:bookmarkEnd w:id="9"/>
    <w:bookmarkEnd w:id="10"/>
    <w:p w:rsidR="0077587C" w:rsidRDefault="0077587C" w:rsidP="0077587C">
      <w:r>
        <w:br w:type="page"/>
      </w:r>
    </w:p>
    <w:p w:rsidR="0077587C" w:rsidRPr="00F10BCC" w:rsidRDefault="004F63E8" w:rsidP="00F10BCC">
      <w:pPr>
        <w:pStyle w:val="Heading2"/>
        <w:rPr>
          <w:lang w:val="en-CA"/>
        </w:rPr>
      </w:pPr>
      <w:bookmarkStart w:id="11" w:name="_Toc81551331"/>
      <w:proofErr w:type="gramStart"/>
      <w:r>
        <w:rPr>
          <w:lang w:val="en-CA"/>
        </w:rPr>
        <w:lastRenderedPageBreak/>
        <w:t>Intro.</w:t>
      </w:r>
      <w:proofErr w:type="gramEnd"/>
      <w:r w:rsidR="0077587C" w:rsidRPr="00F10BCC">
        <w:rPr>
          <w:lang w:val="en-CA"/>
        </w:rPr>
        <w:t xml:space="preserve"> </w:t>
      </w:r>
      <w:r>
        <w:rPr>
          <w:lang w:val="en-CA"/>
        </w:rPr>
        <w:t>T</w:t>
      </w:r>
      <w:r w:rsidR="0077587C" w:rsidRPr="00F10BCC">
        <w:rPr>
          <w:lang w:val="en-CA"/>
        </w:rPr>
        <w:t>o Investment Analysis</w:t>
      </w:r>
      <w:bookmarkEnd w:id="11"/>
    </w:p>
    <w:p w:rsidR="0077587C" w:rsidRDefault="0077587C" w:rsidP="0077587C">
      <w:pPr>
        <w:rPr>
          <w:b/>
          <w:lang w:val="en-CA"/>
        </w:rPr>
      </w:pPr>
      <w:r>
        <w:rPr>
          <w:b/>
          <w:lang w:val="en-CA"/>
        </w:rPr>
        <w:t>Q1.</w:t>
      </w:r>
    </w:p>
    <w:p w:rsidR="0077587C" w:rsidRPr="006A261A" w:rsidRDefault="0077587C" w:rsidP="0077587C">
      <w:pPr>
        <w:rPr>
          <w:lang w:val="en-CA"/>
        </w:rPr>
      </w:pPr>
      <w:r w:rsidRPr="006A261A">
        <w:rPr>
          <w:lang w:val="en-CA"/>
        </w:rPr>
        <w:t>Which would you rather have?</w:t>
      </w:r>
    </w:p>
    <w:p w:rsidR="0077587C" w:rsidRPr="006A261A" w:rsidRDefault="0077587C" w:rsidP="0077587C">
      <w:pPr>
        <w:rPr>
          <w:lang w:val="en-CA"/>
        </w:rPr>
      </w:pPr>
    </w:p>
    <w:p w:rsidR="0077587C" w:rsidRPr="006A261A" w:rsidRDefault="0077587C" w:rsidP="0077587C">
      <w:pPr>
        <w:rPr>
          <w:lang w:val="en-CA"/>
        </w:rPr>
      </w:pPr>
      <w:r>
        <w:rPr>
          <w:lang w:val="en-CA"/>
        </w:rPr>
        <w:t xml:space="preserve">     </w:t>
      </w:r>
      <w:r w:rsidRPr="006A261A">
        <w:rPr>
          <w:lang w:val="en-CA"/>
        </w:rPr>
        <w:t>1) $1,000,000 today or</w:t>
      </w:r>
    </w:p>
    <w:p w:rsidR="0077587C" w:rsidRPr="006A261A" w:rsidRDefault="0077587C" w:rsidP="0077587C">
      <w:pPr>
        <w:rPr>
          <w:lang w:val="en-CA"/>
        </w:rPr>
      </w:pPr>
    </w:p>
    <w:p w:rsidR="0077587C" w:rsidRDefault="0077587C" w:rsidP="0077587C">
      <w:pPr>
        <w:rPr>
          <w:lang w:val="en-CA"/>
        </w:rPr>
      </w:pPr>
      <w:r>
        <w:rPr>
          <w:lang w:val="en-CA"/>
        </w:rPr>
        <w:t xml:space="preserve">     </w:t>
      </w:r>
      <w:proofErr w:type="gramStart"/>
      <w:r w:rsidRPr="006A261A">
        <w:rPr>
          <w:lang w:val="en-CA"/>
        </w:rPr>
        <w:t>2) $1,000,000 in 10 years’ time?</w:t>
      </w:r>
      <w:proofErr w:type="gramEnd"/>
    </w:p>
    <w:p w:rsidR="0077587C" w:rsidRDefault="0077587C" w:rsidP="0077587C">
      <w:pPr>
        <w:rPr>
          <w:b/>
          <w:i/>
          <w:lang w:val="en-CA"/>
        </w:rPr>
      </w:pPr>
    </w:p>
    <w:p w:rsidR="0077587C" w:rsidRPr="00C87386" w:rsidRDefault="0077587C" w:rsidP="0077587C">
      <w:pPr>
        <w:rPr>
          <w:b/>
          <w:i/>
          <w:lang w:val="en-CA"/>
        </w:rPr>
      </w:pPr>
      <w:r>
        <w:rPr>
          <w:b/>
          <w:i/>
          <w:lang w:val="en-CA"/>
        </w:rPr>
        <w:t xml:space="preserve">Tick your </w:t>
      </w:r>
      <w:r w:rsidRPr="00C87386">
        <w:rPr>
          <w:b/>
          <w:i/>
          <w:lang w:val="en-CA"/>
        </w:rPr>
        <w:t>answer</w:t>
      </w: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Pr="00BB3A2D" w:rsidRDefault="0077587C" w:rsidP="0077587C">
      <w:pPr>
        <w:rPr>
          <w:bCs/>
          <w:lang w:val="en-CA"/>
        </w:rPr>
      </w:pP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77587C" w:rsidRPr="006E3D1A" w:rsidRDefault="0077587C" w:rsidP="0077587C">
      <w:pPr>
        <w:rPr>
          <w:lang w:val="en-CA"/>
        </w:rPr>
      </w:pPr>
      <w:r w:rsidRPr="006E3D1A">
        <w:rPr>
          <w:lang w:val="en-CA"/>
        </w:rPr>
        <w:t>You are going to loan me $10,000 and I’m offering the following two repayment plans. The annual payment is paid at the end of the year.</w:t>
      </w:r>
    </w:p>
    <w:p w:rsidR="0077587C" w:rsidRPr="006E3D1A" w:rsidRDefault="0077587C" w:rsidP="0077587C">
      <w:pPr>
        <w:rPr>
          <w:lang w:val="en-CA"/>
        </w:rPr>
      </w:pPr>
    </w:p>
    <w:p w:rsidR="0077587C" w:rsidRPr="006E3D1A" w:rsidRDefault="0077587C" w:rsidP="0077587C">
      <w:pPr>
        <w:rPr>
          <w:lang w:val="en-CA"/>
        </w:rPr>
      </w:pPr>
      <w:r w:rsidRPr="006E3D1A">
        <w:rPr>
          <w:lang w:val="en-CA"/>
        </w:rPr>
        <w:t>Which would you prefer as a lender Plan A or Plan B?</w:t>
      </w:r>
    </w:p>
    <w:p w:rsidR="0077587C" w:rsidRPr="006E3D1A" w:rsidRDefault="0077587C" w:rsidP="0077587C">
      <w:pPr>
        <w:rPr>
          <w:lang w:val="en-CA"/>
        </w:rPr>
      </w:pPr>
    </w:p>
    <w:p w:rsidR="0077587C" w:rsidRDefault="0077587C" w:rsidP="0077587C">
      <w:pPr>
        <w:rPr>
          <w:lang w:val="en-CA"/>
        </w:rPr>
      </w:pPr>
      <w:r w:rsidRPr="006E3D1A">
        <w:rPr>
          <w:lang w:val="en-CA"/>
        </w:rPr>
        <w:t>From your perspective as a lender which is the m</w:t>
      </w:r>
      <w:r>
        <w:rPr>
          <w:lang w:val="en-CA"/>
        </w:rPr>
        <w:t>ore risky option Plan A or Plan</w:t>
      </w:r>
      <w:r w:rsidRPr="006E3D1A">
        <w:rPr>
          <w:lang w:val="en-CA"/>
        </w:rPr>
        <w:t>?</w:t>
      </w:r>
    </w:p>
    <w:p w:rsidR="0077587C" w:rsidRPr="00A2531D" w:rsidRDefault="0077587C" w:rsidP="0077587C">
      <w:pPr>
        <w:rPr>
          <w:b/>
          <w:iCs/>
          <w:lang w:val="en-CA"/>
        </w:rPr>
      </w:pPr>
      <w:r>
        <w:rPr>
          <w:b/>
          <w:iCs/>
          <w:noProof/>
        </w:rPr>
        <w:drawing>
          <wp:inline distT="0" distB="0" distL="0" distR="0" wp14:anchorId="6911A8D5" wp14:editId="6586DD1A">
            <wp:extent cx="2456597" cy="194384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457282" cy="1944391"/>
                    </a:xfrm>
                    <a:prstGeom prst="rect">
                      <a:avLst/>
                    </a:prstGeom>
                  </pic:spPr>
                </pic:pic>
              </a:graphicData>
            </a:graphic>
          </wp:inline>
        </w:drawing>
      </w:r>
    </w:p>
    <w:p w:rsidR="0077587C" w:rsidRDefault="0077587C" w:rsidP="0077587C">
      <w:pPr>
        <w:rPr>
          <w:b/>
          <w:i/>
          <w:lang w:val="en-CA"/>
        </w:rPr>
      </w:pPr>
    </w:p>
    <w:p w:rsidR="0077587C" w:rsidRDefault="0077587C" w:rsidP="0077587C">
      <w:pPr>
        <w:pStyle w:val="ListParagraph"/>
        <w:numPr>
          <w:ilvl w:val="0"/>
          <w:numId w:val="46"/>
        </w:numPr>
        <w:rPr>
          <w:lang w:val="en-CA"/>
        </w:rPr>
      </w:pPr>
      <w:r w:rsidRPr="00244B9B">
        <w:rPr>
          <w:lang w:val="en-CA"/>
        </w:rPr>
        <w:t xml:space="preserve">Which would you prefer as a lender </w:t>
      </w:r>
      <w:r w:rsidRPr="00244B9B">
        <w:rPr>
          <w:b/>
          <w:lang w:val="en-CA"/>
        </w:rPr>
        <w:t>Plan A</w:t>
      </w:r>
      <w:r>
        <w:rPr>
          <w:lang w:val="en-CA"/>
        </w:rPr>
        <w:t xml:space="preserve"> or </w:t>
      </w:r>
      <w:r w:rsidRPr="00244B9B">
        <w:rPr>
          <w:b/>
          <w:lang w:val="en-CA"/>
        </w:rPr>
        <w:t>Plan B</w:t>
      </w:r>
    </w:p>
    <w:p w:rsidR="0077587C" w:rsidRPr="00434D66" w:rsidRDefault="0077587C" w:rsidP="0077587C">
      <w:pPr>
        <w:pStyle w:val="ListParagraph"/>
        <w:numPr>
          <w:ilvl w:val="0"/>
          <w:numId w:val="46"/>
        </w:numPr>
        <w:rPr>
          <w:lang w:val="en-CA"/>
        </w:rPr>
      </w:pPr>
      <w:r w:rsidRPr="00244B9B">
        <w:rPr>
          <w:lang w:val="en-CA"/>
        </w:rPr>
        <w:t xml:space="preserve">From your perspective as a lender which is the more risky option </w:t>
      </w:r>
      <w:r w:rsidRPr="00244B9B">
        <w:rPr>
          <w:b/>
          <w:lang w:val="en-CA"/>
        </w:rPr>
        <w:t>Plan A</w:t>
      </w:r>
      <w:r w:rsidRPr="00244B9B">
        <w:rPr>
          <w:lang w:val="en-CA"/>
        </w:rPr>
        <w:t xml:space="preserve"> or </w:t>
      </w:r>
      <w:r w:rsidRPr="00244B9B">
        <w:rPr>
          <w:b/>
          <w:lang w:val="en-CA"/>
        </w:rPr>
        <w:t>Plan?</w:t>
      </w:r>
    </w:p>
    <w:p w:rsidR="0077587C" w:rsidRPr="00434D66" w:rsidRDefault="0077587C" w:rsidP="0077587C">
      <w:pPr>
        <w:ind w:left="360"/>
        <w:jc w:val="center"/>
        <w:rPr>
          <w:b/>
          <w:i/>
          <w:lang w:val="en-CA"/>
        </w:rPr>
      </w:pPr>
      <w:r w:rsidRPr="00434D66">
        <w:rPr>
          <w:b/>
          <w:i/>
          <w:lang w:val="en-CA"/>
        </w:rPr>
        <w:t>Circle your answer your answer</w:t>
      </w:r>
      <w:r>
        <w:rPr>
          <w:b/>
          <w:i/>
          <w:lang w:val="en-CA"/>
        </w:rPr>
        <w:t>s</w:t>
      </w:r>
    </w:p>
    <w:p w:rsidR="0077587C" w:rsidRPr="00434D66" w:rsidRDefault="0077587C" w:rsidP="0077587C">
      <w:pPr>
        <w:rPr>
          <w:lang w:val="en-CA"/>
        </w:rPr>
      </w:pPr>
    </w:p>
    <w:p w:rsidR="0077587C" w:rsidRPr="00244B9B" w:rsidRDefault="0077587C" w:rsidP="0077587C">
      <w:pPr>
        <w:pStyle w:val="ListParagraph"/>
        <w:rPr>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pBdr>
          <w:top w:val="single" w:sz="12" w:space="1" w:color="auto"/>
        </w:pBdr>
        <w:rPr>
          <w:b/>
          <w:lang w:val="en-CA"/>
        </w:rPr>
      </w:pPr>
      <w:r w:rsidRPr="002F2D74">
        <w:rPr>
          <w:b/>
          <w:lang w:val="en-CA"/>
        </w:rPr>
        <w:t>Q3</w:t>
      </w:r>
    </w:p>
    <w:p w:rsidR="0077587C" w:rsidRDefault="0077587C" w:rsidP="0077587C">
      <w:pPr>
        <w:pBdr>
          <w:top w:val="single" w:sz="12" w:space="1" w:color="auto"/>
        </w:pBdr>
        <w:rPr>
          <w:b/>
          <w:lang w:val="en-CA"/>
        </w:rPr>
      </w:pPr>
      <w:r w:rsidRPr="007C0A79">
        <w:rPr>
          <w:lang w:val="en-CA"/>
        </w:rPr>
        <w:t>What is the Internal Rate of Return (IRR)?</w:t>
      </w:r>
    </w:p>
    <w:p w:rsidR="0077587C" w:rsidRPr="007C0A79" w:rsidRDefault="0077587C" w:rsidP="0077587C">
      <w:pPr>
        <w:pBdr>
          <w:top w:val="single" w:sz="12" w:space="1" w:color="auto"/>
        </w:pBdr>
        <w:rPr>
          <w:b/>
          <w:lang w:val="en-CA"/>
        </w:rPr>
      </w:pPr>
      <w:r w:rsidRPr="007C0A79">
        <w:rPr>
          <w:lang w:val="en-CA"/>
        </w:rPr>
        <w:t>How do you calculate the Internal Rate of Return?</w:t>
      </w:r>
    </w:p>
    <w:p w:rsidR="0077587C" w:rsidRDefault="0077587C" w:rsidP="0077587C">
      <w:pPr>
        <w:rPr>
          <w:b/>
          <w:i/>
          <w:lang w:val="en-CA"/>
        </w:rPr>
      </w:pPr>
    </w:p>
    <w:p w:rsidR="0077587C" w:rsidRDefault="0077587C" w:rsidP="0077587C">
      <w:pPr>
        <w:rPr>
          <w:b/>
          <w:i/>
          <w:lang w:val="en-CA"/>
        </w:rPr>
      </w:pPr>
      <w:r>
        <w:rPr>
          <w:b/>
          <w:i/>
          <w:lang w:val="en-CA"/>
        </w:rPr>
        <w:t>The</w:t>
      </w:r>
      <w:r w:rsidRPr="00C87386">
        <w:rPr>
          <w:b/>
          <w:i/>
          <w:lang w:val="en-CA"/>
        </w:rPr>
        <w:t xml:space="preserve"> answer</w:t>
      </w:r>
    </w:p>
    <w:p w:rsidR="0077587C" w:rsidRDefault="0077587C" w:rsidP="0077587C">
      <w:pPr>
        <w:spacing w:line="240" w:lineRule="auto"/>
        <w:rPr>
          <w:noProof/>
          <w:lang w:val="en-CA"/>
        </w:rPr>
      </w:pPr>
      <w:r w:rsidRPr="003E0451">
        <w:rPr>
          <w:noProof/>
          <w:lang w:val="en-CA"/>
        </w:rPr>
        <w:t xml:space="preserve"> </w:t>
      </w:r>
      <w:r w:rsidRPr="00C045F5">
        <w:rPr>
          <w:noProof/>
          <w:lang w:val="en-CA"/>
        </w:rPr>
        <w:t>The Net Cash Flow report shows the cash flow from the time the property is acquired until it is sold allowing us to calculated the Internal Rate of Return (IRR)</w:t>
      </w:r>
    </w:p>
    <w:p w:rsidR="0077587C" w:rsidRPr="003E0451" w:rsidRDefault="0077587C" w:rsidP="0077587C">
      <w:pPr>
        <w:spacing w:line="240" w:lineRule="auto"/>
        <w:rPr>
          <w:noProof/>
          <w:lang w:val="en-CA"/>
        </w:rPr>
      </w:pPr>
      <w:r>
        <w:rPr>
          <w:noProof/>
        </w:rPr>
        <w:drawing>
          <wp:inline distT="0" distB="0" distL="0" distR="0" wp14:anchorId="01DD139A" wp14:editId="1945B6AA">
            <wp:extent cx="4914900" cy="205627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14900" cy="2056277"/>
                    </a:xfrm>
                    <a:prstGeom prst="rect">
                      <a:avLst/>
                    </a:prstGeom>
                  </pic:spPr>
                </pic:pic>
              </a:graphicData>
            </a:graphic>
          </wp:inline>
        </w:drawing>
      </w:r>
    </w:p>
    <w:p w:rsidR="0077587C" w:rsidRPr="003E0451" w:rsidRDefault="0077587C" w:rsidP="0077587C">
      <w:pPr>
        <w:spacing w:line="240" w:lineRule="auto"/>
        <w:rPr>
          <w:noProof/>
          <w:lang w:val="en-CA"/>
        </w:rPr>
      </w:pPr>
    </w:p>
    <w:p w:rsidR="0077587C" w:rsidRDefault="0077587C" w:rsidP="0077587C">
      <w:pPr>
        <w:spacing w:line="240" w:lineRule="auto"/>
        <w:rPr>
          <w:lang w:val="en-CA"/>
        </w:rPr>
      </w:pPr>
    </w:p>
    <w:p w:rsidR="0077587C" w:rsidRDefault="0077587C" w:rsidP="0077587C">
      <w:pPr>
        <w:pBdr>
          <w:top w:val="single" w:sz="12" w:space="1" w:color="auto"/>
        </w:pBdr>
        <w:rPr>
          <w:b/>
          <w:lang w:val="en-CA"/>
        </w:rPr>
      </w:pPr>
      <w:r>
        <w:rPr>
          <w:b/>
          <w:lang w:val="en-CA"/>
        </w:rPr>
        <w:t>Q4</w:t>
      </w:r>
      <w:r w:rsidRPr="00AA06D0">
        <w:rPr>
          <w:b/>
          <w:lang w:val="en-CA"/>
        </w:rPr>
        <w:t>.</w:t>
      </w:r>
    </w:p>
    <w:p w:rsidR="0077587C" w:rsidRDefault="0077587C" w:rsidP="0077587C">
      <w:pPr>
        <w:rPr>
          <w:lang w:val="en-CA"/>
        </w:rPr>
      </w:pPr>
      <w:r w:rsidRPr="00C045F5">
        <w:rPr>
          <w:lang w:val="en-CA"/>
        </w:rPr>
        <w:t>What are the steps involved in carrying out real estate investment analysis?</w:t>
      </w:r>
    </w:p>
    <w:p w:rsidR="0077587C" w:rsidRPr="00305320" w:rsidRDefault="0077587C" w:rsidP="0077587C">
      <w:pPr>
        <w:rPr>
          <w:b/>
          <w:i/>
          <w:lang w:val="en-CA"/>
        </w:rPr>
      </w:pPr>
      <w:r>
        <w:rPr>
          <w:b/>
          <w:i/>
          <w:lang w:val="en-CA"/>
        </w:rPr>
        <w:t>The</w:t>
      </w:r>
      <w:r w:rsidRPr="00305320">
        <w:rPr>
          <w:b/>
          <w:i/>
          <w:lang w:val="en-CA"/>
        </w:rPr>
        <w:t xml:space="preserve"> answer</w:t>
      </w:r>
    </w:p>
    <w:p w:rsidR="0077587C" w:rsidRDefault="0077587C" w:rsidP="0077587C">
      <w:pPr>
        <w:rPr>
          <w:bCs/>
          <w:lang w:val="en-CA"/>
        </w:rPr>
      </w:pPr>
      <w:r>
        <w:rPr>
          <w:bCs/>
          <w:noProof/>
        </w:rPr>
        <w:drawing>
          <wp:inline distT="0" distB="0" distL="0" distR="0" wp14:anchorId="227D68AF" wp14:editId="4025D2A6">
            <wp:extent cx="4245688" cy="2449773"/>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4247162" cy="2450624"/>
                    </a:xfrm>
                    <a:prstGeom prst="rect">
                      <a:avLst/>
                    </a:prstGeom>
                  </pic:spPr>
                </pic:pic>
              </a:graphicData>
            </a:graphic>
          </wp:inline>
        </w:drawing>
      </w:r>
    </w:p>
    <w:p w:rsidR="0077587C" w:rsidRDefault="0077587C" w:rsidP="0077587C">
      <w:pPr>
        <w:rPr>
          <w:b/>
          <w:lang w:val="en-CA"/>
        </w:rPr>
      </w:pPr>
      <w:r>
        <w:rPr>
          <w:b/>
          <w:lang w:val="en-CA"/>
        </w:rPr>
        <w:br w:type="page"/>
      </w:r>
    </w:p>
    <w:p w:rsidR="0077587C" w:rsidRPr="00AD4B91" w:rsidRDefault="0077587C" w:rsidP="0077587C">
      <w:pPr>
        <w:pBdr>
          <w:top w:val="single" w:sz="12" w:space="1" w:color="auto"/>
        </w:pBdr>
        <w:rPr>
          <w:bCs/>
          <w:lang w:val="en-CA"/>
        </w:rPr>
      </w:pPr>
      <w:r w:rsidRPr="004E42E0">
        <w:rPr>
          <w:b/>
          <w:lang w:val="en-CA"/>
        </w:rPr>
        <w:lastRenderedPageBreak/>
        <w:t>Q</w:t>
      </w:r>
      <w:r>
        <w:rPr>
          <w:b/>
          <w:lang w:val="en-CA"/>
        </w:rPr>
        <w:t>5</w:t>
      </w:r>
    </w:p>
    <w:p w:rsidR="0077587C" w:rsidRPr="000F2B8B" w:rsidRDefault="0077587C" w:rsidP="0077587C">
      <w:pPr>
        <w:rPr>
          <w:noProof/>
          <w:lang w:val="en-CA"/>
        </w:rPr>
      </w:pPr>
      <w:r>
        <w:rPr>
          <w:noProof/>
          <w:lang w:val="en-CA"/>
        </w:rPr>
        <w:t>How to develop</w:t>
      </w:r>
      <w:r w:rsidRPr="000F2B8B">
        <w:rPr>
          <w:noProof/>
          <w:lang w:val="en-CA"/>
        </w:rPr>
        <w:t xml:space="preserve"> the Net Cash flows and Internal Rate of Return (IRR). </w:t>
      </w:r>
    </w:p>
    <w:p w:rsidR="0077587C" w:rsidRPr="000F2B8B" w:rsidRDefault="0077587C" w:rsidP="0077587C">
      <w:pPr>
        <w:rPr>
          <w:noProof/>
          <w:lang w:val="en-CA"/>
        </w:rPr>
      </w:pPr>
    </w:p>
    <w:p w:rsidR="0077587C" w:rsidRDefault="0077587C" w:rsidP="0077587C">
      <w:pPr>
        <w:rPr>
          <w:b/>
          <w:i/>
          <w:lang w:val="en-CA"/>
        </w:rPr>
      </w:pPr>
      <w:r>
        <w:rPr>
          <w:b/>
          <w:i/>
          <w:lang w:val="en-CA"/>
        </w:rPr>
        <w:t>The</w:t>
      </w:r>
      <w:r w:rsidRPr="004E42E0">
        <w:rPr>
          <w:b/>
          <w:i/>
          <w:lang w:val="en-CA"/>
        </w:rPr>
        <w:t xml:space="preserve"> answer</w:t>
      </w:r>
    </w:p>
    <w:p w:rsidR="0077587C" w:rsidRPr="000F2B8B" w:rsidRDefault="0077587C" w:rsidP="0077587C">
      <w:pPr>
        <w:rPr>
          <w:bCs/>
          <w:color w:val="000000" w:themeColor="text1"/>
          <w:lang w:val="en-CA"/>
        </w:rPr>
      </w:pPr>
      <w:r w:rsidRPr="000F2B8B">
        <w:rPr>
          <w:bCs/>
          <w:color w:val="000000" w:themeColor="text1"/>
          <w:lang w:val="en-CA"/>
        </w:rPr>
        <w:t>You have a choice to invest in either Property A and B. Each property will generate the following net cash flows. Which one would provide you with the best overall financial return?</w:t>
      </w:r>
    </w:p>
    <w:p w:rsidR="0077587C" w:rsidRPr="000F2B8B" w:rsidRDefault="0077587C" w:rsidP="0077587C">
      <w:pPr>
        <w:rPr>
          <w:bCs/>
          <w:color w:val="000000" w:themeColor="text1"/>
          <w:lang w:val="en-CA"/>
        </w:rPr>
      </w:pPr>
    </w:p>
    <w:p w:rsidR="0077587C" w:rsidRDefault="0077587C" w:rsidP="0077587C">
      <w:pPr>
        <w:rPr>
          <w:bCs/>
          <w:color w:val="000000" w:themeColor="text1"/>
          <w:lang w:val="en-CA"/>
        </w:rPr>
      </w:pPr>
      <w:r w:rsidRPr="000F2B8B">
        <w:rPr>
          <w:bCs/>
          <w:color w:val="000000" w:themeColor="text1"/>
          <w:lang w:val="en-CA"/>
        </w:rPr>
        <w:t xml:space="preserve">Property A because the Internal Rate of Return (IRR) is 11.62% compared to 10.88% for Property B   </w:t>
      </w:r>
    </w:p>
    <w:p w:rsidR="0077587C" w:rsidRDefault="0077587C" w:rsidP="0077587C">
      <w:pPr>
        <w:rPr>
          <w:bCs/>
          <w:color w:val="000000" w:themeColor="text1"/>
          <w:lang w:val="en-CA"/>
        </w:rPr>
      </w:pPr>
      <w:r>
        <w:rPr>
          <w:bCs/>
          <w:noProof/>
          <w:color w:val="000000" w:themeColor="text1"/>
        </w:rPr>
        <w:drawing>
          <wp:inline distT="0" distB="0" distL="0" distR="0" wp14:anchorId="060EF251" wp14:editId="0672AFE6">
            <wp:extent cx="4591480" cy="21154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593074" cy="2116138"/>
                    </a:xfrm>
                    <a:prstGeom prst="rect">
                      <a:avLst/>
                    </a:prstGeom>
                  </pic:spPr>
                </pic:pic>
              </a:graphicData>
            </a:graphic>
          </wp:inline>
        </w:drawing>
      </w:r>
    </w:p>
    <w:p w:rsidR="0077587C" w:rsidRPr="00DA3D0A" w:rsidRDefault="0077587C" w:rsidP="0077587C">
      <w:pPr>
        <w:rPr>
          <w:b/>
          <w:iCs/>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END OF SET</w:t>
      </w:r>
    </w:p>
    <w:p w:rsidR="0077587C" w:rsidRDefault="0077587C" w:rsidP="0077587C">
      <w:pPr>
        <w:rPr>
          <w:color w:val="000000" w:themeColor="text1"/>
          <w:sz w:val="24"/>
          <w:szCs w:val="24"/>
          <w:lang w:val="en-CA"/>
        </w:rPr>
      </w:pPr>
      <w:r>
        <w:rPr>
          <w:color w:val="000000" w:themeColor="text1"/>
          <w:sz w:val="24"/>
          <w:szCs w:val="24"/>
          <w:lang w:val="en-CA"/>
        </w:rPr>
        <w:br w:type="page"/>
      </w:r>
    </w:p>
    <w:p w:rsidR="0077587C" w:rsidRDefault="0077587C" w:rsidP="00F10BCC">
      <w:pPr>
        <w:pStyle w:val="Heading2"/>
        <w:rPr>
          <w:rFonts w:eastAsiaTheme="majorEastAsia"/>
        </w:rPr>
      </w:pPr>
      <w:bookmarkStart w:id="12" w:name="_Toc81551332"/>
      <w:r w:rsidRPr="009115AD">
        <w:rPr>
          <w:rFonts w:eastAsiaTheme="majorEastAsia"/>
        </w:rPr>
        <w:lastRenderedPageBreak/>
        <w:t>IRR, NPV &amp; MIRR Introduction</w:t>
      </w:r>
      <w:bookmarkEnd w:id="12"/>
    </w:p>
    <w:p w:rsidR="0077587C" w:rsidRDefault="0077587C" w:rsidP="0077587C">
      <w:pPr>
        <w:rPr>
          <w:b/>
          <w:lang w:val="en-CA"/>
        </w:rPr>
      </w:pPr>
      <w:r>
        <w:rPr>
          <w:b/>
          <w:lang w:val="en-CA"/>
        </w:rPr>
        <w:t>Q1.</w:t>
      </w:r>
    </w:p>
    <w:p w:rsidR="0077587C" w:rsidRDefault="0077587C" w:rsidP="0077587C">
      <w:pPr>
        <w:rPr>
          <w:lang w:val="en-CA"/>
        </w:rPr>
      </w:pPr>
      <w:r w:rsidRPr="007D033F">
        <w:rPr>
          <w:lang w:val="en-CA"/>
        </w:rPr>
        <w:t>The IRR, NPV, MIRR, DCF and NCF are abbreviations for?</w:t>
      </w:r>
    </w:p>
    <w:p w:rsidR="0077587C" w:rsidRPr="00C87386" w:rsidRDefault="0077587C" w:rsidP="0077587C">
      <w:pPr>
        <w:rPr>
          <w:b/>
          <w:i/>
          <w:lang w:val="en-CA"/>
        </w:rPr>
      </w:pPr>
      <w:r w:rsidRPr="00C87386">
        <w:rPr>
          <w:b/>
          <w:i/>
          <w:lang w:val="en-CA"/>
        </w:rPr>
        <w:t>Your answer</w:t>
      </w:r>
    </w:p>
    <w:p w:rsidR="0077587C" w:rsidRPr="00232648" w:rsidRDefault="0077587C" w:rsidP="0077587C">
      <w:pPr>
        <w:rPr>
          <w:bCs/>
          <w:lang w:val="en-CA"/>
        </w:rPr>
      </w:pPr>
      <w:r w:rsidRPr="00232648">
        <w:rPr>
          <w:bCs/>
          <w:lang w:val="en-CA"/>
        </w:rPr>
        <w:t xml:space="preserve">IRR = </w:t>
      </w:r>
    </w:p>
    <w:p w:rsidR="0077587C" w:rsidRPr="00232648" w:rsidRDefault="0077587C" w:rsidP="0077587C">
      <w:pPr>
        <w:rPr>
          <w:bCs/>
          <w:lang w:val="en-CA"/>
        </w:rPr>
      </w:pPr>
    </w:p>
    <w:p w:rsidR="0077587C" w:rsidRPr="00232648" w:rsidRDefault="0077587C" w:rsidP="0077587C">
      <w:pPr>
        <w:rPr>
          <w:bCs/>
          <w:lang w:val="en-CA"/>
        </w:rPr>
      </w:pPr>
      <w:r w:rsidRPr="00232648">
        <w:rPr>
          <w:bCs/>
          <w:lang w:val="en-CA"/>
        </w:rPr>
        <w:t xml:space="preserve">NPV = </w:t>
      </w:r>
    </w:p>
    <w:p w:rsidR="0077587C" w:rsidRPr="00232648" w:rsidRDefault="0077587C" w:rsidP="0077587C">
      <w:pPr>
        <w:rPr>
          <w:bCs/>
          <w:lang w:val="en-CA"/>
        </w:rPr>
      </w:pPr>
    </w:p>
    <w:p w:rsidR="0077587C" w:rsidRPr="00232648" w:rsidRDefault="0077587C" w:rsidP="0077587C">
      <w:pPr>
        <w:rPr>
          <w:bCs/>
          <w:lang w:val="en-CA"/>
        </w:rPr>
      </w:pPr>
      <w:r w:rsidRPr="00232648">
        <w:rPr>
          <w:bCs/>
          <w:lang w:val="en-CA"/>
        </w:rPr>
        <w:t xml:space="preserve">MIRR = </w:t>
      </w:r>
    </w:p>
    <w:p w:rsidR="0077587C" w:rsidRPr="00232648" w:rsidRDefault="0077587C" w:rsidP="0077587C">
      <w:pPr>
        <w:rPr>
          <w:bCs/>
          <w:lang w:val="en-CA"/>
        </w:rPr>
      </w:pPr>
    </w:p>
    <w:p w:rsidR="0077587C" w:rsidRPr="00232648" w:rsidRDefault="0077587C" w:rsidP="0077587C">
      <w:pPr>
        <w:rPr>
          <w:bCs/>
          <w:lang w:val="en-CA"/>
        </w:rPr>
      </w:pPr>
      <w:r w:rsidRPr="00232648">
        <w:rPr>
          <w:bCs/>
          <w:lang w:val="en-CA"/>
        </w:rPr>
        <w:t xml:space="preserve">DCF = </w:t>
      </w:r>
    </w:p>
    <w:p w:rsidR="0077587C" w:rsidRPr="00232648" w:rsidRDefault="0077587C" w:rsidP="0077587C">
      <w:pPr>
        <w:rPr>
          <w:bCs/>
          <w:lang w:val="en-CA"/>
        </w:rPr>
      </w:pPr>
    </w:p>
    <w:p w:rsidR="0077587C" w:rsidRPr="007055FB" w:rsidRDefault="0077587C" w:rsidP="0077587C">
      <w:pPr>
        <w:rPr>
          <w:bCs/>
          <w:lang w:val="en-CA"/>
        </w:rPr>
      </w:pPr>
      <w:r w:rsidRPr="00232648">
        <w:rPr>
          <w:bCs/>
          <w:lang w:val="en-CA"/>
        </w:rPr>
        <w:t>NCF = Net Cash Flow</w:t>
      </w: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77587C" w:rsidRPr="00521006" w:rsidRDefault="0077587C" w:rsidP="0077587C">
      <w:pPr>
        <w:rPr>
          <w:lang w:val="en-CA"/>
        </w:rPr>
      </w:pPr>
      <w:r w:rsidRPr="00521006">
        <w:rPr>
          <w:lang w:val="en-CA"/>
        </w:rPr>
        <w:t>Which investment option would you rather have and which option is less risky?</w:t>
      </w:r>
    </w:p>
    <w:p w:rsidR="0077587C" w:rsidRPr="00521006" w:rsidRDefault="0077587C" w:rsidP="0077587C">
      <w:pPr>
        <w:rPr>
          <w:lang w:val="en-CA"/>
        </w:rPr>
      </w:pPr>
      <w:r w:rsidRPr="00521006">
        <w:rPr>
          <w:lang w:val="en-CA"/>
        </w:rPr>
        <w:t>a) $300,000 today</w:t>
      </w:r>
    </w:p>
    <w:p w:rsidR="0077587C" w:rsidRDefault="0077587C" w:rsidP="0077587C">
      <w:pPr>
        <w:rPr>
          <w:lang w:val="en-CA"/>
        </w:rPr>
      </w:pPr>
      <w:r w:rsidRPr="00521006">
        <w:rPr>
          <w:lang w:val="en-CA"/>
        </w:rPr>
        <w:t xml:space="preserve">b) $300,000 in five </w:t>
      </w:r>
      <w:r w:rsidR="00777B00" w:rsidRPr="00521006">
        <w:rPr>
          <w:lang w:val="en-CA"/>
        </w:rPr>
        <w:t>years’ time</w:t>
      </w:r>
    </w:p>
    <w:p w:rsidR="0077587C" w:rsidRDefault="0077587C" w:rsidP="0077587C">
      <w:pPr>
        <w:rPr>
          <w:b/>
          <w:i/>
          <w:lang w:val="en-CA"/>
        </w:rPr>
      </w:pPr>
      <w:r>
        <w:rPr>
          <w:b/>
          <w:i/>
          <w:lang w:val="en-CA"/>
        </w:rPr>
        <w:t>Circle y</w:t>
      </w:r>
      <w:r w:rsidRPr="00C87386">
        <w:rPr>
          <w:b/>
          <w:i/>
          <w:lang w:val="en-CA"/>
        </w:rPr>
        <w:t>our answer</w:t>
      </w:r>
    </w:p>
    <w:p w:rsidR="0077587C" w:rsidRDefault="0077587C" w:rsidP="0077587C">
      <w:pPr>
        <w:pBdr>
          <w:top w:val="single" w:sz="12" w:space="1" w:color="auto"/>
        </w:pBdr>
        <w:rPr>
          <w:b/>
          <w:lang w:val="en-CA"/>
        </w:rPr>
      </w:pPr>
    </w:p>
    <w:p w:rsidR="0077587C" w:rsidRPr="002F2D74" w:rsidRDefault="0077587C" w:rsidP="0077587C">
      <w:pPr>
        <w:pBdr>
          <w:top w:val="single" w:sz="12" w:space="1" w:color="auto"/>
        </w:pBdr>
        <w:rPr>
          <w:b/>
          <w:lang w:val="en-CA"/>
        </w:rPr>
      </w:pPr>
      <w:r w:rsidRPr="002F2D74">
        <w:rPr>
          <w:b/>
          <w:lang w:val="en-CA"/>
        </w:rPr>
        <w:t>Q3</w:t>
      </w:r>
    </w:p>
    <w:p w:rsidR="0077587C" w:rsidRPr="00B029BE" w:rsidRDefault="0077587C" w:rsidP="0077587C">
      <w:pPr>
        <w:rPr>
          <w:lang w:val="en-CA"/>
        </w:rPr>
      </w:pPr>
      <w:r w:rsidRPr="00B029BE">
        <w:rPr>
          <w:lang w:val="en-CA"/>
        </w:rPr>
        <w:t xml:space="preserve">Which of the following are true? </w:t>
      </w:r>
    </w:p>
    <w:p w:rsidR="0077587C" w:rsidRPr="00B029BE" w:rsidRDefault="0077587C" w:rsidP="0077587C">
      <w:pPr>
        <w:rPr>
          <w:lang w:val="en-CA"/>
        </w:rPr>
      </w:pPr>
    </w:p>
    <w:p w:rsidR="0077587C" w:rsidRPr="00B029BE" w:rsidRDefault="0077587C" w:rsidP="0077587C">
      <w:pPr>
        <w:rPr>
          <w:lang w:val="en-CA"/>
        </w:rPr>
      </w:pPr>
      <w:r w:rsidRPr="00B029BE">
        <w:rPr>
          <w:lang w:val="en-CA"/>
        </w:rPr>
        <w:t>Discounted cash flow analysis considers the:</w:t>
      </w:r>
    </w:p>
    <w:p w:rsidR="0077587C" w:rsidRPr="00B029BE" w:rsidRDefault="0077587C" w:rsidP="0077587C">
      <w:pPr>
        <w:rPr>
          <w:lang w:val="en-CA"/>
        </w:rPr>
      </w:pPr>
      <w:r w:rsidRPr="00B029BE">
        <w:rPr>
          <w:lang w:val="en-CA"/>
        </w:rPr>
        <w:t>1) Time value of money</w:t>
      </w:r>
    </w:p>
    <w:p w:rsidR="0077587C" w:rsidRPr="00B029BE" w:rsidRDefault="0077587C" w:rsidP="0077587C">
      <w:pPr>
        <w:rPr>
          <w:lang w:val="en-CA"/>
        </w:rPr>
      </w:pPr>
    </w:p>
    <w:p w:rsidR="0077587C" w:rsidRPr="00B029BE" w:rsidRDefault="0077587C" w:rsidP="0077587C">
      <w:pPr>
        <w:rPr>
          <w:lang w:val="en-CA"/>
        </w:rPr>
      </w:pPr>
      <w:r w:rsidRPr="00B029BE">
        <w:rPr>
          <w:lang w:val="en-CA"/>
        </w:rPr>
        <w:t xml:space="preserve">2) The impact of financial leverage </w:t>
      </w:r>
    </w:p>
    <w:p w:rsidR="0077587C" w:rsidRPr="00B029BE" w:rsidRDefault="0077587C" w:rsidP="0077587C">
      <w:pPr>
        <w:rPr>
          <w:lang w:val="en-CA"/>
        </w:rPr>
      </w:pPr>
    </w:p>
    <w:p w:rsidR="0077587C" w:rsidRPr="00B029BE" w:rsidRDefault="0077587C" w:rsidP="0077587C">
      <w:pPr>
        <w:rPr>
          <w:lang w:val="en-CA"/>
        </w:rPr>
      </w:pPr>
      <w:r w:rsidRPr="00B029BE">
        <w:rPr>
          <w:lang w:val="en-CA"/>
        </w:rPr>
        <w:t xml:space="preserve">3) Changing revenues and expenses over time </w:t>
      </w:r>
    </w:p>
    <w:p w:rsidR="0077587C" w:rsidRPr="00B029BE" w:rsidRDefault="0077587C" w:rsidP="0077587C">
      <w:pPr>
        <w:rPr>
          <w:lang w:val="en-CA"/>
        </w:rPr>
      </w:pPr>
    </w:p>
    <w:p w:rsidR="0077587C" w:rsidRPr="00B029BE" w:rsidRDefault="0077587C" w:rsidP="0077587C">
      <w:pPr>
        <w:rPr>
          <w:lang w:val="en-CA"/>
        </w:rPr>
      </w:pPr>
      <w:r w:rsidRPr="00B029BE">
        <w:rPr>
          <w:lang w:val="en-CA"/>
        </w:rPr>
        <w:t>4) Uses the IRR and NPV</w:t>
      </w:r>
    </w:p>
    <w:p w:rsidR="0077587C" w:rsidRPr="00B029BE" w:rsidRDefault="0077587C" w:rsidP="0077587C">
      <w:pPr>
        <w:rPr>
          <w:lang w:val="en-CA"/>
        </w:rPr>
      </w:pPr>
    </w:p>
    <w:p w:rsidR="0077587C" w:rsidRPr="00B029BE" w:rsidRDefault="0077587C" w:rsidP="0077587C">
      <w:pPr>
        <w:rPr>
          <w:lang w:val="en-CA"/>
        </w:rPr>
      </w:pPr>
      <w:r w:rsidRPr="00B029BE">
        <w:rPr>
          <w:lang w:val="en-CA"/>
        </w:rPr>
        <w:t>5) The sale at the end of the Analysis Period</w:t>
      </w:r>
    </w:p>
    <w:p w:rsidR="0077587C" w:rsidRPr="00B029BE" w:rsidRDefault="0077587C" w:rsidP="0077587C">
      <w:pPr>
        <w:rPr>
          <w:lang w:val="en-CA"/>
        </w:rPr>
      </w:pPr>
    </w:p>
    <w:p w:rsidR="0077587C" w:rsidRDefault="0077587C" w:rsidP="0077587C">
      <w:pPr>
        <w:rPr>
          <w:lang w:val="en-CA"/>
        </w:rPr>
      </w:pPr>
      <w:r w:rsidRPr="00B029BE">
        <w:rPr>
          <w:lang w:val="en-CA"/>
        </w:rPr>
        <w:t>6) The above items are ignored when using the Cap Rate</w:t>
      </w:r>
    </w:p>
    <w:p w:rsidR="0077587C" w:rsidRDefault="0077587C" w:rsidP="0077587C">
      <w:pPr>
        <w:rPr>
          <w:b/>
          <w:i/>
          <w:lang w:val="en-CA"/>
        </w:rPr>
      </w:pPr>
      <w:r>
        <w:rPr>
          <w:b/>
          <w:i/>
          <w:lang w:val="en-CA"/>
        </w:rPr>
        <w:t xml:space="preserve">Circle </w:t>
      </w:r>
      <w:proofErr w:type="gramStart"/>
      <w:r w:rsidRPr="00C87386">
        <w:rPr>
          <w:b/>
          <w:i/>
          <w:lang w:val="en-CA"/>
        </w:rPr>
        <w:t>Your</w:t>
      </w:r>
      <w:proofErr w:type="gramEnd"/>
      <w:r w:rsidRPr="00C87386">
        <w:rPr>
          <w:b/>
          <w:i/>
          <w:lang w:val="en-CA"/>
        </w:rPr>
        <w:t xml:space="preserve"> answer</w:t>
      </w:r>
    </w:p>
    <w:p w:rsidR="0077587C" w:rsidRPr="003E0451" w:rsidRDefault="0077587C" w:rsidP="0077587C">
      <w:pPr>
        <w:spacing w:line="240" w:lineRule="auto"/>
        <w:rPr>
          <w:noProof/>
          <w:lang w:val="en-CA"/>
        </w:rPr>
      </w:pPr>
    </w:p>
    <w:p w:rsidR="0077587C" w:rsidRDefault="0077587C" w:rsidP="0077587C">
      <w:pPr>
        <w:spacing w:line="240" w:lineRule="auto"/>
        <w:rPr>
          <w:lang w:val="en-CA"/>
        </w:rPr>
      </w:pPr>
    </w:p>
    <w:p w:rsidR="0077587C" w:rsidRDefault="0077587C" w:rsidP="0077587C">
      <w:pPr>
        <w:rPr>
          <w:b/>
          <w:lang w:val="en-CA"/>
        </w:rPr>
      </w:pPr>
      <w:r>
        <w:rPr>
          <w:b/>
          <w:lang w:val="en-CA"/>
        </w:rPr>
        <w:br w:type="page"/>
      </w:r>
    </w:p>
    <w:p w:rsidR="0077587C" w:rsidRDefault="0077587C" w:rsidP="0077587C">
      <w:pPr>
        <w:pBdr>
          <w:top w:val="single" w:sz="12" w:space="1" w:color="auto"/>
        </w:pBdr>
        <w:rPr>
          <w:b/>
          <w:lang w:val="en-CA"/>
        </w:rPr>
      </w:pPr>
      <w:r>
        <w:rPr>
          <w:b/>
          <w:lang w:val="en-CA"/>
        </w:rPr>
        <w:lastRenderedPageBreak/>
        <w:t>Q4</w:t>
      </w:r>
      <w:r w:rsidRPr="00AA06D0">
        <w:rPr>
          <w:b/>
          <w:lang w:val="en-CA"/>
        </w:rPr>
        <w:t>.</w:t>
      </w:r>
    </w:p>
    <w:p w:rsidR="0077587C" w:rsidRDefault="0077587C" w:rsidP="0077587C">
      <w:pPr>
        <w:rPr>
          <w:lang w:val="en-CA"/>
        </w:rPr>
      </w:pPr>
      <w:r w:rsidRPr="0054515B">
        <w:rPr>
          <w:lang w:val="en-CA"/>
        </w:rPr>
        <w:t>In carrying out long term real estate investment or discounted cash flow analysis the "Analysis Period" refers to:</w:t>
      </w:r>
    </w:p>
    <w:p w:rsidR="0077587C" w:rsidRPr="00305320" w:rsidRDefault="0077587C" w:rsidP="0077587C">
      <w:pPr>
        <w:rPr>
          <w:b/>
          <w:i/>
          <w:lang w:val="en-CA"/>
        </w:rPr>
      </w:pPr>
      <w:r w:rsidRPr="00305320">
        <w:rPr>
          <w:b/>
          <w:i/>
          <w:lang w:val="en-CA"/>
        </w:rPr>
        <w:t>Your answer</w:t>
      </w: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Pr="00AD4B91" w:rsidRDefault="0077587C" w:rsidP="0077587C">
      <w:pPr>
        <w:pBdr>
          <w:top w:val="single" w:sz="12" w:space="1" w:color="auto"/>
        </w:pBdr>
        <w:rPr>
          <w:bCs/>
          <w:lang w:val="en-CA"/>
        </w:rPr>
      </w:pPr>
      <w:r w:rsidRPr="004E42E0">
        <w:rPr>
          <w:b/>
          <w:lang w:val="en-CA"/>
        </w:rPr>
        <w:t>Q</w:t>
      </w:r>
      <w:r>
        <w:rPr>
          <w:b/>
          <w:lang w:val="en-CA"/>
        </w:rPr>
        <w:t>5</w:t>
      </w:r>
    </w:p>
    <w:p w:rsidR="0077587C" w:rsidRPr="00EE0F3D" w:rsidRDefault="0077587C" w:rsidP="0077587C">
      <w:pPr>
        <w:rPr>
          <w:noProof/>
          <w:lang w:val="en-CA"/>
        </w:rPr>
      </w:pPr>
      <w:r w:rsidRPr="00EE0F3D">
        <w:rPr>
          <w:noProof/>
          <w:lang w:val="en-CA"/>
        </w:rPr>
        <w:t>What is the generally recommended analysis period for:</w:t>
      </w:r>
    </w:p>
    <w:p w:rsidR="0077587C" w:rsidRPr="00EE0F3D" w:rsidRDefault="0077587C" w:rsidP="0077587C">
      <w:pPr>
        <w:rPr>
          <w:noProof/>
          <w:lang w:val="en-CA"/>
        </w:rPr>
      </w:pPr>
      <w:r w:rsidRPr="00EE0F3D">
        <w:rPr>
          <w:noProof/>
          <w:lang w:val="en-CA"/>
        </w:rPr>
        <w:t>a) Rental apartment buildings</w:t>
      </w:r>
    </w:p>
    <w:p w:rsidR="0077587C" w:rsidRPr="00EE0F3D" w:rsidRDefault="0077587C" w:rsidP="0077587C">
      <w:pPr>
        <w:rPr>
          <w:noProof/>
          <w:lang w:val="en-CA"/>
        </w:rPr>
      </w:pPr>
    </w:p>
    <w:p w:rsidR="0077587C" w:rsidRPr="00BC6211" w:rsidRDefault="0077587C" w:rsidP="0077587C">
      <w:pPr>
        <w:rPr>
          <w:noProof/>
          <w:lang w:val="en-CA"/>
        </w:rPr>
      </w:pPr>
      <w:r w:rsidRPr="00EE0F3D">
        <w:rPr>
          <w:noProof/>
          <w:lang w:val="en-CA"/>
        </w:rPr>
        <w:t>b) Commercial buildings</w:t>
      </w:r>
    </w:p>
    <w:p w:rsidR="0077587C" w:rsidRDefault="0077587C" w:rsidP="0077587C">
      <w:pPr>
        <w:rPr>
          <w:b/>
          <w:i/>
          <w:lang w:val="en-CA"/>
        </w:rPr>
      </w:pPr>
      <w:r w:rsidRPr="004E42E0">
        <w:rPr>
          <w:b/>
          <w:i/>
          <w:lang w:val="en-CA"/>
        </w:rPr>
        <w:t>Your answer</w:t>
      </w:r>
    </w:p>
    <w:p w:rsidR="0077587C" w:rsidRPr="006A3AEC" w:rsidRDefault="0077587C" w:rsidP="0077587C">
      <w:pPr>
        <w:rPr>
          <w:bCs/>
          <w:color w:val="000000" w:themeColor="text1"/>
          <w:lang w:val="en-CA"/>
        </w:rPr>
      </w:pPr>
      <w:r w:rsidRPr="006A3AEC">
        <w:rPr>
          <w:bCs/>
          <w:color w:val="000000" w:themeColor="text1"/>
          <w:lang w:val="en-CA"/>
        </w:rPr>
        <w:t>a) Rental apartment buildings</w:t>
      </w:r>
      <w:r>
        <w:rPr>
          <w:bCs/>
          <w:color w:val="000000" w:themeColor="text1"/>
          <w:lang w:val="en-CA"/>
        </w:rPr>
        <w:t xml:space="preserve">   _______ years</w:t>
      </w:r>
    </w:p>
    <w:p w:rsidR="0077587C" w:rsidRDefault="0077587C" w:rsidP="0077587C">
      <w:pPr>
        <w:rPr>
          <w:bCs/>
          <w:color w:val="000000" w:themeColor="text1"/>
          <w:lang w:val="en-CA"/>
        </w:rPr>
      </w:pPr>
    </w:p>
    <w:p w:rsidR="0077587C" w:rsidRPr="006A3AEC" w:rsidRDefault="0077587C" w:rsidP="0077587C">
      <w:pPr>
        <w:rPr>
          <w:bCs/>
          <w:color w:val="000000" w:themeColor="text1"/>
          <w:lang w:val="en-CA"/>
        </w:rPr>
      </w:pPr>
      <w:r w:rsidRPr="006A3AEC">
        <w:rPr>
          <w:bCs/>
          <w:color w:val="000000" w:themeColor="text1"/>
          <w:lang w:val="en-CA"/>
        </w:rPr>
        <w:t xml:space="preserve">b) </w:t>
      </w:r>
      <w:r>
        <w:rPr>
          <w:bCs/>
          <w:color w:val="000000" w:themeColor="text1"/>
          <w:lang w:val="en-CA"/>
        </w:rPr>
        <w:t>Commercial buildings _______ years</w:t>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Q6</w:t>
      </w:r>
    </w:p>
    <w:p w:rsidR="0077587C" w:rsidRPr="00891BCC" w:rsidRDefault="0077587C" w:rsidP="0077587C">
      <w:pPr>
        <w:rPr>
          <w:bCs/>
          <w:noProof/>
          <w:color w:val="000000" w:themeColor="text1"/>
          <w:lang w:val="en-CA"/>
        </w:rPr>
      </w:pPr>
      <w:r w:rsidRPr="00891BCC">
        <w:rPr>
          <w:bCs/>
          <w:noProof/>
          <w:color w:val="000000" w:themeColor="text1"/>
          <w:lang w:val="en-CA"/>
        </w:rPr>
        <w:t>The Cap Rate and Internal Rate of Return (IRR) create the same estimate of value because they are both a 'Return on Investment"</w:t>
      </w:r>
    </w:p>
    <w:p w:rsidR="0077587C" w:rsidRDefault="0077587C" w:rsidP="0077587C">
      <w:pPr>
        <w:rPr>
          <w:bCs/>
          <w:noProof/>
          <w:color w:val="000000" w:themeColor="text1"/>
          <w:lang w:val="en-CA"/>
        </w:rPr>
      </w:pPr>
    </w:p>
    <w:p w:rsidR="0077587C" w:rsidRDefault="0077587C" w:rsidP="0077587C">
      <w:pPr>
        <w:jc w:val="center"/>
        <w:rPr>
          <w:bCs/>
          <w:noProof/>
          <w:color w:val="000000" w:themeColor="text1"/>
          <w:lang w:val="en-CA"/>
        </w:rPr>
      </w:pPr>
      <w:r>
        <w:rPr>
          <w:bCs/>
          <w:noProof/>
          <w:color w:val="000000" w:themeColor="text1"/>
          <w:lang w:val="en-CA"/>
        </w:rPr>
        <w:t>True or False</w:t>
      </w:r>
    </w:p>
    <w:p w:rsidR="0077587C" w:rsidRDefault="0077587C" w:rsidP="0077587C">
      <w:pPr>
        <w:rPr>
          <w:b/>
          <w:i/>
          <w:lang w:val="en-CA"/>
        </w:rPr>
      </w:pPr>
      <w:r>
        <w:rPr>
          <w:b/>
          <w:i/>
          <w:lang w:val="en-CA"/>
        </w:rPr>
        <w:t>Circle y</w:t>
      </w:r>
      <w:r w:rsidRPr="004E42E0">
        <w:rPr>
          <w:b/>
          <w:i/>
          <w:lang w:val="en-CA"/>
        </w:rPr>
        <w:t>our answer</w:t>
      </w:r>
    </w:p>
    <w:p w:rsidR="0077587C" w:rsidRPr="00DB55DC" w:rsidRDefault="0077587C" w:rsidP="0077587C">
      <w:pPr>
        <w:rPr>
          <w:bCs/>
          <w:color w:val="000000" w:themeColor="text1"/>
          <w:lang w:val="en-CA"/>
        </w:rPr>
      </w:pPr>
      <w:r w:rsidRPr="00DB55DC">
        <w:rPr>
          <w:bCs/>
          <w:color w:val="000000" w:themeColor="text1"/>
          <w:lang w:val="en-CA"/>
        </w:rPr>
        <w:t>The Cap Rate approach is the best method for valuing an investment that has the following lease arrangement over the next 16 years.</w:t>
      </w:r>
    </w:p>
    <w:p w:rsidR="0077587C" w:rsidRPr="00DB55DC" w:rsidRDefault="0077587C" w:rsidP="0077587C">
      <w:pPr>
        <w:rPr>
          <w:bCs/>
          <w:color w:val="000000" w:themeColor="text1"/>
          <w:lang w:val="en-CA"/>
        </w:rPr>
      </w:pPr>
      <w:proofErr w:type="gramStart"/>
      <w:r w:rsidRPr="00DB55DC">
        <w:rPr>
          <w:bCs/>
          <w:color w:val="000000" w:themeColor="text1"/>
          <w:lang w:val="en-CA"/>
        </w:rPr>
        <w:t>Yr 1.</w:t>
      </w:r>
      <w:proofErr w:type="gramEnd"/>
      <w:r w:rsidRPr="00DB55DC">
        <w:rPr>
          <w:bCs/>
          <w:color w:val="000000" w:themeColor="text1"/>
          <w:lang w:val="en-CA"/>
        </w:rPr>
        <w:t xml:space="preserve">          </w:t>
      </w:r>
      <w:r>
        <w:rPr>
          <w:bCs/>
          <w:color w:val="000000" w:themeColor="text1"/>
          <w:lang w:val="en-CA"/>
        </w:rPr>
        <w:tab/>
      </w:r>
      <w:proofErr w:type="gramStart"/>
      <w:r w:rsidRPr="00DB55DC">
        <w:rPr>
          <w:bCs/>
          <w:color w:val="000000" w:themeColor="text1"/>
          <w:lang w:val="en-CA"/>
        </w:rPr>
        <w:t>$21 psf. per Yr.</w:t>
      </w:r>
      <w:proofErr w:type="gramEnd"/>
    </w:p>
    <w:p w:rsidR="0077587C" w:rsidRPr="00DB55DC" w:rsidRDefault="0077587C" w:rsidP="0077587C">
      <w:pPr>
        <w:rPr>
          <w:bCs/>
          <w:color w:val="000000" w:themeColor="text1"/>
          <w:lang w:val="en-CA"/>
        </w:rPr>
      </w:pPr>
      <w:proofErr w:type="gramStart"/>
      <w:r w:rsidRPr="00DB55DC">
        <w:rPr>
          <w:bCs/>
          <w:color w:val="000000" w:themeColor="text1"/>
          <w:lang w:val="en-CA"/>
        </w:rPr>
        <w:t xml:space="preserve">Yrs 2- 6     </w:t>
      </w:r>
      <w:r>
        <w:rPr>
          <w:bCs/>
          <w:color w:val="000000" w:themeColor="text1"/>
          <w:lang w:val="en-CA"/>
        </w:rPr>
        <w:tab/>
      </w:r>
      <w:r w:rsidRPr="00DB55DC">
        <w:rPr>
          <w:bCs/>
          <w:color w:val="000000" w:themeColor="text1"/>
          <w:lang w:val="en-CA"/>
        </w:rPr>
        <w:t>$23 psf. per Yr.</w:t>
      </w:r>
      <w:proofErr w:type="gramEnd"/>
      <w:r w:rsidRPr="00DB55DC">
        <w:rPr>
          <w:bCs/>
          <w:color w:val="000000" w:themeColor="text1"/>
          <w:lang w:val="en-CA"/>
        </w:rPr>
        <w:t xml:space="preserve"> </w:t>
      </w:r>
    </w:p>
    <w:p w:rsidR="0077587C" w:rsidRPr="00DB55DC" w:rsidRDefault="0077587C" w:rsidP="0077587C">
      <w:pPr>
        <w:rPr>
          <w:bCs/>
          <w:color w:val="000000" w:themeColor="text1"/>
          <w:lang w:val="en-CA"/>
        </w:rPr>
      </w:pPr>
      <w:proofErr w:type="gramStart"/>
      <w:r w:rsidRPr="00DB55DC">
        <w:rPr>
          <w:bCs/>
          <w:color w:val="000000" w:themeColor="text1"/>
          <w:lang w:val="en-CA"/>
        </w:rPr>
        <w:t xml:space="preserve">Yrs 7-11    </w:t>
      </w:r>
      <w:r>
        <w:rPr>
          <w:bCs/>
          <w:color w:val="000000" w:themeColor="text1"/>
          <w:lang w:val="en-CA"/>
        </w:rPr>
        <w:tab/>
      </w:r>
      <w:r w:rsidRPr="00DB55DC">
        <w:rPr>
          <w:bCs/>
          <w:color w:val="000000" w:themeColor="text1"/>
          <w:lang w:val="en-CA"/>
        </w:rPr>
        <w:t>$26 psf. per Yr.</w:t>
      </w:r>
      <w:proofErr w:type="gramEnd"/>
      <w:r w:rsidRPr="00DB55DC">
        <w:rPr>
          <w:bCs/>
          <w:color w:val="000000" w:themeColor="text1"/>
          <w:lang w:val="en-CA"/>
        </w:rPr>
        <w:t xml:space="preserve"> </w:t>
      </w:r>
    </w:p>
    <w:p w:rsidR="0077587C" w:rsidRPr="00DB55DC" w:rsidRDefault="0077587C" w:rsidP="0077587C">
      <w:pPr>
        <w:rPr>
          <w:bCs/>
          <w:color w:val="000000" w:themeColor="text1"/>
          <w:lang w:val="en-CA"/>
        </w:rPr>
      </w:pPr>
      <w:proofErr w:type="gramStart"/>
      <w:r w:rsidRPr="00DB55DC">
        <w:rPr>
          <w:bCs/>
          <w:color w:val="000000" w:themeColor="text1"/>
          <w:lang w:val="en-CA"/>
        </w:rPr>
        <w:t xml:space="preserve">Yrs 12 -16 </w:t>
      </w:r>
      <w:r>
        <w:rPr>
          <w:bCs/>
          <w:color w:val="000000" w:themeColor="text1"/>
          <w:lang w:val="en-CA"/>
        </w:rPr>
        <w:tab/>
      </w:r>
      <w:r w:rsidRPr="00DB55DC">
        <w:rPr>
          <w:bCs/>
          <w:color w:val="000000" w:themeColor="text1"/>
          <w:lang w:val="en-CA"/>
        </w:rPr>
        <w:t>$29 psf. per Yr.</w:t>
      </w:r>
      <w:proofErr w:type="gramEnd"/>
      <w:r w:rsidRPr="00DB55DC">
        <w:rPr>
          <w:bCs/>
          <w:color w:val="000000" w:themeColor="text1"/>
          <w:lang w:val="en-CA"/>
        </w:rPr>
        <w:t xml:space="preserve"> </w:t>
      </w:r>
    </w:p>
    <w:p w:rsidR="0077587C" w:rsidRPr="00DB55DC" w:rsidRDefault="0077587C" w:rsidP="0077587C">
      <w:pPr>
        <w:rPr>
          <w:bCs/>
          <w:color w:val="000000" w:themeColor="text1"/>
          <w:lang w:val="en-CA"/>
        </w:rPr>
      </w:pPr>
    </w:p>
    <w:p w:rsidR="0077587C" w:rsidRDefault="0077587C" w:rsidP="0077587C">
      <w:pPr>
        <w:jc w:val="center"/>
        <w:rPr>
          <w:bCs/>
          <w:color w:val="000000" w:themeColor="text1"/>
          <w:lang w:val="en-CA"/>
        </w:rPr>
      </w:pPr>
      <w:r w:rsidRPr="00DB55DC">
        <w:rPr>
          <w:bCs/>
          <w:color w:val="000000" w:themeColor="text1"/>
          <w:lang w:val="en-CA"/>
        </w:rPr>
        <w:t>T</w:t>
      </w:r>
      <w:r>
        <w:rPr>
          <w:bCs/>
          <w:color w:val="000000" w:themeColor="text1"/>
          <w:lang w:val="en-CA"/>
        </w:rPr>
        <w:t>rue or False</w:t>
      </w:r>
    </w:p>
    <w:p w:rsidR="0077587C" w:rsidRDefault="0077587C" w:rsidP="0077587C">
      <w:pPr>
        <w:jc w:val="center"/>
        <w:rPr>
          <w:bCs/>
          <w:color w:val="000000" w:themeColor="text1"/>
          <w:lang w:val="en-CA"/>
        </w:rPr>
      </w:pPr>
    </w:p>
    <w:p w:rsidR="0077587C" w:rsidRDefault="0077587C" w:rsidP="0077587C">
      <w:pPr>
        <w:rPr>
          <w:b/>
          <w:i/>
          <w:lang w:val="en-CA"/>
        </w:rPr>
      </w:pPr>
      <w:r>
        <w:rPr>
          <w:b/>
          <w:i/>
          <w:lang w:val="en-CA"/>
        </w:rPr>
        <w:t>Circle y</w:t>
      </w:r>
      <w:r w:rsidRPr="004E42E0">
        <w:rPr>
          <w:b/>
          <w:i/>
          <w:lang w:val="en-CA"/>
        </w:rPr>
        <w:t>our answer</w:t>
      </w:r>
    </w:p>
    <w:p w:rsidR="0077587C" w:rsidRDefault="0077587C" w:rsidP="0077587C">
      <w:pPr>
        <w:rPr>
          <w:bCs/>
          <w:iCs/>
          <w:lang w:val="en-CA"/>
        </w:rPr>
      </w:pPr>
    </w:p>
    <w:p w:rsidR="0077587C" w:rsidRDefault="0077587C" w:rsidP="0077587C">
      <w:pPr>
        <w:rPr>
          <w:bCs/>
          <w:iCs/>
          <w:lang w:val="en-CA"/>
        </w:rPr>
      </w:pP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Q8</w:t>
      </w:r>
    </w:p>
    <w:p w:rsidR="0077587C" w:rsidRPr="00DB55DC" w:rsidRDefault="0077587C" w:rsidP="0077587C">
      <w:pPr>
        <w:rPr>
          <w:bCs/>
          <w:color w:val="000000" w:themeColor="text1"/>
          <w:lang w:val="en-CA"/>
        </w:rPr>
      </w:pPr>
      <w:r w:rsidRPr="00DB55DC">
        <w:rPr>
          <w:bCs/>
          <w:color w:val="000000" w:themeColor="text1"/>
          <w:lang w:val="en-CA"/>
        </w:rPr>
        <w:t>Can you use a standard mortgage calculator to calculate the return on investment (the interest rate) for this cash flow?</w:t>
      </w:r>
    </w:p>
    <w:p w:rsidR="0077587C" w:rsidRPr="00DB55DC" w:rsidRDefault="0077587C" w:rsidP="0077587C">
      <w:pPr>
        <w:rPr>
          <w:bCs/>
          <w:color w:val="000000" w:themeColor="text1"/>
          <w:lang w:val="en-CA"/>
        </w:rPr>
      </w:pPr>
      <w:proofErr w:type="gramStart"/>
      <w:r w:rsidRPr="00DB55DC">
        <w:rPr>
          <w:bCs/>
          <w:color w:val="000000" w:themeColor="text1"/>
          <w:lang w:val="en-CA"/>
        </w:rPr>
        <w:t>Year 0.</w:t>
      </w:r>
      <w:proofErr w:type="gramEnd"/>
      <w:r w:rsidRPr="00DB55DC">
        <w:rPr>
          <w:bCs/>
          <w:color w:val="000000" w:themeColor="text1"/>
          <w:lang w:val="en-CA"/>
        </w:rPr>
        <w:t xml:space="preserve"> </w:t>
      </w:r>
      <w:r>
        <w:rPr>
          <w:bCs/>
          <w:color w:val="000000" w:themeColor="text1"/>
          <w:lang w:val="en-CA"/>
        </w:rPr>
        <w:tab/>
      </w:r>
      <w:r>
        <w:rPr>
          <w:bCs/>
          <w:color w:val="000000" w:themeColor="text1"/>
          <w:lang w:val="en-CA"/>
        </w:rPr>
        <w:tab/>
      </w:r>
      <w:r w:rsidRPr="00DB55DC">
        <w:rPr>
          <w:bCs/>
          <w:color w:val="000000" w:themeColor="text1"/>
          <w:lang w:val="en-CA"/>
        </w:rPr>
        <w:t>&lt;$600,000&gt;</w:t>
      </w:r>
    </w:p>
    <w:p w:rsidR="0077587C" w:rsidRPr="00DB55DC" w:rsidRDefault="0077587C" w:rsidP="0077587C">
      <w:pPr>
        <w:rPr>
          <w:bCs/>
          <w:color w:val="000000" w:themeColor="text1"/>
          <w:lang w:val="en-CA"/>
        </w:rPr>
      </w:pPr>
      <w:proofErr w:type="gramStart"/>
      <w:r w:rsidRPr="00DB55DC">
        <w:rPr>
          <w:bCs/>
          <w:color w:val="000000" w:themeColor="text1"/>
          <w:lang w:val="en-CA"/>
        </w:rPr>
        <w:t>Year 1.</w:t>
      </w:r>
      <w:proofErr w:type="gramEnd"/>
      <w:r w:rsidRPr="00DB55DC">
        <w:rPr>
          <w:bCs/>
          <w:color w:val="000000" w:themeColor="text1"/>
          <w:lang w:val="en-CA"/>
        </w:rPr>
        <w:t xml:space="preserve">    </w:t>
      </w:r>
      <w:r>
        <w:rPr>
          <w:bCs/>
          <w:color w:val="000000" w:themeColor="text1"/>
          <w:lang w:val="en-CA"/>
        </w:rPr>
        <w:tab/>
      </w:r>
      <w:r w:rsidRPr="00DB55DC">
        <w:rPr>
          <w:bCs/>
          <w:color w:val="000000" w:themeColor="text1"/>
          <w:lang w:val="en-CA"/>
        </w:rPr>
        <w:t>200,000</w:t>
      </w:r>
    </w:p>
    <w:p w:rsidR="0077587C" w:rsidRPr="00DB55DC" w:rsidRDefault="0077587C" w:rsidP="0077587C">
      <w:pPr>
        <w:rPr>
          <w:bCs/>
          <w:color w:val="000000" w:themeColor="text1"/>
          <w:lang w:val="en-CA"/>
        </w:rPr>
      </w:pPr>
      <w:proofErr w:type="gramStart"/>
      <w:r w:rsidRPr="00DB55DC">
        <w:rPr>
          <w:bCs/>
          <w:color w:val="000000" w:themeColor="text1"/>
          <w:lang w:val="en-CA"/>
        </w:rPr>
        <w:t>Year 2.</w:t>
      </w:r>
      <w:proofErr w:type="gramEnd"/>
      <w:r w:rsidRPr="00DB55DC">
        <w:rPr>
          <w:bCs/>
          <w:color w:val="000000" w:themeColor="text1"/>
          <w:lang w:val="en-CA"/>
        </w:rPr>
        <w:t xml:space="preserve">    </w:t>
      </w:r>
      <w:r>
        <w:rPr>
          <w:bCs/>
          <w:color w:val="000000" w:themeColor="text1"/>
          <w:lang w:val="en-CA"/>
        </w:rPr>
        <w:tab/>
      </w:r>
      <w:r w:rsidRPr="00DB55DC">
        <w:rPr>
          <w:bCs/>
          <w:color w:val="000000" w:themeColor="text1"/>
          <w:lang w:val="en-CA"/>
        </w:rPr>
        <w:t>250,000</w:t>
      </w:r>
    </w:p>
    <w:p w:rsidR="0077587C" w:rsidRDefault="0077587C" w:rsidP="0077587C">
      <w:pPr>
        <w:rPr>
          <w:bCs/>
          <w:color w:val="000000" w:themeColor="text1"/>
          <w:lang w:val="en-CA"/>
        </w:rPr>
      </w:pPr>
      <w:proofErr w:type="gramStart"/>
      <w:r w:rsidRPr="00DB55DC">
        <w:rPr>
          <w:bCs/>
          <w:color w:val="000000" w:themeColor="text1"/>
          <w:lang w:val="en-CA"/>
        </w:rPr>
        <w:t>Year 3.</w:t>
      </w:r>
      <w:proofErr w:type="gramEnd"/>
      <w:r w:rsidRPr="00DB55DC">
        <w:rPr>
          <w:bCs/>
          <w:color w:val="000000" w:themeColor="text1"/>
          <w:lang w:val="en-CA"/>
        </w:rPr>
        <w:t xml:space="preserve">    </w:t>
      </w:r>
      <w:r>
        <w:rPr>
          <w:bCs/>
          <w:color w:val="000000" w:themeColor="text1"/>
          <w:lang w:val="en-CA"/>
        </w:rPr>
        <w:tab/>
      </w:r>
      <w:r w:rsidRPr="00DB55DC">
        <w:rPr>
          <w:bCs/>
          <w:color w:val="000000" w:themeColor="text1"/>
          <w:lang w:val="en-CA"/>
        </w:rPr>
        <w:t>310,000</w:t>
      </w:r>
    </w:p>
    <w:p w:rsidR="0077587C" w:rsidRDefault="0077587C" w:rsidP="0077587C">
      <w:pPr>
        <w:jc w:val="center"/>
        <w:rPr>
          <w:b/>
          <w:i/>
          <w:lang w:val="en-CA"/>
        </w:rPr>
      </w:pPr>
      <w:r>
        <w:rPr>
          <w:b/>
          <w:i/>
          <w:lang w:val="en-CA"/>
        </w:rPr>
        <w:t>Yes n    No</w:t>
      </w:r>
    </w:p>
    <w:p w:rsidR="0077587C" w:rsidRDefault="0077587C" w:rsidP="0077587C">
      <w:pPr>
        <w:rPr>
          <w:b/>
          <w:i/>
          <w:lang w:val="en-CA"/>
        </w:rPr>
      </w:pPr>
    </w:p>
    <w:p w:rsidR="0077587C" w:rsidRPr="00B66D9C" w:rsidRDefault="0077587C" w:rsidP="0077587C">
      <w:pPr>
        <w:rPr>
          <w:b/>
          <w:i/>
          <w:lang w:val="en-CA"/>
        </w:rPr>
      </w:pPr>
      <w:r>
        <w:rPr>
          <w:b/>
          <w:i/>
          <w:lang w:val="en-CA"/>
        </w:rPr>
        <w:t>Circle y</w:t>
      </w:r>
      <w:r w:rsidRPr="004E42E0">
        <w:rPr>
          <w:b/>
          <w:i/>
          <w:lang w:val="en-CA"/>
        </w:rPr>
        <w:t>our answer</w:t>
      </w:r>
    </w:p>
    <w:p w:rsidR="0077587C" w:rsidRDefault="0077587C" w:rsidP="0077587C">
      <w:pPr>
        <w:rPr>
          <w:bCs/>
          <w:iCs/>
          <w:lang w:val="en-CA"/>
        </w:rPr>
      </w:pPr>
    </w:p>
    <w:p w:rsidR="0077587C" w:rsidRPr="00AA7747"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Q9</w:t>
      </w:r>
    </w:p>
    <w:p w:rsidR="0077587C" w:rsidRPr="00F82094" w:rsidRDefault="0077587C" w:rsidP="0077587C">
      <w:pPr>
        <w:rPr>
          <w:bCs/>
          <w:color w:val="000000" w:themeColor="text1"/>
          <w:lang w:val="en-CA"/>
        </w:rPr>
      </w:pPr>
      <w:r w:rsidRPr="00F82094">
        <w:rPr>
          <w:bCs/>
          <w:color w:val="000000" w:themeColor="text1"/>
          <w:lang w:val="en-CA"/>
        </w:rPr>
        <w:t xml:space="preserve">Which statement is correct? </w:t>
      </w:r>
    </w:p>
    <w:p w:rsidR="0077587C" w:rsidRPr="00F82094" w:rsidRDefault="0077587C" w:rsidP="0077587C">
      <w:pPr>
        <w:rPr>
          <w:bCs/>
          <w:color w:val="000000" w:themeColor="text1"/>
          <w:lang w:val="en-CA"/>
        </w:rPr>
      </w:pPr>
      <w:r w:rsidRPr="00F82094">
        <w:rPr>
          <w:bCs/>
          <w:color w:val="000000" w:themeColor="text1"/>
          <w:lang w:val="en-CA"/>
        </w:rPr>
        <w:t xml:space="preserve">a) If the Net Present Value (NPV) is positive the return is greater than the investment's discount rate or desired return </w:t>
      </w:r>
    </w:p>
    <w:p w:rsidR="0077587C" w:rsidRPr="0013360E" w:rsidRDefault="0077587C" w:rsidP="0077587C">
      <w:pPr>
        <w:rPr>
          <w:bCs/>
          <w:color w:val="000000" w:themeColor="text1"/>
          <w:lang w:val="en-CA"/>
        </w:rPr>
      </w:pPr>
      <w:r w:rsidRPr="00F82094">
        <w:rPr>
          <w:bCs/>
          <w:color w:val="000000" w:themeColor="text1"/>
          <w:lang w:val="en-CA"/>
        </w:rPr>
        <w:t>b) If the Net Present Value (NPV) is negative the return is greater than the investor's discount rate or desired return</w:t>
      </w:r>
    </w:p>
    <w:p w:rsidR="0077587C" w:rsidRDefault="0077587C" w:rsidP="0077587C">
      <w:pPr>
        <w:rPr>
          <w:b/>
          <w:i/>
          <w:lang w:val="en-CA"/>
        </w:rPr>
      </w:pPr>
      <w:r>
        <w:rPr>
          <w:b/>
          <w:i/>
          <w:lang w:val="en-CA"/>
        </w:rPr>
        <w:t>Circle you</w:t>
      </w:r>
      <w:r w:rsidRPr="004E42E0">
        <w:rPr>
          <w:b/>
          <w:i/>
          <w:lang w:val="en-CA"/>
        </w:rPr>
        <w:t>r answer</w:t>
      </w:r>
    </w:p>
    <w:p w:rsidR="0077587C" w:rsidRPr="000C2236" w:rsidRDefault="0077587C" w:rsidP="0077587C">
      <w:pPr>
        <w:rPr>
          <w:bCs/>
          <w:iCs/>
          <w:color w:val="616A96"/>
          <w:lang w:val="en-CA"/>
        </w:rPr>
      </w:pPr>
    </w:p>
    <w:p w:rsidR="0077587C" w:rsidRPr="004F1A0B" w:rsidRDefault="0077587C" w:rsidP="0077587C">
      <w:pPr>
        <w:pStyle w:val="ListParagraph"/>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Q10</w:t>
      </w:r>
    </w:p>
    <w:p w:rsidR="0077587C" w:rsidRPr="00D86DA8" w:rsidRDefault="0077587C" w:rsidP="0077587C">
      <w:pPr>
        <w:rPr>
          <w:bCs/>
          <w:color w:val="000000" w:themeColor="text1"/>
          <w:lang w:val="en-CA"/>
        </w:rPr>
      </w:pPr>
      <w:r w:rsidRPr="00D86DA8">
        <w:rPr>
          <w:bCs/>
          <w:color w:val="000000" w:themeColor="text1"/>
          <w:lang w:val="en-CA"/>
        </w:rPr>
        <w:t xml:space="preserve">If the Net Present Value (NPV) at the Investor's discount rate or desired return is negative the return on investment (IRR) is: </w:t>
      </w:r>
    </w:p>
    <w:p w:rsidR="0077587C" w:rsidRPr="00D86DA8" w:rsidRDefault="0077587C" w:rsidP="0077587C">
      <w:pPr>
        <w:rPr>
          <w:bCs/>
          <w:color w:val="000000" w:themeColor="text1"/>
          <w:lang w:val="en-CA"/>
        </w:rPr>
      </w:pPr>
      <w:r w:rsidRPr="00D86DA8">
        <w:rPr>
          <w:bCs/>
          <w:color w:val="000000" w:themeColor="text1"/>
          <w:lang w:val="en-CA"/>
        </w:rPr>
        <w:t xml:space="preserve">a) </w:t>
      </w:r>
      <w:proofErr w:type="gramStart"/>
      <w:r w:rsidRPr="00D86DA8">
        <w:rPr>
          <w:bCs/>
          <w:color w:val="000000" w:themeColor="text1"/>
          <w:lang w:val="en-CA"/>
        </w:rPr>
        <w:t>greater</w:t>
      </w:r>
      <w:proofErr w:type="gramEnd"/>
      <w:r w:rsidRPr="00D86DA8">
        <w:rPr>
          <w:bCs/>
          <w:color w:val="000000" w:themeColor="text1"/>
          <w:lang w:val="en-CA"/>
        </w:rPr>
        <w:t xml:space="preserve"> than</w:t>
      </w:r>
    </w:p>
    <w:p w:rsidR="0077587C" w:rsidRPr="00D86DA8" w:rsidRDefault="0077587C" w:rsidP="0077587C">
      <w:pPr>
        <w:rPr>
          <w:bCs/>
          <w:color w:val="000000" w:themeColor="text1"/>
          <w:lang w:val="en-CA"/>
        </w:rPr>
      </w:pPr>
      <w:r w:rsidRPr="00D86DA8">
        <w:rPr>
          <w:bCs/>
          <w:color w:val="000000" w:themeColor="text1"/>
          <w:lang w:val="en-CA"/>
        </w:rPr>
        <w:t xml:space="preserve">b) </w:t>
      </w:r>
      <w:proofErr w:type="gramStart"/>
      <w:r w:rsidRPr="00D86DA8">
        <w:rPr>
          <w:bCs/>
          <w:color w:val="000000" w:themeColor="text1"/>
          <w:lang w:val="en-CA"/>
        </w:rPr>
        <w:t>less</w:t>
      </w:r>
      <w:proofErr w:type="gramEnd"/>
      <w:r w:rsidRPr="00D86DA8">
        <w:rPr>
          <w:bCs/>
          <w:color w:val="000000" w:themeColor="text1"/>
          <w:lang w:val="en-CA"/>
        </w:rPr>
        <w:t xml:space="preserve"> than</w:t>
      </w:r>
    </w:p>
    <w:p w:rsidR="0077587C" w:rsidRPr="00B3579F" w:rsidRDefault="0077587C" w:rsidP="0077587C">
      <w:pPr>
        <w:rPr>
          <w:bCs/>
          <w:color w:val="000000" w:themeColor="text1"/>
          <w:lang w:val="en-CA"/>
        </w:rPr>
      </w:pPr>
      <w:proofErr w:type="gramStart"/>
      <w:r w:rsidRPr="00D86DA8">
        <w:rPr>
          <w:bCs/>
          <w:color w:val="000000" w:themeColor="text1"/>
          <w:lang w:val="en-CA"/>
        </w:rPr>
        <w:t>the</w:t>
      </w:r>
      <w:proofErr w:type="gramEnd"/>
      <w:r w:rsidRPr="00D86DA8">
        <w:rPr>
          <w:bCs/>
          <w:color w:val="000000" w:themeColor="text1"/>
          <w:lang w:val="en-CA"/>
        </w:rPr>
        <w:t xml:space="preserve"> Investor's desired return or discount rate.</w:t>
      </w:r>
    </w:p>
    <w:p w:rsidR="0077587C" w:rsidRDefault="0077587C" w:rsidP="0077587C">
      <w:pPr>
        <w:rPr>
          <w:b/>
          <w:i/>
          <w:lang w:val="en-CA"/>
        </w:rPr>
      </w:pPr>
    </w:p>
    <w:p w:rsidR="0077587C" w:rsidRPr="00B66D9C" w:rsidRDefault="0077587C" w:rsidP="0077587C">
      <w:pPr>
        <w:rPr>
          <w:b/>
          <w:i/>
          <w:lang w:val="en-CA"/>
        </w:rPr>
      </w:pPr>
      <w:r>
        <w:rPr>
          <w:b/>
          <w:i/>
          <w:lang w:val="en-CA"/>
        </w:rPr>
        <w:t>Circle y</w:t>
      </w:r>
      <w:r w:rsidRPr="004E42E0">
        <w:rPr>
          <w:b/>
          <w:i/>
          <w:lang w:val="en-CA"/>
        </w:rPr>
        <w:t>our answer</w:t>
      </w:r>
    </w:p>
    <w:p w:rsidR="0077587C" w:rsidRDefault="0077587C" w:rsidP="0077587C">
      <w:pPr>
        <w:pBdr>
          <w:top w:val="single" w:sz="12" w:space="1" w:color="auto"/>
        </w:pBd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Q11</w:t>
      </w:r>
    </w:p>
    <w:p w:rsidR="0077587C" w:rsidRPr="00941BE0" w:rsidRDefault="0077587C" w:rsidP="0077587C">
      <w:pPr>
        <w:rPr>
          <w:bCs/>
          <w:color w:val="000000" w:themeColor="text1"/>
          <w:lang w:val="en-CA"/>
        </w:rPr>
      </w:pPr>
      <w:r w:rsidRPr="00941BE0">
        <w:rPr>
          <w:bCs/>
          <w:color w:val="000000" w:themeColor="text1"/>
          <w:lang w:val="en-CA"/>
        </w:rPr>
        <w:t xml:space="preserve">Which statement is correct? </w:t>
      </w:r>
    </w:p>
    <w:p w:rsidR="0077587C" w:rsidRPr="00941BE0" w:rsidRDefault="0077587C" w:rsidP="0077587C">
      <w:pPr>
        <w:rPr>
          <w:bCs/>
          <w:color w:val="000000" w:themeColor="text1"/>
          <w:lang w:val="en-CA"/>
        </w:rPr>
      </w:pPr>
    </w:p>
    <w:p w:rsidR="0077587C" w:rsidRPr="00941BE0" w:rsidRDefault="0077587C" w:rsidP="0077587C">
      <w:pPr>
        <w:rPr>
          <w:bCs/>
          <w:color w:val="000000" w:themeColor="text1"/>
          <w:lang w:val="en-CA"/>
        </w:rPr>
      </w:pPr>
      <w:r w:rsidRPr="00941BE0">
        <w:rPr>
          <w:bCs/>
          <w:color w:val="000000" w:themeColor="text1"/>
          <w:lang w:val="en-CA"/>
        </w:rPr>
        <w:t xml:space="preserve">The Investor's discount rate or desired return is used to calculate the: </w:t>
      </w:r>
    </w:p>
    <w:p w:rsidR="0077587C" w:rsidRPr="00941BE0" w:rsidRDefault="0077587C" w:rsidP="0077587C">
      <w:pPr>
        <w:rPr>
          <w:bCs/>
          <w:color w:val="000000" w:themeColor="text1"/>
          <w:lang w:val="en-CA"/>
        </w:rPr>
      </w:pPr>
      <w:r w:rsidRPr="00941BE0">
        <w:rPr>
          <w:bCs/>
          <w:color w:val="000000" w:themeColor="text1"/>
          <w:lang w:val="en-CA"/>
        </w:rPr>
        <w:t xml:space="preserve">a) Cap Rate </w:t>
      </w:r>
    </w:p>
    <w:p w:rsidR="0077587C" w:rsidRPr="00941BE0" w:rsidRDefault="0077587C" w:rsidP="0077587C">
      <w:pPr>
        <w:rPr>
          <w:bCs/>
          <w:color w:val="000000" w:themeColor="text1"/>
          <w:lang w:val="en-CA"/>
        </w:rPr>
      </w:pPr>
      <w:r w:rsidRPr="00941BE0">
        <w:rPr>
          <w:bCs/>
          <w:color w:val="000000" w:themeColor="text1"/>
          <w:lang w:val="en-CA"/>
        </w:rPr>
        <w:t xml:space="preserve">b) Internal Rate of Return (IRR) </w:t>
      </w:r>
    </w:p>
    <w:p w:rsidR="0077587C" w:rsidRPr="00941BE0" w:rsidRDefault="0077587C" w:rsidP="0077587C">
      <w:pPr>
        <w:rPr>
          <w:bCs/>
          <w:color w:val="000000" w:themeColor="text1"/>
          <w:lang w:val="en-CA"/>
        </w:rPr>
      </w:pPr>
      <w:r w:rsidRPr="00941BE0">
        <w:rPr>
          <w:bCs/>
          <w:color w:val="000000" w:themeColor="text1"/>
          <w:lang w:val="en-CA"/>
        </w:rPr>
        <w:t xml:space="preserve">c) Net Present Value (NPV) </w:t>
      </w:r>
    </w:p>
    <w:p w:rsidR="0077587C" w:rsidRPr="00941BE0" w:rsidRDefault="0077587C" w:rsidP="0077587C">
      <w:pPr>
        <w:rPr>
          <w:bCs/>
          <w:color w:val="000000" w:themeColor="text1"/>
          <w:lang w:val="en-CA"/>
        </w:rPr>
      </w:pPr>
      <w:proofErr w:type="gramStart"/>
      <w:r w:rsidRPr="00941BE0">
        <w:rPr>
          <w:bCs/>
          <w:color w:val="000000" w:themeColor="text1"/>
          <w:lang w:val="en-CA"/>
        </w:rPr>
        <w:t>d</w:t>
      </w:r>
      <w:proofErr w:type="gramEnd"/>
      <w:r w:rsidRPr="00941BE0">
        <w:rPr>
          <w:bCs/>
          <w:color w:val="000000" w:themeColor="text1"/>
          <w:lang w:val="en-CA"/>
        </w:rPr>
        <w:t xml:space="preserve">) Cash on Cash or Return on Equity </w:t>
      </w:r>
    </w:p>
    <w:p w:rsidR="0077587C" w:rsidRPr="00B3579F" w:rsidRDefault="0077587C" w:rsidP="0077587C">
      <w:pPr>
        <w:rPr>
          <w:bCs/>
          <w:color w:val="000000" w:themeColor="text1"/>
          <w:lang w:val="en-CA"/>
        </w:rPr>
      </w:pPr>
      <w:r w:rsidRPr="00941BE0">
        <w:rPr>
          <w:bCs/>
          <w:color w:val="000000" w:themeColor="text1"/>
          <w:lang w:val="en-CA"/>
        </w:rPr>
        <w:t>e) None of these</w:t>
      </w:r>
    </w:p>
    <w:p w:rsidR="0077587C" w:rsidRPr="00B66D9C" w:rsidRDefault="0077587C" w:rsidP="0077587C">
      <w:pPr>
        <w:rPr>
          <w:b/>
          <w:i/>
          <w:lang w:val="en-CA"/>
        </w:rPr>
      </w:pPr>
      <w:r>
        <w:rPr>
          <w:b/>
          <w:i/>
          <w:lang w:val="en-CA"/>
        </w:rPr>
        <w:t>Circle y</w:t>
      </w:r>
      <w:r w:rsidRPr="004E42E0">
        <w:rPr>
          <w:b/>
          <w:i/>
          <w:lang w:val="en-CA"/>
        </w:rPr>
        <w:t>our answer</w:t>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Q12</w:t>
      </w:r>
    </w:p>
    <w:p w:rsidR="0077587C" w:rsidRPr="00B3579F" w:rsidRDefault="0077587C" w:rsidP="0077587C">
      <w:pPr>
        <w:rPr>
          <w:bCs/>
          <w:color w:val="000000" w:themeColor="text1"/>
          <w:lang w:val="en-CA"/>
        </w:rPr>
      </w:pPr>
      <w:r w:rsidRPr="00460AA5">
        <w:rPr>
          <w:bCs/>
          <w:color w:val="000000" w:themeColor="text1"/>
          <w:lang w:val="en-CA"/>
        </w:rPr>
        <w:t>When carrying out real estate investment analysis you look at the financial "Reward" such as the Internal Rate of Return (IRR) and the Net Present Value (NPV) PLUS......?</w:t>
      </w:r>
    </w:p>
    <w:p w:rsidR="0077587C" w:rsidRPr="00B66D9C" w:rsidRDefault="0077587C" w:rsidP="0077587C">
      <w:pPr>
        <w:rPr>
          <w:b/>
          <w:i/>
          <w:lang w:val="en-CA"/>
        </w:rPr>
      </w:pPr>
      <w:r w:rsidRPr="004E42E0">
        <w:rPr>
          <w:b/>
          <w:i/>
          <w:lang w:val="en-CA"/>
        </w:rPr>
        <w:t>Your answer</w:t>
      </w:r>
    </w:p>
    <w:p w:rsidR="0077587C" w:rsidRDefault="0077587C" w:rsidP="0077587C">
      <w:pPr>
        <w:rPr>
          <w:bCs/>
          <w:iCs/>
          <w:lang w:val="en-CA"/>
        </w:rPr>
      </w:pPr>
    </w:p>
    <w:p w:rsidR="0077587C" w:rsidRPr="005E0A48"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Q13</w:t>
      </w:r>
    </w:p>
    <w:p w:rsidR="0077587C" w:rsidRPr="00B3579F" w:rsidRDefault="0077587C" w:rsidP="0077587C">
      <w:pPr>
        <w:rPr>
          <w:bCs/>
          <w:color w:val="000000" w:themeColor="text1"/>
          <w:lang w:val="en-CA"/>
        </w:rPr>
      </w:pPr>
      <w:proofErr w:type="gramStart"/>
      <w:r w:rsidRPr="002D5158">
        <w:rPr>
          <w:bCs/>
          <w:color w:val="000000" w:themeColor="text1"/>
          <w:lang w:val="en-CA"/>
        </w:rPr>
        <w:t>If the investor's discount rate or desired return is 11% and the Net Present Value (NPV) is $&lt;329,000&gt; how much does the purchase price have to be reduced to get a return of 11%?</w:t>
      </w:r>
      <w:proofErr w:type="gramEnd"/>
    </w:p>
    <w:p w:rsidR="0077587C" w:rsidRPr="00B66D9C" w:rsidRDefault="0077587C" w:rsidP="0077587C">
      <w:pPr>
        <w:rPr>
          <w:b/>
          <w:i/>
          <w:lang w:val="en-CA"/>
        </w:rPr>
      </w:pPr>
      <w:r w:rsidRPr="004E42E0">
        <w:rPr>
          <w:b/>
          <w:i/>
          <w:lang w:val="en-CA"/>
        </w:rPr>
        <w:t>Your answer</w:t>
      </w:r>
    </w:p>
    <w:p w:rsidR="0077587C" w:rsidRDefault="0077587C" w:rsidP="0077587C">
      <w:pPr>
        <w:rPr>
          <w:bCs/>
          <w:iCs/>
          <w:lang w:val="en-CA"/>
        </w:rPr>
      </w:pPr>
    </w:p>
    <w:p w:rsidR="0077587C" w:rsidRDefault="0077587C" w:rsidP="0077587C">
      <w:pPr>
        <w:rPr>
          <w:bCs/>
          <w:iCs/>
          <w:lang w:val="en-CA"/>
        </w:rPr>
      </w:pPr>
    </w:p>
    <w:p w:rsidR="0077587C" w:rsidRPr="005E0A48"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Q14</w:t>
      </w:r>
    </w:p>
    <w:p w:rsidR="0077587C" w:rsidRPr="00950487" w:rsidRDefault="0077587C" w:rsidP="0077587C">
      <w:pPr>
        <w:rPr>
          <w:bCs/>
          <w:color w:val="000000" w:themeColor="text1"/>
          <w:lang w:val="en-CA"/>
        </w:rPr>
      </w:pPr>
      <w:r w:rsidRPr="00950487">
        <w:rPr>
          <w:bCs/>
          <w:color w:val="000000" w:themeColor="text1"/>
          <w:lang w:val="en-CA"/>
        </w:rPr>
        <w:t xml:space="preserve">Which items are not included when calculating the yearly cash flows from an investment in an income property? </w:t>
      </w:r>
    </w:p>
    <w:p w:rsidR="0077587C" w:rsidRPr="00950487" w:rsidRDefault="0077587C" w:rsidP="0077587C">
      <w:pPr>
        <w:ind w:left="720"/>
        <w:rPr>
          <w:bCs/>
          <w:color w:val="000000" w:themeColor="text1"/>
          <w:lang w:val="en-CA"/>
        </w:rPr>
      </w:pPr>
      <w:r w:rsidRPr="00950487">
        <w:rPr>
          <w:bCs/>
          <w:color w:val="000000" w:themeColor="text1"/>
          <w:lang w:val="en-CA"/>
        </w:rPr>
        <w:t xml:space="preserve">a. Potential Gross Income </w:t>
      </w:r>
    </w:p>
    <w:p w:rsidR="0077587C" w:rsidRPr="00950487" w:rsidRDefault="0077587C" w:rsidP="0077587C">
      <w:pPr>
        <w:ind w:left="720"/>
        <w:rPr>
          <w:bCs/>
          <w:color w:val="000000" w:themeColor="text1"/>
          <w:lang w:val="en-CA"/>
        </w:rPr>
      </w:pPr>
      <w:r w:rsidRPr="00950487">
        <w:rPr>
          <w:bCs/>
          <w:color w:val="000000" w:themeColor="text1"/>
          <w:lang w:val="en-CA"/>
        </w:rPr>
        <w:t xml:space="preserve">b. Vacancy Loss </w:t>
      </w:r>
    </w:p>
    <w:p w:rsidR="0077587C" w:rsidRPr="00950487" w:rsidRDefault="0077587C" w:rsidP="0077587C">
      <w:pPr>
        <w:ind w:left="720"/>
        <w:rPr>
          <w:bCs/>
          <w:color w:val="000000" w:themeColor="text1"/>
          <w:lang w:val="en-CA"/>
        </w:rPr>
      </w:pPr>
      <w:r w:rsidRPr="00950487">
        <w:rPr>
          <w:bCs/>
          <w:color w:val="000000" w:themeColor="text1"/>
          <w:lang w:val="en-CA"/>
        </w:rPr>
        <w:t xml:space="preserve">c. Operating Expenses </w:t>
      </w:r>
    </w:p>
    <w:p w:rsidR="0077587C" w:rsidRPr="00950487" w:rsidRDefault="0077587C" w:rsidP="0077587C">
      <w:pPr>
        <w:ind w:left="720"/>
        <w:rPr>
          <w:bCs/>
          <w:color w:val="000000" w:themeColor="text1"/>
          <w:lang w:val="en-CA"/>
        </w:rPr>
      </w:pPr>
      <w:r w:rsidRPr="00950487">
        <w:rPr>
          <w:bCs/>
          <w:color w:val="000000" w:themeColor="text1"/>
          <w:lang w:val="en-CA"/>
        </w:rPr>
        <w:t xml:space="preserve">d. Principal Payments </w:t>
      </w:r>
    </w:p>
    <w:p w:rsidR="0077587C" w:rsidRPr="00950487" w:rsidRDefault="0077587C" w:rsidP="0077587C">
      <w:pPr>
        <w:ind w:left="720"/>
        <w:rPr>
          <w:bCs/>
          <w:color w:val="000000" w:themeColor="text1"/>
          <w:lang w:val="en-CA"/>
        </w:rPr>
      </w:pPr>
      <w:r w:rsidRPr="00950487">
        <w:rPr>
          <w:bCs/>
          <w:color w:val="000000" w:themeColor="text1"/>
          <w:lang w:val="en-CA"/>
        </w:rPr>
        <w:t xml:space="preserve">e. Interest Payments </w:t>
      </w:r>
    </w:p>
    <w:p w:rsidR="0077587C" w:rsidRPr="00950487" w:rsidRDefault="0077587C" w:rsidP="0077587C">
      <w:pPr>
        <w:ind w:left="720"/>
        <w:rPr>
          <w:bCs/>
          <w:color w:val="000000" w:themeColor="text1"/>
          <w:lang w:val="en-CA"/>
        </w:rPr>
      </w:pPr>
      <w:r w:rsidRPr="00950487">
        <w:rPr>
          <w:bCs/>
          <w:color w:val="000000" w:themeColor="text1"/>
          <w:lang w:val="en-CA"/>
        </w:rPr>
        <w:t xml:space="preserve">f. Future Sale Price </w:t>
      </w:r>
    </w:p>
    <w:p w:rsidR="0077587C" w:rsidRPr="00950487" w:rsidRDefault="0077587C" w:rsidP="0077587C">
      <w:pPr>
        <w:ind w:left="720"/>
        <w:rPr>
          <w:bCs/>
          <w:color w:val="000000" w:themeColor="text1"/>
          <w:lang w:val="en-CA"/>
        </w:rPr>
      </w:pPr>
      <w:r w:rsidRPr="00950487">
        <w:rPr>
          <w:bCs/>
          <w:color w:val="000000" w:themeColor="text1"/>
          <w:lang w:val="en-CA"/>
        </w:rPr>
        <w:t xml:space="preserve">g. Cap Rate </w:t>
      </w:r>
    </w:p>
    <w:p w:rsidR="0077587C" w:rsidRPr="00B3579F" w:rsidRDefault="0077587C" w:rsidP="0077587C">
      <w:pPr>
        <w:ind w:left="720"/>
        <w:rPr>
          <w:bCs/>
          <w:color w:val="000000" w:themeColor="text1"/>
          <w:lang w:val="en-CA"/>
        </w:rPr>
      </w:pPr>
      <w:r w:rsidRPr="00950487">
        <w:rPr>
          <w:bCs/>
          <w:color w:val="000000" w:themeColor="text1"/>
          <w:lang w:val="en-CA"/>
        </w:rPr>
        <w:t>h. Major capital expenditures</w:t>
      </w:r>
    </w:p>
    <w:p w:rsidR="0077587C" w:rsidRPr="00B66D9C" w:rsidRDefault="0077587C" w:rsidP="0077587C">
      <w:pPr>
        <w:rPr>
          <w:b/>
          <w:i/>
          <w:lang w:val="en-CA"/>
        </w:rPr>
      </w:pPr>
      <w:r>
        <w:rPr>
          <w:b/>
          <w:i/>
          <w:lang w:val="en-CA"/>
        </w:rPr>
        <w:t xml:space="preserve">Circle </w:t>
      </w:r>
      <w:r w:rsidRPr="004E42E0">
        <w:rPr>
          <w:b/>
          <w:i/>
          <w:lang w:val="en-CA"/>
        </w:rPr>
        <w:t>our answer</w:t>
      </w:r>
      <w:r>
        <w:rPr>
          <w:b/>
          <w:i/>
          <w:lang w:val="en-CA"/>
        </w:rPr>
        <w:t>s</w:t>
      </w:r>
    </w:p>
    <w:p w:rsidR="0077587C" w:rsidRPr="005E0A48"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Q15</w:t>
      </w:r>
    </w:p>
    <w:p w:rsidR="0077587C" w:rsidRPr="00757A64" w:rsidRDefault="0077587C" w:rsidP="0077587C">
      <w:pPr>
        <w:rPr>
          <w:bCs/>
          <w:color w:val="000000" w:themeColor="text1"/>
          <w:lang w:val="en-CA"/>
        </w:rPr>
      </w:pPr>
      <w:r w:rsidRPr="00757A64">
        <w:rPr>
          <w:bCs/>
          <w:color w:val="000000" w:themeColor="text1"/>
          <w:lang w:val="en-CA"/>
        </w:rPr>
        <w:t xml:space="preserve">Which of the following financial measures does not take into account the "Time Value of Money"? </w:t>
      </w:r>
    </w:p>
    <w:p w:rsidR="0077587C" w:rsidRPr="00757A64" w:rsidRDefault="0077587C" w:rsidP="0077587C">
      <w:pPr>
        <w:rPr>
          <w:bCs/>
          <w:color w:val="000000" w:themeColor="text1"/>
          <w:lang w:val="en-CA"/>
        </w:rPr>
      </w:pPr>
      <w:r w:rsidRPr="00757A64">
        <w:rPr>
          <w:bCs/>
          <w:color w:val="000000" w:themeColor="text1"/>
          <w:lang w:val="en-CA"/>
        </w:rPr>
        <w:t xml:space="preserve">a) Debt Service Ratio </w:t>
      </w:r>
    </w:p>
    <w:p w:rsidR="0077587C" w:rsidRPr="00757A64" w:rsidRDefault="0077587C" w:rsidP="0077587C">
      <w:pPr>
        <w:rPr>
          <w:bCs/>
          <w:color w:val="000000" w:themeColor="text1"/>
          <w:lang w:val="en-CA"/>
        </w:rPr>
      </w:pPr>
      <w:r w:rsidRPr="00757A64">
        <w:rPr>
          <w:bCs/>
          <w:color w:val="000000" w:themeColor="text1"/>
          <w:lang w:val="en-CA"/>
        </w:rPr>
        <w:t xml:space="preserve">b) Cap Rate </w:t>
      </w:r>
    </w:p>
    <w:p w:rsidR="0077587C" w:rsidRPr="00757A64" w:rsidRDefault="0077587C" w:rsidP="0077587C">
      <w:pPr>
        <w:rPr>
          <w:bCs/>
          <w:color w:val="000000" w:themeColor="text1"/>
          <w:lang w:val="en-CA"/>
        </w:rPr>
      </w:pPr>
      <w:r w:rsidRPr="00757A64">
        <w:rPr>
          <w:bCs/>
          <w:color w:val="000000" w:themeColor="text1"/>
          <w:lang w:val="en-CA"/>
        </w:rPr>
        <w:t xml:space="preserve">c) Internal Rate of Return (IRR) </w:t>
      </w:r>
    </w:p>
    <w:p w:rsidR="0077587C" w:rsidRPr="00757A64" w:rsidRDefault="0077587C" w:rsidP="0077587C">
      <w:pPr>
        <w:rPr>
          <w:bCs/>
          <w:color w:val="000000" w:themeColor="text1"/>
          <w:lang w:val="en-CA"/>
        </w:rPr>
      </w:pPr>
      <w:r w:rsidRPr="00757A64">
        <w:rPr>
          <w:bCs/>
          <w:color w:val="000000" w:themeColor="text1"/>
          <w:lang w:val="en-CA"/>
        </w:rPr>
        <w:t xml:space="preserve">d) Return on Equity (Cash on Cash) </w:t>
      </w:r>
    </w:p>
    <w:p w:rsidR="0077587C" w:rsidRPr="00757A64" w:rsidRDefault="0077587C" w:rsidP="0077587C">
      <w:pPr>
        <w:rPr>
          <w:bCs/>
          <w:color w:val="000000" w:themeColor="text1"/>
          <w:lang w:val="en-CA"/>
        </w:rPr>
      </w:pPr>
      <w:r w:rsidRPr="00757A64">
        <w:rPr>
          <w:bCs/>
          <w:color w:val="000000" w:themeColor="text1"/>
          <w:lang w:val="en-CA"/>
        </w:rPr>
        <w:t xml:space="preserve">e) Net Present Value (NPV) </w:t>
      </w:r>
    </w:p>
    <w:p w:rsidR="0077587C" w:rsidRPr="00B3579F" w:rsidRDefault="0077587C" w:rsidP="0077587C">
      <w:pPr>
        <w:rPr>
          <w:bCs/>
          <w:color w:val="000000" w:themeColor="text1"/>
          <w:lang w:val="en-CA"/>
        </w:rPr>
      </w:pPr>
      <w:proofErr w:type="gramStart"/>
      <w:r w:rsidRPr="00757A64">
        <w:rPr>
          <w:bCs/>
          <w:color w:val="000000" w:themeColor="text1"/>
          <w:lang w:val="en-CA"/>
        </w:rPr>
        <w:t>f</w:t>
      </w:r>
      <w:proofErr w:type="gramEnd"/>
      <w:r w:rsidRPr="00757A64">
        <w:rPr>
          <w:bCs/>
          <w:color w:val="000000" w:themeColor="text1"/>
          <w:lang w:val="en-CA"/>
        </w:rPr>
        <w:t>) Modified Internal Rate of Return (MIRR)</w:t>
      </w:r>
    </w:p>
    <w:p w:rsidR="0077587C" w:rsidRPr="00B66D9C" w:rsidRDefault="0077587C" w:rsidP="0077587C">
      <w:pPr>
        <w:rPr>
          <w:b/>
          <w:i/>
          <w:lang w:val="en-CA"/>
        </w:rPr>
      </w:pPr>
      <w:r>
        <w:rPr>
          <w:b/>
          <w:i/>
          <w:lang w:val="en-CA"/>
        </w:rPr>
        <w:t xml:space="preserve">Circle your </w:t>
      </w:r>
      <w:r w:rsidRPr="004E42E0">
        <w:rPr>
          <w:b/>
          <w:i/>
          <w:lang w:val="en-CA"/>
        </w:rPr>
        <w:t>answer</w:t>
      </w:r>
      <w:r>
        <w:rPr>
          <w:b/>
          <w:i/>
          <w:lang w:val="en-CA"/>
        </w:rPr>
        <w:t>s</w:t>
      </w: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Q16</w:t>
      </w:r>
    </w:p>
    <w:p w:rsidR="0077587C" w:rsidRDefault="0077587C" w:rsidP="0077587C">
      <w:pPr>
        <w:rPr>
          <w:bCs/>
          <w:color w:val="000000" w:themeColor="text1"/>
          <w:lang w:val="en-CA"/>
        </w:rPr>
      </w:pPr>
      <w:r w:rsidRPr="009D7D14">
        <w:rPr>
          <w:bCs/>
          <w:color w:val="000000" w:themeColor="text1"/>
          <w:lang w:val="en-CA"/>
        </w:rPr>
        <w:t>If the Investor's "discount rate" or "desired return on investment: is 13% and the Net Present Value (NPV) of a potential investment is $283,000 what does this tell you?</w:t>
      </w:r>
    </w:p>
    <w:p w:rsidR="0077587C" w:rsidRDefault="0077587C" w:rsidP="0077587C">
      <w:pPr>
        <w:rPr>
          <w:bCs/>
          <w:color w:val="000000" w:themeColor="text1"/>
          <w:lang w:val="en-CA"/>
        </w:rPr>
      </w:pPr>
    </w:p>
    <w:p w:rsidR="0077587C" w:rsidRDefault="0077587C" w:rsidP="0077587C">
      <w:pPr>
        <w:rPr>
          <w:bCs/>
          <w:color w:val="000000" w:themeColor="text1"/>
          <w:lang w:val="en-CA"/>
        </w:rPr>
      </w:pPr>
    </w:p>
    <w:p w:rsidR="0077587C" w:rsidRPr="00B3579F" w:rsidRDefault="0077587C" w:rsidP="0077587C">
      <w:pPr>
        <w:rPr>
          <w:bCs/>
          <w:color w:val="000000" w:themeColor="text1"/>
          <w:lang w:val="en-CA"/>
        </w:rPr>
      </w:pPr>
    </w:p>
    <w:p w:rsidR="0077587C" w:rsidRDefault="0077587C" w:rsidP="0077587C">
      <w:pPr>
        <w:pBdr>
          <w:bottom w:val="single" w:sz="12" w:space="1" w:color="auto"/>
        </w:pBdr>
        <w:rPr>
          <w:b/>
          <w:i/>
          <w:lang w:val="en-CA"/>
        </w:rPr>
      </w:pPr>
      <w:r w:rsidRPr="004E42E0">
        <w:rPr>
          <w:b/>
          <w:i/>
          <w:lang w:val="en-CA"/>
        </w:rPr>
        <w:t>Your answer</w:t>
      </w:r>
    </w:p>
    <w:p w:rsidR="0077587C" w:rsidRDefault="0077587C" w:rsidP="0077587C">
      <w:pPr>
        <w:rPr>
          <w:b/>
          <w:color w:val="000000" w:themeColor="text1"/>
          <w:sz w:val="24"/>
          <w:szCs w:val="24"/>
          <w:lang w:val="en-CA"/>
        </w:rPr>
      </w:pPr>
    </w:p>
    <w:p w:rsidR="0077587C" w:rsidRDefault="0077587C" w:rsidP="0077587C">
      <w:pPr>
        <w:rPr>
          <w:b/>
          <w:color w:val="000000" w:themeColor="text1"/>
          <w:sz w:val="24"/>
          <w:szCs w:val="24"/>
          <w:lang w:val="en-CA"/>
        </w:rPr>
      </w:pPr>
      <w:r>
        <w:rPr>
          <w:b/>
          <w:color w:val="000000" w:themeColor="text1"/>
          <w:sz w:val="24"/>
          <w:szCs w:val="24"/>
          <w:lang w:val="en-CA"/>
        </w:rPr>
        <w:t>Q17</w:t>
      </w:r>
    </w:p>
    <w:p w:rsidR="0077587C" w:rsidRPr="00B3579F" w:rsidRDefault="0077587C" w:rsidP="0077587C">
      <w:pPr>
        <w:rPr>
          <w:bCs/>
          <w:color w:val="000000" w:themeColor="text1"/>
          <w:lang w:val="en-CA"/>
        </w:rPr>
      </w:pPr>
      <w:r w:rsidRPr="00E3178A">
        <w:rPr>
          <w:bCs/>
          <w:color w:val="000000" w:themeColor="text1"/>
          <w:lang w:val="en-CA"/>
        </w:rPr>
        <w:t>What does the term "Capital Expenditure" mean?</w:t>
      </w:r>
    </w:p>
    <w:p w:rsidR="0077587C" w:rsidRPr="00B66D9C" w:rsidRDefault="0077587C" w:rsidP="0077587C">
      <w:pPr>
        <w:rPr>
          <w:b/>
          <w:i/>
          <w:lang w:val="en-CA"/>
        </w:rPr>
      </w:pPr>
      <w:r w:rsidRPr="004E42E0">
        <w:rPr>
          <w:b/>
          <w:i/>
          <w:lang w:val="en-CA"/>
        </w:rPr>
        <w:t>Your answer</w:t>
      </w:r>
    </w:p>
    <w:p w:rsidR="0077587C" w:rsidRDefault="0077587C" w:rsidP="0077587C">
      <w:pPr>
        <w:rPr>
          <w:bCs/>
          <w:iCs/>
          <w:lang w:val="en-CA"/>
        </w:rPr>
      </w:pPr>
    </w:p>
    <w:p w:rsidR="0077587C" w:rsidRDefault="0077587C" w:rsidP="0077587C">
      <w:pPr>
        <w:rPr>
          <w:bCs/>
          <w:iCs/>
          <w:lang w:val="en-CA"/>
        </w:rPr>
      </w:pPr>
    </w:p>
    <w:p w:rsidR="0077587C" w:rsidRPr="005E0A48"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Q18</w:t>
      </w:r>
    </w:p>
    <w:p w:rsidR="0077587C" w:rsidRPr="00B3579F" w:rsidRDefault="0077587C" w:rsidP="0077587C">
      <w:pPr>
        <w:rPr>
          <w:bCs/>
          <w:color w:val="000000" w:themeColor="text1"/>
          <w:lang w:val="en-CA"/>
        </w:rPr>
      </w:pPr>
      <w:r w:rsidRPr="00AB6633">
        <w:rPr>
          <w:bCs/>
          <w:color w:val="000000" w:themeColor="text1"/>
          <w:lang w:val="en-CA"/>
        </w:rPr>
        <w:t xml:space="preserve">What does the </w:t>
      </w:r>
      <w:proofErr w:type="spellStart"/>
      <w:r w:rsidRPr="00AB6633">
        <w:rPr>
          <w:bCs/>
          <w:color w:val="000000" w:themeColor="text1"/>
          <w:lang w:val="en-CA"/>
        </w:rPr>
        <w:t>'Re</w:t>
      </w:r>
      <w:proofErr w:type="spellEnd"/>
      <w:r w:rsidRPr="00AB6633">
        <w:rPr>
          <w:bCs/>
          <w:color w:val="000000" w:themeColor="text1"/>
          <w:lang w:val="en-CA"/>
        </w:rPr>
        <w:t>-investment assumption" refer to when calculating the Internal Rate of Return (IRR)?</w:t>
      </w:r>
    </w:p>
    <w:p w:rsidR="0077587C" w:rsidRDefault="0077587C" w:rsidP="0077587C">
      <w:pPr>
        <w:rPr>
          <w:b/>
          <w:i/>
          <w:lang w:val="en-CA"/>
        </w:rPr>
      </w:pPr>
      <w:r w:rsidRPr="004E42E0">
        <w:rPr>
          <w:b/>
          <w:i/>
          <w:lang w:val="en-CA"/>
        </w:rPr>
        <w:t>Your answer</w:t>
      </w: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Pr="00B66D9C" w:rsidRDefault="0077587C" w:rsidP="0077587C">
      <w:pPr>
        <w:rPr>
          <w:b/>
          <w:i/>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Q19</w:t>
      </w:r>
    </w:p>
    <w:p w:rsidR="0077587C" w:rsidRPr="00115446" w:rsidRDefault="0077587C" w:rsidP="0077587C">
      <w:pPr>
        <w:rPr>
          <w:bCs/>
          <w:color w:val="000000" w:themeColor="text1"/>
          <w:lang w:val="en-CA"/>
        </w:rPr>
      </w:pPr>
      <w:r w:rsidRPr="00115446">
        <w:rPr>
          <w:bCs/>
          <w:color w:val="000000" w:themeColor="text1"/>
          <w:lang w:val="en-CA"/>
        </w:rPr>
        <w:t xml:space="preserve">If you received the following </w:t>
      </w:r>
      <w:r>
        <w:rPr>
          <w:bCs/>
          <w:color w:val="000000" w:themeColor="text1"/>
          <w:lang w:val="en-CA"/>
        </w:rPr>
        <w:t xml:space="preserve">annual </w:t>
      </w:r>
      <w:r w:rsidRPr="00115446">
        <w:rPr>
          <w:bCs/>
          <w:color w:val="000000" w:themeColor="text1"/>
          <w:lang w:val="en-CA"/>
        </w:rPr>
        <w:t>cash flow and calculated the Interest Rate the answer is 9.70%</w:t>
      </w:r>
    </w:p>
    <w:p w:rsidR="0077587C" w:rsidRPr="00115446" w:rsidRDefault="0077587C" w:rsidP="0077587C">
      <w:pPr>
        <w:rPr>
          <w:bCs/>
          <w:color w:val="000000" w:themeColor="text1"/>
          <w:lang w:val="en-CA"/>
        </w:rPr>
      </w:pPr>
      <w:r w:rsidRPr="00115446">
        <w:rPr>
          <w:bCs/>
          <w:color w:val="000000" w:themeColor="text1"/>
          <w:lang w:val="en-CA"/>
        </w:rPr>
        <w:t>Yr</w:t>
      </w:r>
    </w:p>
    <w:p w:rsidR="0077587C" w:rsidRPr="00115446" w:rsidRDefault="0077587C" w:rsidP="0077587C">
      <w:pPr>
        <w:rPr>
          <w:bCs/>
          <w:color w:val="000000" w:themeColor="text1"/>
          <w:lang w:val="en-CA"/>
        </w:rPr>
      </w:pPr>
      <w:r w:rsidRPr="00115446">
        <w:rPr>
          <w:bCs/>
          <w:color w:val="000000" w:themeColor="text1"/>
          <w:lang w:val="en-CA"/>
        </w:rPr>
        <w:t>0 &lt;400,000</w:t>
      </w:r>
    </w:p>
    <w:p w:rsidR="0077587C" w:rsidRPr="00115446" w:rsidRDefault="0077587C" w:rsidP="0077587C">
      <w:pPr>
        <w:rPr>
          <w:bCs/>
          <w:color w:val="000000" w:themeColor="text1"/>
          <w:lang w:val="en-CA"/>
        </w:rPr>
      </w:pPr>
      <w:r w:rsidRPr="00115446">
        <w:rPr>
          <w:bCs/>
          <w:color w:val="000000" w:themeColor="text1"/>
          <w:lang w:val="en-CA"/>
        </w:rPr>
        <w:t>1 160,000</w:t>
      </w:r>
    </w:p>
    <w:p w:rsidR="0077587C" w:rsidRPr="00115446" w:rsidRDefault="0077587C" w:rsidP="0077587C">
      <w:pPr>
        <w:rPr>
          <w:bCs/>
          <w:color w:val="000000" w:themeColor="text1"/>
          <w:lang w:val="en-CA"/>
        </w:rPr>
      </w:pPr>
      <w:r w:rsidRPr="00115446">
        <w:rPr>
          <w:bCs/>
          <w:color w:val="000000" w:themeColor="text1"/>
          <w:lang w:val="en-CA"/>
        </w:rPr>
        <w:t>2.160,000</w:t>
      </w:r>
    </w:p>
    <w:p w:rsidR="0077587C" w:rsidRPr="00115446" w:rsidRDefault="0077587C" w:rsidP="0077587C">
      <w:pPr>
        <w:rPr>
          <w:bCs/>
          <w:color w:val="000000" w:themeColor="text1"/>
          <w:lang w:val="en-CA"/>
        </w:rPr>
      </w:pPr>
      <w:r w:rsidRPr="00115446">
        <w:rPr>
          <w:bCs/>
          <w:color w:val="000000" w:themeColor="text1"/>
          <w:lang w:val="en-CA"/>
        </w:rPr>
        <w:t>3.160,000</w:t>
      </w:r>
    </w:p>
    <w:p w:rsidR="0077587C" w:rsidRDefault="0077587C" w:rsidP="0077587C">
      <w:pPr>
        <w:rPr>
          <w:bCs/>
          <w:color w:val="000000" w:themeColor="text1"/>
          <w:lang w:val="en-CA"/>
        </w:rPr>
      </w:pPr>
      <w:r w:rsidRPr="00115446">
        <w:rPr>
          <w:bCs/>
          <w:color w:val="000000" w:themeColor="text1"/>
          <w:lang w:val="en-CA"/>
        </w:rPr>
        <w:t>What is the Internal Rate of Return (IRR)?</w:t>
      </w:r>
    </w:p>
    <w:p w:rsidR="0077587C" w:rsidRPr="00B3579F" w:rsidRDefault="0077587C" w:rsidP="0077587C">
      <w:pPr>
        <w:rPr>
          <w:bCs/>
          <w:color w:val="000000" w:themeColor="text1"/>
          <w:lang w:val="en-CA"/>
        </w:rPr>
      </w:pPr>
    </w:p>
    <w:p w:rsidR="0077587C" w:rsidRPr="00B66D9C" w:rsidRDefault="0077587C" w:rsidP="0077587C">
      <w:pPr>
        <w:rPr>
          <w:b/>
          <w:i/>
          <w:lang w:val="en-CA"/>
        </w:rPr>
      </w:pPr>
      <w:r w:rsidRPr="004E42E0">
        <w:rPr>
          <w:b/>
          <w:i/>
          <w:lang w:val="en-CA"/>
        </w:rPr>
        <w:t>Your answer</w:t>
      </w:r>
    </w:p>
    <w:p w:rsidR="0077587C" w:rsidRPr="005E0A48" w:rsidRDefault="0077587C" w:rsidP="0077587C">
      <w:pPr>
        <w:rPr>
          <w:bCs/>
          <w:iCs/>
          <w:lang w:val="en-CA"/>
        </w:rPr>
      </w:pPr>
      <w:r w:rsidRPr="00D248BA">
        <w:rPr>
          <w:bCs/>
          <w:iCs/>
          <w:lang w:val="en-CA"/>
        </w:rPr>
        <w:t>.</w:t>
      </w: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Q20</w:t>
      </w:r>
    </w:p>
    <w:p w:rsidR="0077587C" w:rsidRPr="00D266F4" w:rsidRDefault="0077587C" w:rsidP="0077587C">
      <w:pPr>
        <w:rPr>
          <w:bCs/>
          <w:color w:val="000000" w:themeColor="text1"/>
          <w:lang w:val="en-CA"/>
        </w:rPr>
      </w:pPr>
      <w:r w:rsidRPr="00D266F4">
        <w:rPr>
          <w:bCs/>
          <w:color w:val="000000" w:themeColor="text1"/>
          <w:lang w:val="en-CA"/>
        </w:rPr>
        <w:t xml:space="preserve">Can you calculate the return on investment or interest rate for the following investment using a standard mortgage </w:t>
      </w:r>
      <w:proofErr w:type="gramStart"/>
      <w:r w:rsidRPr="00D266F4">
        <w:rPr>
          <w:bCs/>
          <w:color w:val="000000" w:themeColor="text1"/>
          <w:lang w:val="en-CA"/>
        </w:rPr>
        <w:t>calculator</w:t>
      </w:r>
      <w:proofErr w:type="gramEnd"/>
    </w:p>
    <w:p w:rsidR="0077587C" w:rsidRPr="00D266F4" w:rsidRDefault="0077587C" w:rsidP="0077587C">
      <w:pPr>
        <w:rPr>
          <w:bCs/>
          <w:color w:val="000000" w:themeColor="text1"/>
          <w:lang w:val="en-CA"/>
        </w:rPr>
      </w:pPr>
      <w:r w:rsidRPr="00D266F4">
        <w:rPr>
          <w:bCs/>
          <w:color w:val="000000" w:themeColor="text1"/>
          <w:lang w:val="en-CA"/>
        </w:rPr>
        <w:t>Year</w:t>
      </w:r>
    </w:p>
    <w:p w:rsidR="0077587C" w:rsidRPr="00D266F4" w:rsidRDefault="0077587C" w:rsidP="0077587C">
      <w:pPr>
        <w:rPr>
          <w:bCs/>
          <w:color w:val="000000" w:themeColor="text1"/>
          <w:lang w:val="en-CA"/>
        </w:rPr>
      </w:pPr>
      <w:r w:rsidRPr="00D266F4">
        <w:rPr>
          <w:bCs/>
          <w:color w:val="000000" w:themeColor="text1"/>
          <w:lang w:val="en-CA"/>
        </w:rPr>
        <w:t xml:space="preserve">     0 &lt;730,000&gt;</w:t>
      </w:r>
    </w:p>
    <w:p w:rsidR="0077587C" w:rsidRPr="00D266F4" w:rsidRDefault="0077587C" w:rsidP="0077587C">
      <w:pPr>
        <w:rPr>
          <w:bCs/>
          <w:color w:val="000000" w:themeColor="text1"/>
          <w:lang w:val="en-CA"/>
        </w:rPr>
      </w:pPr>
      <w:r w:rsidRPr="00D266F4">
        <w:rPr>
          <w:bCs/>
          <w:color w:val="000000" w:themeColor="text1"/>
          <w:lang w:val="en-CA"/>
        </w:rPr>
        <w:t xml:space="preserve">     1   350,000</w:t>
      </w:r>
    </w:p>
    <w:p w:rsidR="0077587C" w:rsidRPr="00D266F4" w:rsidRDefault="0077587C" w:rsidP="0077587C">
      <w:pPr>
        <w:rPr>
          <w:bCs/>
          <w:color w:val="000000" w:themeColor="text1"/>
          <w:lang w:val="en-CA"/>
        </w:rPr>
      </w:pPr>
      <w:r w:rsidRPr="00D266F4">
        <w:rPr>
          <w:bCs/>
          <w:color w:val="000000" w:themeColor="text1"/>
          <w:lang w:val="en-CA"/>
        </w:rPr>
        <w:t xml:space="preserve">     2   400,000</w:t>
      </w:r>
    </w:p>
    <w:p w:rsidR="0077587C" w:rsidRPr="00B3579F" w:rsidRDefault="0077587C" w:rsidP="0077587C">
      <w:pPr>
        <w:rPr>
          <w:bCs/>
          <w:color w:val="000000" w:themeColor="text1"/>
          <w:lang w:val="en-CA"/>
        </w:rPr>
      </w:pPr>
      <w:r w:rsidRPr="00D266F4">
        <w:rPr>
          <w:bCs/>
          <w:color w:val="000000" w:themeColor="text1"/>
          <w:lang w:val="en-CA"/>
        </w:rPr>
        <w:t xml:space="preserve">     3   150,000...This is an uneven cash flow</w:t>
      </w:r>
    </w:p>
    <w:p w:rsidR="0077587C" w:rsidRPr="00B66D9C" w:rsidRDefault="0077587C" w:rsidP="0077587C">
      <w:pPr>
        <w:rPr>
          <w:b/>
          <w:i/>
          <w:lang w:val="en-CA"/>
        </w:rPr>
      </w:pPr>
      <w:r w:rsidRPr="004E42E0">
        <w:rPr>
          <w:b/>
          <w:i/>
          <w:lang w:val="en-CA"/>
        </w:rPr>
        <w:t>Your answer</w:t>
      </w:r>
    </w:p>
    <w:p w:rsidR="0077587C" w:rsidRDefault="0077587C" w:rsidP="0077587C">
      <w:pPr>
        <w:rPr>
          <w:bCs/>
          <w:iCs/>
          <w:lang w:val="en-CA"/>
        </w:rPr>
      </w:pPr>
    </w:p>
    <w:p w:rsidR="0077587C" w:rsidRDefault="0077587C" w:rsidP="0077587C">
      <w:pPr>
        <w:rPr>
          <w:bCs/>
          <w:iCs/>
          <w:lang w:val="en-CA"/>
        </w:rPr>
      </w:pPr>
    </w:p>
    <w:p w:rsidR="0077587C" w:rsidRDefault="0077587C" w:rsidP="0077587C">
      <w:pPr>
        <w:rPr>
          <w:bCs/>
          <w:iCs/>
          <w:lang w:val="en-CA"/>
        </w:rPr>
      </w:pPr>
    </w:p>
    <w:p w:rsidR="0077587C" w:rsidRDefault="0077587C" w:rsidP="0077587C">
      <w:pPr>
        <w:rPr>
          <w:bCs/>
          <w:iCs/>
          <w:lang w:val="en-CA"/>
        </w:rPr>
      </w:pPr>
    </w:p>
    <w:p w:rsidR="0077587C" w:rsidRPr="005E0A48"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Q21</w:t>
      </w:r>
    </w:p>
    <w:p w:rsidR="0077587C" w:rsidRPr="008B35EE" w:rsidRDefault="0077587C" w:rsidP="0077587C">
      <w:pPr>
        <w:rPr>
          <w:bCs/>
          <w:color w:val="000000" w:themeColor="text1"/>
          <w:lang w:val="en-CA"/>
        </w:rPr>
      </w:pPr>
      <w:r w:rsidRPr="008B35EE">
        <w:rPr>
          <w:bCs/>
          <w:color w:val="000000" w:themeColor="text1"/>
          <w:lang w:val="en-CA"/>
        </w:rPr>
        <w:t xml:space="preserve">Which statement is correct? </w:t>
      </w:r>
    </w:p>
    <w:p w:rsidR="0077587C" w:rsidRPr="008B35EE" w:rsidRDefault="0077587C" w:rsidP="0077587C">
      <w:pPr>
        <w:rPr>
          <w:bCs/>
          <w:color w:val="000000" w:themeColor="text1"/>
          <w:lang w:val="en-CA"/>
        </w:rPr>
      </w:pPr>
      <w:r w:rsidRPr="008B35EE">
        <w:rPr>
          <w:bCs/>
          <w:color w:val="000000" w:themeColor="text1"/>
          <w:lang w:val="en-CA"/>
        </w:rPr>
        <w:t xml:space="preserve">a) If the Net Present Value (NPV) is positive the return is greater than the investment's discount rate or desired return </w:t>
      </w:r>
    </w:p>
    <w:p w:rsidR="0077587C" w:rsidRDefault="0077587C" w:rsidP="0077587C">
      <w:pPr>
        <w:rPr>
          <w:bCs/>
          <w:color w:val="000000" w:themeColor="text1"/>
          <w:lang w:val="en-CA"/>
        </w:rPr>
      </w:pPr>
      <w:r w:rsidRPr="008B35EE">
        <w:rPr>
          <w:bCs/>
          <w:color w:val="000000" w:themeColor="text1"/>
          <w:lang w:val="en-CA"/>
        </w:rPr>
        <w:t>b) If the Net Present Value (NPV) is negative the return is greater than the investor's discount rate or desired return</w:t>
      </w:r>
    </w:p>
    <w:p w:rsidR="0077587C" w:rsidRPr="00B3579F" w:rsidRDefault="0077587C" w:rsidP="0077587C">
      <w:pPr>
        <w:rPr>
          <w:bCs/>
          <w:color w:val="000000" w:themeColor="text1"/>
          <w:lang w:val="en-CA"/>
        </w:rPr>
      </w:pPr>
    </w:p>
    <w:p w:rsidR="0077587C" w:rsidRPr="00B66D9C" w:rsidRDefault="0077587C" w:rsidP="0077587C">
      <w:pPr>
        <w:rPr>
          <w:b/>
          <w:i/>
          <w:lang w:val="en-CA"/>
        </w:rPr>
      </w:pPr>
      <w:r>
        <w:rPr>
          <w:b/>
          <w:i/>
          <w:lang w:val="en-CA"/>
        </w:rPr>
        <w:t>Circle y</w:t>
      </w:r>
      <w:r w:rsidRPr="004E42E0">
        <w:rPr>
          <w:b/>
          <w:i/>
          <w:lang w:val="en-CA"/>
        </w:rPr>
        <w:t>our answer</w:t>
      </w: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Q22</w:t>
      </w:r>
    </w:p>
    <w:p w:rsidR="0077587C" w:rsidRPr="0049712F" w:rsidRDefault="0077587C" w:rsidP="0077587C">
      <w:pPr>
        <w:rPr>
          <w:bCs/>
          <w:color w:val="000000" w:themeColor="text1"/>
          <w:lang w:val="en-CA"/>
        </w:rPr>
      </w:pPr>
      <w:r w:rsidRPr="0049712F">
        <w:rPr>
          <w:bCs/>
          <w:color w:val="000000" w:themeColor="text1"/>
          <w:lang w:val="en-CA"/>
        </w:rPr>
        <w:t xml:space="preserve">The Investor's discount rate is used to calculate the: </w:t>
      </w:r>
    </w:p>
    <w:p w:rsidR="0077587C" w:rsidRPr="0049712F" w:rsidRDefault="0077587C" w:rsidP="0077587C">
      <w:pPr>
        <w:rPr>
          <w:bCs/>
          <w:color w:val="000000" w:themeColor="text1"/>
          <w:lang w:val="en-CA"/>
        </w:rPr>
      </w:pPr>
      <w:r w:rsidRPr="0049712F">
        <w:rPr>
          <w:bCs/>
          <w:color w:val="000000" w:themeColor="text1"/>
          <w:lang w:val="en-CA"/>
        </w:rPr>
        <w:t xml:space="preserve">a) Cap Rate </w:t>
      </w:r>
    </w:p>
    <w:p w:rsidR="0077587C" w:rsidRPr="0049712F" w:rsidRDefault="0077587C" w:rsidP="0077587C">
      <w:pPr>
        <w:rPr>
          <w:bCs/>
          <w:color w:val="000000" w:themeColor="text1"/>
          <w:lang w:val="en-CA"/>
        </w:rPr>
      </w:pPr>
      <w:r w:rsidRPr="0049712F">
        <w:rPr>
          <w:bCs/>
          <w:color w:val="000000" w:themeColor="text1"/>
          <w:lang w:val="en-CA"/>
        </w:rPr>
        <w:t xml:space="preserve">b) Internal Rate of Return (IRR) </w:t>
      </w:r>
    </w:p>
    <w:p w:rsidR="0077587C" w:rsidRPr="0049712F" w:rsidRDefault="0077587C" w:rsidP="0077587C">
      <w:pPr>
        <w:rPr>
          <w:bCs/>
          <w:color w:val="000000" w:themeColor="text1"/>
          <w:lang w:val="en-CA"/>
        </w:rPr>
      </w:pPr>
      <w:r w:rsidRPr="0049712F">
        <w:rPr>
          <w:bCs/>
          <w:color w:val="000000" w:themeColor="text1"/>
          <w:lang w:val="en-CA"/>
        </w:rPr>
        <w:t xml:space="preserve">c) Net Present Value (NPV) </w:t>
      </w:r>
    </w:p>
    <w:p w:rsidR="0077587C" w:rsidRPr="0049712F" w:rsidRDefault="0077587C" w:rsidP="0077587C">
      <w:pPr>
        <w:rPr>
          <w:bCs/>
          <w:color w:val="000000" w:themeColor="text1"/>
          <w:lang w:val="en-CA"/>
        </w:rPr>
      </w:pPr>
      <w:proofErr w:type="gramStart"/>
      <w:r w:rsidRPr="0049712F">
        <w:rPr>
          <w:bCs/>
          <w:color w:val="000000" w:themeColor="text1"/>
          <w:lang w:val="en-CA"/>
        </w:rPr>
        <w:t>d</w:t>
      </w:r>
      <w:proofErr w:type="gramEnd"/>
      <w:r w:rsidRPr="0049712F">
        <w:rPr>
          <w:bCs/>
          <w:color w:val="000000" w:themeColor="text1"/>
          <w:lang w:val="en-CA"/>
        </w:rPr>
        <w:t xml:space="preserve">) Cash on Cash or Return on Equity </w:t>
      </w:r>
    </w:p>
    <w:p w:rsidR="0077587C" w:rsidRPr="00B3579F" w:rsidRDefault="0077587C" w:rsidP="0077587C">
      <w:pPr>
        <w:rPr>
          <w:bCs/>
          <w:color w:val="000000" w:themeColor="text1"/>
          <w:lang w:val="en-CA"/>
        </w:rPr>
      </w:pPr>
      <w:r w:rsidRPr="0049712F">
        <w:rPr>
          <w:bCs/>
          <w:color w:val="000000" w:themeColor="text1"/>
          <w:lang w:val="en-CA"/>
        </w:rPr>
        <w:t>e) None of these</w:t>
      </w:r>
    </w:p>
    <w:p w:rsidR="0077587C" w:rsidRPr="00B66D9C" w:rsidRDefault="0077587C" w:rsidP="0077587C">
      <w:pPr>
        <w:rPr>
          <w:b/>
          <w:i/>
          <w:lang w:val="en-CA"/>
        </w:rPr>
      </w:pPr>
      <w:r>
        <w:rPr>
          <w:b/>
          <w:i/>
          <w:lang w:val="en-CA"/>
        </w:rPr>
        <w:t>Circle y</w:t>
      </w:r>
      <w:r w:rsidRPr="004E42E0">
        <w:rPr>
          <w:b/>
          <w:i/>
          <w:lang w:val="en-CA"/>
        </w:rPr>
        <w:t>our answer</w:t>
      </w:r>
    </w:p>
    <w:p w:rsidR="0077587C" w:rsidRPr="005E0A48" w:rsidRDefault="0077587C" w:rsidP="0077587C">
      <w:pPr>
        <w:rPr>
          <w:bCs/>
          <w:iCs/>
          <w:lang w:val="en-CA"/>
        </w:rPr>
      </w:pP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Q23</w:t>
      </w:r>
    </w:p>
    <w:p w:rsidR="0077587C" w:rsidRPr="00540063" w:rsidRDefault="0077587C" w:rsidP="0077587C">
      <w:pPr>
        <w:rPr>
          <w:bCs/>
          <w:color w:val="000000" w:themeColor="text1"/>
          <w:lang w:val="en-CA"/>
        </w:rPr>
      </w:pPr>
      <w:r w:rsidRPr="00540063">
        <w:rPr>
          <w:bCs/>
          <w:color w:val="000000" w:themeColor="text1"/>
          <w:lang w:val="en-CA"/>
        </w:rPr>
        <w:t xml:space="preserve">Which one of the following might be a good reference point in deciding on the "Discount Rate" or "Desired Return" when calculating the Net Present Value (NPV)? </w:t>
      </w:r>
    </w:p>
    <w:p w:rsidR="0077587C" w:rsidRPr="00540063" w:rsidRDefault="0077587C" w:rsidP="0077587C">
      <w:pPr>
        <w:rPr>
          <w:bCs/>
          <w:color w:val="000000" w:themeColor="text1"/>
          <w:lang w:val="en-CA"/>
        </w:rPr>
      </w:pPr>
      <w:r w:rsidRPr="00540063">
        <w:rPr>
          <w:bCs/>
          <w:color w:val="000000" w:themeColor="text1"/>
          <w:lang w:val="en-CA"/>
        </w:rPr>
        <w:t xml:space="preserve">a) A conservative second mortgage rate for the same kind of property </w:t>
      </w:r>
    </w:p>
    <w:p w:rsidR="0077587C" w:rsidRPr="00540063" w:rsidRDefault="0077587C" w:rsidP="0077587C">
      <w:pPr>
        <w:rPr>
          <w:bCs/>
          <w:color w:val="000000" w:themeColor="text1"/>
          <w:lang w:val="en-CA"/>
        </w:rPr>
      </w:pPr>
      <w:r w:rsidRPr="00540063">
        <w:rPr>
          <w:bCs/>
          <w:color w:val="000000" w:themeColor="text1"/>
          <w:lang w:val="en-CA"/>
        </w:rPr>
        <w:t xml:space="preserve">b) The Cap Rate from comparable properties </w:t>
      </w:r>
    </w:p>
    <w:p w:rsidR="0077587C" w:rsidRPr="00540063" w:rsidRDefault="0077587C" w:rsidP="0077587C">
      <w:pPr>
        <w:rPr>
          <w:bCs/>
          <w:color w:val="000000" w:themeColor="text1"/>
          <w:lang w:val="en-CA"/>
        </w:rPr>
      </w:pPr>
      <w:r w:rsidRPr="00540063">
        <w:rPr>
          <w:bCs/>
          <w:color w:val="000000" w:themeColor="text1"/>
          <w:lang w:val="en-CA"/>
        </w:rPr>
        <w:t xml:space="preserve">c) Government bond rate </w:t>
      </w:r>
    </w:p>
    <w:p w:rsidR="0077587C" w:rsidRPr="00B3579F" w:rsidRDefault="0077587C" w:rsidP="0077587C">
      <w:pPr>
        <w:rPr>
          <w:bCs/>
          <w:color w:val="000000" w:themeColor="text1"/>
          <w:lang w:val="en-CA"/>
        </w:rPr>
      </w:pPr>
      <w:r w:rsidRPr="00540063">
        <w:rPr>
          <w:bCs/>
          <w:color w:val="000000" w:themeColor="text1"/>
          <w:lang w:val="en-CA"/>
        </w:rPr>
        <w:t>d) The average return for a large REIT (Real Estate Investment Trust)</w:t>
      </w:r>
    </w:p>
    <w:p w:rsidR="0077587C" w:rsidRPr="00B66D9C" w:rsidRDefault="0077587C" w:rsidP="0077587C">
      <w:pPr>
        <w:rPr>
          <w:b/>
          <w:i/>
          <w:lang w:val="en-CA"/>
        </w:rPr>
      </w:pPr>
      <w:r>
        <w:rPr>
          <w:b/>
          <w:i/>
          <w:lang w:val="en-CA"/>
        </w:rPr>
        <w:t xml:space="preserve">Circle your </w:t>
      </w:r>
      <w:r w:rsidRPr="004E42E0">
        <w:rPr>
          <w:b/>
          <w:i/>
          <w:lang w:val="en-CA"/>
        </w:rPr>
        <w:t>answer</w:t>
      </w:r>
    </w:p>
    <w:p w:rsidR="0077587C" w:rsidRPr="00FA59A3" w:rsidRDefault="0077587C" w:rsidP="0077587C">
      <w:pPr>
        <w:rPr>
          <w:bCs/>
          <w:iCs/>
          <w:lang w:val="en-CA"/>
        </w:rPr>
      </w:pPr>
      <w:r w:rsidRPr="00FA59A3">
        <w:rPr>
          <w:bCs/>
          <w:iCs/>
          <w:lang w:val="en-CA"/>
        </w:rPr>
        <w:t>We like to use a discount rate that:</w:t>
      </w:r>
    </w:p>
    <w:p w:rsidR="0077587C" w:rsidRDefault="0077587C" w:rsidP="0077587C">
      <w:pPr>
        <w:rPr>
          <w:bCs/>
          <w:iCs/>
          <w:lang w:val="en-CA"/>
        </w:rPr>
      </w:pPr>
    </w:p>
    <w:p w:rsidR="0077587C" w:rsidRDefault="0077587C" w:rsidP="0077587C">
      <w:pPr>
        <w:rPr>
          <w:bCs/>
          <w:iCs/>
          <w:lang w:val="en-CA"/>
        </w:rPr>
      </w:pPr>
    </w:p>
    <w:p w:rsidR="0077587C" w:rsidRDefault="0077587C" w:rsidP="0077587C">
      <w:pPr>
        <w:rPr>
          <w:bCs/>
          <w:iCs/>
          <w:lang w:val="en-CA"/>
        </w:rPr>
      </w:pPr>
    </w:p>
    <w:p w:rsidR="0077587C" w:rsidRDefault="0077587C" w:rsidP="0077587C">
      <w:pPr>
        <w:rPr>
          <w:bCs/>
          <w:iCs/>
          <w:lang w:val="en-CA"/>
        </w:rPr>
      </w:pPr>
    </w:p>
    <w:p w:rsidR="0077587C" w:rsidRDefault="0077587C" w:rsidP="0077587C">
      <w:pPr>
        <w:rPr>
          <w:bCs/>
          <w:iCs/>
          <w:lang w:val="en-CA"/>
        </w:rPr>
      </w:pPr>
    </w:p>
    <w:p w:rsidR="0077587C" w:rsidRDefault="0077587C" w:rsidP="0077587C">
      <w:pPr>
        <w:rPr>
          <w:bCs/>
          <w:iCs/>
          <w:lang w:val="en-CA"/>
        </w:rPr>
      </w:pPr>
    </w:p>
    <w:p w:rsidR="0077587C" w:rsidRPr="00FA59A3"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Q24</w:t>
      </w:r>
    </w:p>
    <w:p w:rsidR="0077587C" w:rsidRPr="0040627D" w:rsidRDefault="0077587C" w:rsidP="0077587C">
      <w:pPr>
        <w:rPr>
          <w:bCs/>
          <w:color w:val="000000" w:themeColor="text1"/>
          <w:lang w:val="en-CA"/>
        </w:rPr>
      </w:pPr>
      <w:r w:rsidRPr="0040627D">
        <w:rPr>
          <w:bCs/>
          <w:color w:val="000000" w:themeColor="text1"/>
          <w:lang w:val="en-CA"/>
        </w:rPr>
        <w:t>The analysis of an investment property shows the following results:</w:t>
      </w:r>
    </w:p>
    <w:p w:rsidR="0077587C" w:rsidRPr="0040627D" w:rsidRDefault="0077587C" w:rsidP="0077587C">
      <w:pPr>
        <w:rPr>
          <w:bCs/>
          <w:color w:val="000000" w:themeColor="text1"/>
          <w:lang w:val="en-CA"/>
        </w:rPr>
      </w:pPr>
      <w:r w:rsidRPr="0040627D">
        <w:rPr>
          <w:bCs/>
          <w:color w:val="000000" w:themeColor="text1"/>
          <w:lang w:val="en-CA"/>
        </w:rPr>
        <w:t xml:space="preserve">     Financial Returns (Before tax) with financing</w:t>
      </w:r>
    </w:p>
    <w:p w:rsidR="0077587C" w:rsidRPr="0040627D" w:rsidRDefault="0077587C" w:rsidP="0077587C">
      <w:pPr>
        <w:rPr>
          <w:bCs/>
          <w:color w:val="000000" w:themeColor="text1"/>
          <w:lang w:val="en-CA"/>
        </w:rPr>
      </w:pPr>
      <w:r w:rsidRPr="0040627D">
        <w:rPr>
          <w:bCs/>
          <w:color w:val="000000" w:themeColor="text1"/>
          <w:lang w:val="en-CA"/>
        </w:rPr>
        <w:t xml:space="preserve">     Internal Rate of Return (IRR): 7.95%</w:t>
      </w:r>
    </w:p>
    <w:p w:rsidR="0077587C" w:rsidRPr="0040627D" w:rsidRDefault="0077587C" w:rsidP="0077587C">
      <w:pPr>
        <w:rPr>
          <w:bCs/>
          <w:color w:val="000000" w:themeColor="text1"/>
          <w:lang w:val="en-CA"/>
        </w:rPr>
      </w:pPr>
      <w:r w:rsidRPr="0040627D">
        <w:rPr>
          <w:bCs/>
          <w:color w:val="000000" w:themeColor="text1"/>
          <w:lang w:val="en-CA"/>
        </w:rPr>
        <w:t xml:space="preserve">     Net Present Value (NPV) at 11%: $&lt;319,118&gt;</w:t>
      </w:r>
    </w:p>
    <w:p w:rsidR="0077587C" w:rsidRPr="0040627D" w:rsidRDefault="0077587C" w:rsidP="0077587C">
      <w:pPr>
        <w:rPr>
          <w:bCs/>
          <w:color w:val="000000" w:themeColor="text1"/>
          <w:lang w:val="en-CA"/>
        </w:rPr>
      </w:pPr>
      <w:r w:rsidRPr="0040627D">
        <w:rPr>
          <w:bCs/>
          <w:color w:val="000000" w:themeColor="text1"/>
          <w:lang w:val="en-CA"/>
        </w:rPr>
        <w:t>a) How much does the price have to be reduced to get the desired return of 11%?</w:t>
      </w:r>
    </w:p>
    <w:p w:rsidR="0077587C" w:rsidRPr="00B3579F" w:rsidRDefault="0077587C" w:rsidP="0077587C">
      <w:pPr>
        <w:rPr>
          <w:bCs/>
          <w:color w:val="000000" w:themeColor="text1"/>
          <w:lang w:val="en-CA"/>
        </w:rPr>
      </w:pPr>
      <w:r w:rsidRPr="0040627D">
        <w:rPr>
          <w:bCs/>
          <w:color w:val="000000" w:themeColor="text1"/>
          <w:lang w:val="en-CA"/>
        </w:rPr>
        <w:t>b) If the price is reduced by this amount what is the IRR and the Net Present Value at 11%?</w:t>
      </w:r>
    </w:p>
    <w:p w:rsidR="0077587C" w:rsidRDefault="0077587C" w:rsidP="0077587C">
      <w:pPr>
        <w:rPr>
          <w:b/>
          <w:i/>
          <w:lang w:val="en-CA"/>
        </w:rPr>
      </w:pPr>
      <w:r w:rsidRPr="004E42E0">
        <w:rPr>
          <w:b/>
          <w:i/>
          <w:lang w:val="en-CA"/>
        </w:rPr>
        <w:t>Your answer</w:t>
      </w:r>
      <w:r>
        <w:rPr>
          <w:b/>
          <w:i/>
          <w:lang w:val="en-CA"/>
        </w:rPr>
        <w:t>s</w:t>
      </w: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Pr="00B66D9C" w:rsidRDefault="0077587C" w:rsidP="0077587C">
      <w:pPr>
        <w:rPr>
          <w:b/>
          <w:i/>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Q25</w:t>
      </w:r>
    </w:p>
    <w:p w:rsidR="0077587C" w:rsidRPr="003E27E9" w:rsidRDefault="0077587C" w:rsidP="0077587C">
      <w:pPr>
        <w:rPr>
          <w:bCs/>
          <w:color w:val="000000" w:themeColor="text1"/>
          <w:lang w:val="en-CA"/>
        </w:rPr>
      </w:pPr>
      <w:r w:rsidRPr="003E27E9">
        <w:rPr>
          <w:bCs/>
          <w:color w:val="000000" w:themeColor="text1"/>
          <w:lang w:val="en-CA"/>
        </w:rPr>
        <w:t xml:space="preserve">The reinvestment assumption used when calculating the Internal Rate of Return (IRR) </w:t>
      </w:r>
    </w:p>
    <w:p w:rsidR="0077587C" w:rsidRPr="003E27E9" w:rsidRDefault="0077587C" w:rsidP="0077587C">
      <w:pPr>
        <w:rPr>
          <w:bCs/>
          <w:color w:val="000000" w:themeColor="text1"/>
          <w:lang w:val="en-CA"/>
        </w:rPr>
      </w:pPr>
      <w:r w:rsidRPr="003E27E9">
        <w:rPr>
          <w:bCs/>
          <w:color w:val="000000" w:themeColor="text1"/>
          <w:lang w:val="en-CA"/>
        </w:rPr>
        <w:t xml:space="preserve">a) Can cause the Internal Rate of Return (IRR) to be overstated </w:t>
      </w:r>
    </w:p>
    <w:p w:rsidR="0077587C" w:rsidRPr="003E27E9" w:rsidRDefault="0077587C" w:rsidP="0077587C">
      <w:pPr>
        <w:rPr>
          <w:bCs/>
          <w:color w:val="000000" w:themeColor="text1"/>
          <w:lang w:val="en-CA"/>
        </w:rPr>
      </w:pPr>
    </w:p>
    <w:p w:rsidR="0077587C" w:rsidRPr="00B3579F" w:rsidRDefault="0077587C" w:rsidP="0077587C">
      <w:pPr>
        <w:rPr>
          <w:bCs/>
          <w:color w:val="000000" w:themeColor="text1"/>
          <w:lang w:val="en-CA"/>
        </w:rPr>
      </w:pPr>
      <w:r w:rsidRPr="003E27E9">
        <w:rPr>
          <w:bCs/>
          <w:color w:val="000000" w:themeColor="text1"/>
          <w:lang w:val="en-CA"/>
        </w:rPr>
        <w:t>b) Has no impact on the Internal Rate of Return (IRR)</w:t>
      </w:r>
    </w:p>
    <w:p w:rsidR="0077587C" w:rsidRPr="00B66D9C" w:rsidRDefault="0077587C" w:rsidP="0077587C">
      <w:pPr>
        <w:rPr>
          <w:b/>
          <w:i/>
          <w:lang w:val="en-CA"/>
        </w:rPr>
      </w:pPr>
      <w:r>
        <w:rPr>
          <w:b/>
          <w:i/>
          <w:lang w:val="en-CA"/>
        </w:rPr>
        <w:t>Circle y</w:t>
      </w:r>
      <w:r w:rsidRPr="004E42E0">
        <w:rPr>
          <w:b/>
          <w:i/>
          <w:lang w:val="en-CA"/>
        </w:rPr>
        <w:t>our answer</w:t>
      </w:r>
    </w:p>
    <w:p w:rsidR="0077587C" w:rsidRDefault="0077587C" w:rsidP="0077587C">
      <w:pPr>
        <w:rPr>
          <w:b/>
          <w:color w:val="000000" w:themeColor="text1"/>
          <w:sz w:val="24"/>
          <w:szCs w:val="24"/>
          <w:lang w:val="en-CA"/>
        </w:rPr>
      </w:pPr>
      <w:r w:rsidRPr="00EA4F3E">
        <w:rPr>
          <w:bCs/>
          <w:iCs/>
          <w:lang w:val="en-CA"/>
        </w:rPr>
        <w:t>.</w:t>
      </w: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Q26</w:t>
      </w:r>
    </w:p>
    <w:p w:rsidR="0077587C" w:rsidRPr="00085154" w:rsidRDefault="0077587C" w:rsidP="0077587C">
      <w:pPr>
        <w:rPr>
          <w:bCs/>
          <w:color w:val="000000" w:themeColor="text1"/>
          <w:lang w:val="en-CA"/>
        </w:rPr>
      </w:pPr>
      <w:r w:rsidRPr="00085154">
        <w:rPr>
          <w:bCs/>
          <w:color w:val="000000" w:themeColor="text1"/>
          <w:lang w:val="en-CA"/>
        </w:rPr>
        <w:t xml:space="preserve">If the Internal Rate of Return (IRR) is 16.17% when calculating the Internal Rate of Return (IRR) losses are borrowed at: </w:t>
      </w:r>
    </w:p>
    <w:p w:rsidR="0077587C" w:rsidRPr="00085154" w:rsidRDefault="0077587C" w:rsidP="0077587C">
      <w:pPr>
        <w:rPr>
          <w:bCs/>
          <w:color w:val="000000" w:themeColor="text1"/>
          <w:lang w:val="en-CA"/>
        </w:rPr>
      </w:pPr>
      <w:r w:rsidRPr="00085154">
        <w:rPr>
          <w:bCs/>
          <w:color w:val="000000" w:themeColor="text1"/>
          <w:lang w:val="en-CA"/>
        </w:rPr>
        <w:t>a) 0%</w:t>
      </w:r>
    </w:p>
    <w:p w:rsidR="0077587C" w:rsidRPr="00085154" w:rsidRDefault="0077587C" w:rsidP="0077587C">
      <w:pPr>
        <w:rPr>
          <w:bCs/>
          <w:color w:val="000000" w:themeColor="text1"/>
          <w:lang w:val="en-CA"/>
        </w:rPr>
      </w:pPr>
      <w:r w:rsidRPr="00085154">
        <w:rPr>
          <w:bCs/>
          <w:color w:val="000000" w:themeColor="text1"/>
          <w:lang w:val="en-CA"/>
        </w:rPr>
        <w:t xml:space="preserve">b) The interest rate used for the first mortgage </w:t>
      </w:r>
    </w:p>
    <w:p w:rsidR="0077587C" w:rsidRPr="00085154" w:rsidRDefault="0077587C" w:rsidP="0077587C">
      <w:pPr>
        <w:rPr>
          <w:bCs/>
          <w:color w:val="000000" w:themeColor="text1"/>
          <w:lang w:val="en-CA"/>
        </w:rPr>
      </w:pPr>
      <w:r w:rsidRPr="00085154">
        <w:rPr>
          <w:bCs/>
          <w:color w:val="000000" w:themeColor="text1"/>
          <w:lang w:val="en-CA"/>
        </w:rPr>
        <w:t>c) 16.17%</w:t>
      </w:r>
    </w:p>
    <w:p w:rsidR="0077587C" w:rsidRPr="00B3579F" w:rsidRDefault="0077587C" w:rsidP="0077587C">
      <w:pPr>
        <w:rPr>
          <w:bCs/>
          <w:color w:val="000000" w:themeColor="text1"/>
          <w:lang w:val="en-CA"/>
        </w:rPr>
      </w:pPr>
      <w:r w:rsidRPr="00085154">
        <w:rPr>
          <w:bCs/>
          <w:color w:val="000000" w:themeColor="text1"/>
          <w:lang w:val="en-CA"/>
        </w:rPr>
        <w:t>d) 15%</w:t>
      </w:r>
    </w:p>
    <w:p w:rsidR="0077587C" w:rsidRDefault="0077587C" w:rsidP="0077587C">
      <w:pPr>
        <w:rPr>
          <w:b/>
          <w:i/>
          <w:lang w:val="en-CA"/>
        </w:rPr>
      </w:pPr>
      <w:r>
        <w:rPr>
          <w:b/>
          <w:i/>
          <w:lang w:val="en-CA"/>
        </w:rPr>
        <w:t>Circle y</w:t>
      </w:r>
      <w:r w:rsidRPr="004E42E0">
        <w:rPr>
          <w:b/>
          <w:i/>
          <w:lang w:val="en-CA"/>
        </w:rPr>
        <w:t>our answer</w:t>
      </w:r>
    </w:p>
    <w:p w:rsidR="00777B00" w:rsidRPr="00B66D9C" w:rsidRDefault="00777B00" w:rsidP="0077587C">
      <w:pPr>
        <w:rPr>
          <w:b/>
          <w:i/>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Q27</w:t>
      </w:r>
    </w:p>
    <w:p w:rsidR="0077587C" w:rsidRPr="00ED2E90" w:rsidRDefault="0077587C" w:rsidP="0077587C">
      <w:pPr>
        <w:rPr>
          <w:bCs/>
          <w:color w:val="000000" w:themeColor="text1"/>
          <w:lang w:val="en-CA"/>
        </w:rPr>
      </w:pPr>
      <w:r w:rsidRPr="00ED2E90">
        <w:rPr>
          <w:bCs/>
          <w:color w:val="000000" w:themeColor="text1"/>
          <w:lang w:val="en-CA"/>
        </w:rPr>
        <w:t xml:space="preserve">The Cap Rate and the Internal Rate of Return (IRR) are similar measures and therefore can be compared. </w:t>
      </w:r>
    </w:p>
    <w:p w:rsidR="0077587C" w:rsidRPr="00B3579F" w:rsidRDefault="0077587C" w:rsidP="0077587C">
      <w:pPr>
        <w:jc w:val="center"/>
        <w:rPr>
          <w:bCs/>
          <w:color w:val="000000" w:themeColor="text1"/>
          <w:lang w:val="en-CA"/>
        </w:rPr>
      </w:pPr>
      <w:r>
        <w:rPr>
          <w:bCs/>
          <w:color w:val="000000" w:themeColor="text1"/>
          <w:lang w:val="en-CA"/>
        </w:rPr>
        <w:t>True or False</w:t>
      </w:r>
    </w:p>
    <w:p w:rsidR="0077587C" w:rsidRPr="00B66D9C" w:rsidRDefault="0077587C" w:rsidP="0077587C">
      <w:pPr>
        <w:rPr>
          <w:b/>
          <w:i/>
          <w:lang w:val="en-CA"/>
        </w:rPr>
      </w:pPr>
      <w:r>
        <w:rPr>
          <w:b/>
          <w:i/>
          <w:lang w:val="en-CA"/>
        </w:rPr>
        <w:t>Circle y</w:t>
      </w:r>
      <w:r w:rsidRPr="004E42E0">
        <w:rPr>
          <w:b/>
          <w:i/>
          <w:lang w:val="en-CA"/>
        </w:rPr>
        <w:t>our answer</w:t>
      </w:r>
    </w:p>
    <w:p w:rsidR="0077587C" w:rsidRPr="0067161C" w:rsidRDefault="0077587C" w:rsidP="0077587C">
      <w:pPr>
        <w:rPr>
          <w:bCs/>
          <w:iCs/>
          <w:color w:val="1F497D" w:themeColor="text2"/>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Q28</w:t>
      </w:r>
    </w:p>
    <w:p w:rsidR="0077587C" w:rsidRPr="00B3579F" w:rsidRDefault="0077587C" w:rsidP="0077587C">
      <w:pPr>
        <w:rPr>
          <w:bCs/>
          <w:color w:val="000000" w:themeColor="text1"/>
          <w:lang w:val="en-CA"/>
        </w:rPr>
      </w:pPr>
      <w:r w:rsidRPr="006D4675">
        <w:rPr>
          <w:bCs/>
          <w:color w:val="000000" w:themeColor="text1"/>
          <w:lang w:val="en-CA"/>
        </w:rPr>
        <w:t>The Internal Rate of Return (IRR) is generally "Higher" or "Lower" than the Cap Rate?</w:t>
      </w:r>
    </w:p>
    <w:p w:rsidR="0077587C" w:rsidRPr="00B66D9C" w:rsidRDefault="0077587C" w:rsidP="0077587C">
      <w:pPr>
        <w:rPr>
          <w:b/>
          <w:i/>
          <w:lang w:val="en-CA"/>
        </w:rPr>
      </w:pPr>
      <w:r w:rsidRPr="004E42E0">
        <w:rPr>
          <w:b/>
          <w:i/>
          <w:lang w:val="en-CA"/>
        </w:rPr>
        <w:t>Your answer</w:t>
      </w:r>
    </w:p>
    <w:p w:rsidR="0077587C" w:rsidRDefault="0077587C" w:rsidP="0077587C">
      <w:pPr>
        <w:rPr>
          <w:bCs/>
          <w:iCs/>
          <w:lang w:val="en-CA"/>
        </w:rPr>
      </w:pPr>
    </w:p>
    <w:p w:rsidR="0077587C" w:rsidRDefault="0077587C" w:rsidP="0077587C">
      <w:pPr>
        <w:rPr>
          <w:bCs/>
          <w:iCs/>
          <w:lang w:val="en-CA"/>
        </w:rPr>
      </w:pPr>
    </w:p>
    <w:p w:rsidR="0077587C" w:rsidRDefault="0077587C" w:rsidP="0077587C">
      <w:pPr>
        <w:rPr>
          <w:bCs/>
          <w:iCs/>
          <w:lang w:val="en-CA"/>
        </w:rPr>
      </w:pPr>
    </w:p>
    <w:p w:rsidR="0077587C" w:rsidRPr="005E0A48"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Q29</w:t>
      </w:r>
    </w:p>
    <w:p w:rsidR="0077587C" w:rsidRPr="00EC4D18" w:rsidRDefault="0077587C" w:rsidP="0077587C">
      <w:pPr>
        <w:rPr>
          <w:bCs/>
          <w:color w:val="000000" w:themeColor="text1"/>
          <w:lang w:val="en-CA"/>
        </w:rPr>
      </w:pPr>
      <w:r w:rsidRPr="00EC4D18">
        <w:rPr>
          <w:bCs/>
          <w:color w:val="000000" w:themeColor="text1"/>
          <w:lang w:val="en-CA"/>
        </w:rPr>
        <w:t>The results of an investment analysis of an office building are:</w:t>
      </w:r>
    </w:p>
    <w:p w:rsidR="0077587C" w:rsidRPr="00EC4D18" w:rsidRDefault="0077587C" w:rsidP="0077587C">
      <w:pPr>
        <w:rPr>
          <w:bCs/>
          <w:color w:val="000000" w:themeColor="text1"/>
          <w:lang w:val="en-CA"/>
        </w:rPr>
      </w:pPr>
      <w:r w:rsidRPr="00EC4D18">
        <w:rPr>
          <w:bCs/>
          <w:color w:val="000000" w:themeColor="text1"/>
          <w:lang w:val="en-CA"/>
        </w:rPr>
        <w:t>Internal Rate of Return (IRR): 8.27%</w:t>
      </w:r>
    </w:p>
    <w:p w:rsidR="0077587C" w:rsidRPr="00EC4D18" w:rsidRDefault="0077587C" w:rsidP="0077587C">
      <w:pPr>
        <w:rPr>
          <w:bCs/>
          <w:color w:val="000000" w:themeColor="text1"/>
          <w:lang w:val="en-CA"/>
        </w:rPr>
      </w:pPr>
      <w:r w:rsidRPr="00EC4D18">
        <w:rPr>
          <w:bCs/>
          <w:color w:val="000000" w:themeColor="text1"/>
          <w:lang w:val="en-CA"/>
        </w:rPr>
        <w:t>Net Present Value (NPV) at 13%: $&lt;680,000&gt;</w:t>
      </w:r>
    </w:p>
    <w:p w:rsidR="0077587C" w:rsidRPr="00B3579F" w:rsidRDefault="0077587C" w:rsidP="0077587C">
      <w:pPr>
        <w:rPr>
          <w:bCs/>
          <w:color w:val="000000" w:themeColor="text1"/>
          <w:lang w:val="en-CA"/>
        </w:rPr>
      </w:pPr>
      <w:r w:rsidRPr="00EC4D18">
        <w:rPr>
          <w:bCs/>
          <w:color w:val="000000" w:themeColor="text1"/>
          <w:lang w:val="en-CA"/>
        </w:rPr>
        <w:t>If the purchase price is reduced by $680,000 the Internal Rate of Return (IRR</w:t>
      </w:r>
      <w:r>
        <w:rPr>
          <w:bCs/>
          <w:color w:val="000000" w:themeColor="text1"/>
          <w:lang w:val="en-CA"/>
        </w:rPr>
        <w:t xml:space="preserve">) will change from 8.27% to </w:t>
      </w:r>
      <w:r w:rsidRPr="005E2864">
        <w:rPr>
          <w:bCs/>
          <w:color w:val="000000" w:themeColor="text1"/>
          <w:highlight w:val="yellow"/>
          <w:lang w:val="en-CA"/>
        </w:rPr>
        <w:t>_____</w:t>
      </w:r>
      <w:r w:rsidRPr="00EC4D18">
        <w:rPr>
          <w:bCs/>
          <w:color w:val="000000" w:themeColor="text1"/>
          <w:lang w:val="en-CA"/>
        </w:rPr>
        <w:t xml:space="preserve">% and the Net </w:t>
      </w:r>
      <w:r>
        <w:rPr>
          <w:bCs/>
          <w:color w:val="000000" w:themeColor="text1"/>
          <w:lang w:val="en-CA"/>
        </w:rPr>
        <w:t>Present Value (NPV) will be $</w:t>
      </w:r>
      <w:r w:rsidRPr="005E2864">
        <w:rPr>
          <w:bCs/>
          <w:color w:val="000000" w:themeColor="text1"/>
          <w:highlight w:val="yellow"/>
          <w:lang w:val="en-CA"/>
        </w:rPr>
        <w:t>________</w:t>
      </w:r>
      <w:r w:rsidRPr="00EC4D18">
        <w:rPr>
          <w:bCs/>
          <w:color w:val="000000" w:themeColor="text1"/>
          <w:lang w:val="en-CA"/>
        </w:rPr>
        <w:t>?</w:t>
      </w:r>
    </w:p>
    <w:p w:rsidR="0077587C" w:rsidRPr="00B66D9C" w:rsidRDefault="0077587C" w:rsidP="0077587C">
      <w:pPr>
        <w:rPr>
          <w:b/>
          <w:i/>
          <w:lang w:val="en-CA"/>
        </w:rPr>
      </w:pPr>
      <w:r>
        <w:rPr>
          <w:b/>
          <w:i/>
          <w:lang w:val="en-CA"/>
        </w:rPr>
        <w:t>Insert y</w:t>
      </w:r>
      <w:r w:rsidRPr="004E42E0">
        <w:rPr>
          <w:b/>
          <w:i/>
          <w:lang w:val="en-CA"/>
        </w:rPr>
        <w:t>our answer</w:t>
      </w:r>
    </w:p>
    <w:p w:rsidR="0077587C" w:rsidRPr="00E611BF" w:rsidRDefault="0077587C" w:rsidP="0077587C">
      <w:pPr>
        <w:rPr>
          <w:bCs/>
          <w:iCs/>
          <w:color w:val="1F497D" w:themeColor="text2"/>
          <w:lang w:val="en-CA"/>
        </w:rPr>
      </w:pPr>
    </w:p>
    <w:p w:rsidR="0077587C" w:rsidRPr="005E0A48" w:rsidRDefault="0077587C" w:rsidP="0077587C">
      <w:pPr>
        <w:rPr>
          <w:bCs/>
          <w:iCs/>
          <w:lang w:val="en-CA"/>
        </w:rPr>
      </w:pPr>
    </w:p>
    <w:p w:rsidR="0077587C" w:rsidRPr="00157A01"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Q30</w:t>
      </w:r>
    </w:p>
    <w:p w:rsidR="0077587C" w:rsidRPr="00B3579F" w:rsidRDefault="0077587C" w:rsidP="0077587C">
      <w:pPr>
        <w:rPr>
          <w:bCs/>
          <w:color w:val="000000" w:themeColor="text1"/>
          <w:lang w:val="en-CA"/>
        </w:rPr>
      </w:pPr>
      <w:r w:rsidRPr="00157A01">
        <w:rPr>
          <w:bCs/>
          <w:color w:val="000000" w:themeColor="text1"/>
          <w:lang w:val="en-CA"/>
        </w:rPr>
        <w:t>Under what conditions does the Cap Rate come close to being equal to the Internal Rate of Return (IRR)?</w:t>
      </w:r>
    </w:p>
    <w:p w:rsidR="0077587C" w:rsidRPr="00B66D9C" w:rsidRDefault="0077587C" w:rsidP="0077587C">
      <w:pPr>
        <w:rPr>
          <w:b/>
          <w:i/>
          <w:lang w:val="en-CA"/>
        </w:rPr>
      </w:pPr>
      <w:r w:rsidRPr="004E42E0">
        <w:rPr>
          <w:b/>
          <w:i/>
          <w:lang w:val="en-CA"/>
        </w:rPr>
        <w:t>Your answer</w:t>
      </w: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END OF SET</w:t>
      </w:r>
    </w:p>
    <w:p w:rsidR="00777B00" w:rsidRDefault="00777B00">
      <w:pPr>
        <w:rPr>
          <w:rFonts w:eastAsiaTheme="majorEastAsia" w:cs="Times New Roman"/>
          <w:b/>
          <w:color w:val="000000"/>
          <w:szCs w:val="20"/>
        </w:rPr>
      </w:pPr>
      <w:r>
        <w:rPr>
          <w:rFonts w:eastAsiaTheme="majorEastAsia"/>
        </w:rPr>
        <w:br w:type="page"/>
      </w:r>
    </w:p>
    <w:p w:rsidR="0077587C" w:rsidRPr="005E2864" w:rsidRDefault="0077587C" w:rsidP="00F10BCC">
      <w:pPr>
        <w:pStyle w:val="Heading2"/>
        <w:rPr>
          <w:color w:val="000000" w:themeColor="text1"/>
          <w:sz w:val="24"/>
          <w:szCs w:val="24"/>
          <w:lang w:val="en-CA"/>
        </w:rPr>
      </w:pPr>
      <w:bookmarkStart w:id="13" w:name="_Toc81551333"/>
      <w:r w:rsidRPr="00A55767">
        <w:rPr>
          <w:rFonts w:eastAsiaTheme="majorEastAsia"/>
        </w:rPr>
        <w:lastRenderedPageBreak/>
        <w:t>Cash Flow &amp; Investment Analysis</w:t>
      </w:r>
      <w:bookmarkEnd w:id="13"/>
    </w:p>
    <w:p w:rsidR="0077587C" w:rsidRDefault="0077587C" w:rsidP="0077587C">
      <w:pPr>
        <w:rPr>
          <w:b/>
          <w:lang w:val="en-CA"/>
        </w:rPr>
      </w:pPr>
      <w:r>
        <w:rPr>
          <w:b/>
          <w:lang w:val="en-CA"/>
        </w:rPr>
        <w:t>Q1.</w:t>
      </w:r>
    </w:p>
    <w:p w:rsidR="0077587C" w:rsidRPr="00A05392" w:rsidRDefault="0077587C" w:rsidP="0077587C">
      <w:pPr>
        <w:rPr>
          <w:lang w:val="en-CA"/>
        </w:rPr>
      </w:pPr>
      <w:r w:rsidRPr="00A05392">
        <w:rPr>
          <w:lang w:val="en-CA"/>
        </w:rPr>
        <w:t>What are the components of the</w:t>
      </w:r>
    </w:p>
    <w:p w:rsidR="0077587C" w:rsidRPr="00A05392" w:rsidRDefault="0077587C" w:rsidP="0077587C">
      <w:pPr>
        <w:rPr>
          <w:lang w:val="en-CA"/>
        </w:rPr>
      </w:pPr>
    </w:p>
    <w:p w:rsidR="0077587C" w:rsidRDefault="0077587C" w:rsidP="0077587C">
      <w:pPr>
        <w:rPr>
          <w:lang w:val="en-CA"/>
        </w:rPr>
      </w:pPr>
      <w:r w:rsidRPr="00A05392">
        <w:rPr>
          <w:lang w:val="en-CA"/>
        </w:rPr>
        <w:t xml:space="preserve">         "Operating Cash Flow (Before tax)"?</w:t>
      </w:r>
    </w:p>
    <w:p w:rsidR="0077587C" w:rsidRPr="00C87386" w:rsidRDefault="0077587C" w:rsidP="0077587C">
      <w:pPr>
        <w:rPr>
          <w:b/>
          <w:i/>
          <w:lang w:val="en-CA"/>
        </w:rPr>
      </w:pPr>
      <w:r>
        <w:rPr>
          <w:b/>
          <w:i/>
          <w:lang w:val="en-CA"/>
        </w:rPr>
        <w:t>The</w:t>
      </w:r>
      <w:r w:rsidRPr="00C87386">
        <w:rPr>
          <w:b/>
          <w:i/>
          <w:lang w:val="en-CA"/>
        </w:rPr>
        <w:t xml:space="preserve"> answer</w:t>
      </w:r>
    </w:p>
    <w:p w:rsidR="0077587C" w:rsidRDefault="0077587C" w:rsidP="0077587C">
      <w:pPr>
        <w:rPr>
          <w:bCs/>
          <w:lang w:val="en-CA"/>
        </w:rPr>
      </w:pPr>
      <w:r>
        <w:rPr>
          <w:bCs/>
          <w:noProof/>
        </w:rPr>
        <w:drawing>
          <wp:inline distT="0" distB="0" distL="0" distR="0" wp14:anchorId="78D2ACF2" wp14:editId="4541A810">
            <wp:extent cx="4914900" cy="2457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4914900" cy="2457450"/>
                    </a:xfrm>
                    <a:prstGeom prst="rect">
                      <a:avLst/>
                    </a:prstGeom>
                  </pic:spPr>
                </pic:pic>
              </a:graphicData>
            </a:graphic>
          </wp:inline>
        </w:drawing>
      </w:r>
    </w:p>
    <w:p w:rsidR="0077587C" w:rsidRPr="007055FB" w:rsidRDefault="0077587C" w:rsidP="0077587C">
      <w:pPr>
        <w:rPr>
          <w:bCs/>
          <w:lang w:val="en-CA"/>
        </w:rPr>
      </w:pP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77587C" w:rsidRDefault="0077587C" w:rsidP="0077587C">
      <w:pPr>
        <w:rPr>
          <w:lang w:val="en-CA"/>
        </w:rPr>
      </w:pPr>
      <w:r w:rsidRPr="00103DFE">
        <w:rPr>
          <w:lang w:val="en-CA"/>
        </w:rPr>
        <w:t>How is the after tax cash flow calculated?</w:t>
      </w:r>
    </w:p>
    <w:p w:rsidR="0077587C" w:rsidRDefault="0077587C" w:rsidP="0077587C">
      <w:pPr>
        <w:rPr>
          <w:b/>
          <w:i/>
          <w:lang w:val="en-CA"/>
        </w:rPr>
      </w:pPr>
      <w:r w:rsidRPr="00C87386">
        <w:rPr>
          <w:b/>
          <w:i/>
          <w:lang w:val="en-CA"/>
        </w:rPr>
        <w:t>Your answer</w:t>
      </w:r>
    </w:p>
    <w:p w:rsidR="0077587C" w:rsidRDefault="0077587C" w:rsidP="0077587C">
      <w:pPr>
        <w:rPr>
          <w:bCs/>
          <w:lang w:val="en-CA"/>
        </w:rPr>
      </w:pPr>
      <w:r>
        <w:rPr>
          <w:bCs/>
          <w:noProof/>
        </w:rPr>
        <w:drawing>
          <wp:inline distT="0" distB="0" distL="0" distR="0" wp14:anchorId="02D95A17" wp14:editId="6761C386">
            <wp:extent cx="4914900" cy="2052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4914900" cy="2052955"/>
                    </a:xfrm>
                    <a:prstGeom prst="rect">
                      <a:avLst/>
                    </a:prstGeom>
                  </pic:spPr>
                </pic:pic>
              </a:graphicData>
            </a:graphic>
          </wp:inline>
        </w:drawing>
      </w:r>
    </w:p>
    <w:p w:rsidR="0077587C" w:rsidRDefault="0077587C" w:rsidP="0077587C">
      <w:pPr>
        <w:rPr>
          <w:b/>
          <w:lang w:val="en-CA"/>
        </w:rPr>
      </w:pPr>
    </w:p>
    <w:p w:rsidR="0077587C" w:rsidRDefault="0077587C" w:rsidP="0077587C">
      <w:pPr>
        <w:rPr>
          <w:b/>
          <w:lang w:val="en-CA"/>
        </w:rPr>
      </w:pPr>
      <w:r>
        <w:rPr>
          <w:b/>
          <w:lang w:val="en-CA"/>
        </w:rPr>
        <w:br w:type="page"/>
      </w:r>
    </w:p>
    <w:p w:rsidR="0077587C" w:rsidRPr="002F2D74" w:rsidRDefault="0077587C" w:rsidP="0077587C">
      <w:pPr>
        <w:pBdr>
          <w:top w:val="single" w:sz="12" w:space="1" w:color="auto"/>
        </w:pBdr>
        <w:rPr>
          <w:b/>
          <w:lang w:val="en-CA"/>
        </w:rPr>
      </w:pPr>
      <w:r w:rsidRPr="002F2D74">
        <w:rPr>
          <w:b/>
          <w:lang w:val="en-CA"/>
        </w:rPr>
        <w:lastRenderedPageBreak/>
        <w:t>Q3</w:t>
      </w:r>
    </w:p>
    <w:p w:rsidR="0077587C" w:rsidRPr="00D8584B" w:rsidRDefault="0077587C" w:rsidP="0077587C">
      <w:pPr>
        <w:rPr>
          <w:lang w:val="en-CA"/>
        </w:rPr>
      </w:pPr>
      <w:r w:rsidRPr="00D8584B">
        <w:rPr>
          <w:lang w:val="en-CA"/>
        </w:rPr>
        <w:t>Investment analysis can be broken down into basic steps or building blocks.</w:t>
      </w:r>
    </w:p>
    <w:p w:rsidR="0077587C" w:rsidRPr="00EA0BB2" w:rsidRDefault="0077587C" w:rsidP="0077587C">
      <w:pPr>
        <w:rPr>
          <w:lang w:val="en-CA"/>
        </w:rPr>
      </w:pPr>
      <w:r w:rsidRPr="00D8584B">
        <w:rPr>
          <w:lang w:val="en-CA"/>
        </w:rPr>
        <w:t>The "Building Blocks of Investment Analysis" are shown on the flip side</w:t>
      </w:r>
    </w:p>
    <w:p w:rsidR="0077587C" w:rsidRDefault="0077587C" w:rsidP="0077587C">
      <w:pPr>
        <w:rPr>
          <w:b/>
          <w:i/>
          <w:lang w:val="en-CA"/>
        </w:rPr>
      </w:pPr>
      <w:r w:rsidRPr="00C87386">
        <w:rPr>
          <w:b/>
          <w:i/>
          <w:lang w:val="en-CA"/>
        </w:rPr>
        <w:t>Your answer</w:t>
      </w:r>
    </w:p>
    <w:p w:rsidR="0077587C" w:rsidRPr="003E0451" w:rsidRDefault="0077587C" w:rsidP="0077587C">
      <w:pPr>
        <w:spacing w:line="240" w:lineRule="auto"/>
        <w:rPr>
          <w:noProof/>
          <w:lang w:val="en-CA"/>
        </w:rPr>
      </w:pPr>
      <w:r w:rsidRPr="003E0451">
        <w:rPr>
          <w:noProof/>
          <w:lang w:val="en-CA"/>
        </w:rPr>
        <w:t xml:space="preserve"> </w:t>
      </w:r>
      <w:r>
        <w:rPr>
          <w:noProof/>
        </w:rPr>
        <w:drawing>
          <wp:inline distT="0" distB="0" distL="0" distR="0" wp14:anchorId="2C96DB1A" wp14:editId="326042BF">
            <wp:extent cx="4160647" cy="30366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4162092" cy="3037681"/>
                    </a:xfrm>
                    <a:prstGeom prst="rect">
                      <a:avLst/>
                    </a:prstGeom>
                  </pic:spPr>
                </pic:pic>
              </a:graphicData>
            </a:graphic>
          </wp:inline>
        </w:drawing>
      </w:r>
    </w:p>
    <w:p w:rsidR="0077587C" w:rsidRDefault="0077587C" w:rsidP="0077587C">
      <w:pPr>
        <w:spacing w:line="240" w:lineRule="auto"/>
        <w:rPr>
          <w:lang w:val="en-CA"/>
        </w:rPr>
      </w:pPr>
    </w:p>
    <w:p w:rsidR="0077587C" w:rsidRDefault="0077587C" w:rsidP="0077587C">
      <w:pPr>
        <w:pBdr>
          <w:top w:val="single" w:sz="12" w:space="1" w:color="auto"/>
        </w:pBdr>
        <w:rPr>
          <w:b/>
          <w:lang w:val="en-CA"/>
        </w:rPr>
      </w:pPr>
      <w:r>
        <w:rPr>
          <w:b/>
          <w:lang w:val="en-CA"/>
        </w:rPr>
        <w:t>Q4</w:t>
      </w:r>
      <w:r w:rsidRPr="00AA06D0">
        <w:rPr>
          <w:b/>
          <w:lang w:val="en-CA"/>
        </w:rPr>
        <w:t>.</w:t>
      </w:r>
    </w:p>
    <w:p w:rsidR="0077587C" w:rsidRDefault="0077587C" w:rsidP="0077587C">
      <w:pPr>
        <w:rPr>
          <w:lang w:val="en-CA"/>
        </w:rPr>
      </w:pPr>
      <w:r w:rsidRPr="00117F96">
        <w:rPr>
          <w:lang w:val="en-CA"/>
        </w:rPr>
        <w:t>A good starting point when carrying out investment analysis is to decide on the questions you want answered.</w:t>
      </w:r>
    </w:p>
    <w:p w:rsidR="0077587C" w:rsidRDefault="0077587C" w:rsidP="0077587C">
      <w:pPr>
        <w:rPr>
          <w:lang w:val="en-CA"/>
        </w:rPr>
      </w:pPr>
    </w:p>
    <w:p w:rsidR="0077587C" w:rsidRPr="00117F96" w:rsidRDefault="0077587C" w:rsidP="0077587C">
      <w:pPr>
        <w:rPr>
          <w:lang w:val="en-CA"/>
        </w:rPr>
      </w:pPr>
      <w:r>
        <w:rPr>
          <w:lang w:val="en-CA"/>
        </w:rPr>
        <w:t>List some questions</w:t>
      </w:r>
      <w:r w:rsidRPr="00117F96">
        <w:rPr>
          <w:lang w:val="en-CA"/>
        </w:rPr>
        <w:t xml:space="preserve"> </w:t>
      </w:r>
    </w:p>
    <w:p w:rsidR="0077587C" w:rsidRPr="00117F96" w:rsidRDefault="0077587C" w:rsidP="0077587C">
      <w:pPr>
        <w:rPr>
          <w:lang w:val="en-CA"/>
        </w:rPr>
      </w:pPr>
    </w:p>
    <w:p w:rsidR="0077587C" w:rsidRPr="00305320" w:rsidRDefault="0077587C" w:rsidP="0077587C">
      <w:pPr>
        <w:rPr>
          <w:b/>
          <w:i/>
          <w:lang w:val="en-CA"/>
        </w:rPr>
      </w:pPr>
      <w:r w:rsidRPr="00305320">
        <w:rPr>
          <w:b/>
          <w:i/>
          <w:lang w:val="en-CA"/>
        </w:rPr>
        <w:t>Your answer</w:t>
      </w:r>
    </w:p>
    <w:p w:rsidR="0077587C" w:rsidRDefault="0077587C" w:rsidP="0077587C">
      <w:pPr>
        <w:rPr>
          <w:bCs/>
          <w:lang w:val="en-CA"/>
        </w:rPr>
      </w:pPr>
    </w:p>
    <w:p w:rsidR="0077587C" w:rsidRDefault="0077587C" w:rsidP="0077587C">
      <w:pPr>
        <w:rPr>
          <w:b/>
          <w:lang w:val="en-CA"/>
        </w:rPr>
      </w:pPr>
      <w:r>
        <w:rPr>
          <w:b/>
          <w:lang w:val="en-CA"/>
        </w:rPr>
        <w:br w:type="page"/>
      </w:r>
    </w:p>
    <w:p w:rsidR="0077587C" w:rsidRPr="00424E23" w:rsidRDefault="0077587C" w:rsidP="0077587C">
      <w:pPr>
        <w:pBdr>
          <w:top w:val="single" w:sz="12" w:space="1" w:color="auto"/>
        </w:pBdr>
        <w:rPr>
          <w:bCs/>
          <w:lang w:val="en-CA"/>
        </w:rPr>
      </w:pPr>
      <w:r w:rsidRPr="004E42E0">
        <w:rPr>
          <w:b/>
          <w:lang w:val="en-CA"/>
        </w:rPr>
        <w:lastRenderedPageBreak/>
        <w:t>Q</w:t>
      </w:r>
      <w:r>
        <w:rPr>
          <w:b/>
          <w:lang w:val="en-CA"/>
        </w:rPr>
        <w:t>5</w:t>
      </w:r>
    </w:p>
    <w:p w:rsidR="0077587C" w:rsidRPr="004E54E6" w:rsidRDefault="0077587C" w:rsidP="0077587C">
      <w:pPr>
        <w:rPr>
          <w:noProof/>
          <w:lang w:val="en-CA"/>
        </w:rPr>
      </w:pPr>
      <w:r w:rsidRPr="004E54E6">
        <w:rPr>
          <w:noProof/>
          <w:lang w:val="en-CA"/>
        </w:rPr>
        <w:t>On the flip side is a summary of the steps involved in carrying out long term real estate investment analysis.</w:t>
      </w:r>
    </w:p>
    <w:p w:rsidR="0077587C" w:rsidRDefault="0077587C" w:rsidP="0077587C">
      <w:pPr>
        <w:rPr>
          <w:noProof/>
          <w:lang w:val="en-CA"/>
        </w:rPr>
      </w:pPr>
      <w:r w:rsidRPr="004E54E6">
        <w:rPr>
          <w:noProof/>
          <w:lang w:val="en-CA"/>
        </w:rPr>
        <w:t>Also called "Discounted Cash Flow Analysis"</w:t>
      </w:r>
    </w:p>
    <w:p w:rsidR="0077587C" w:rsidRDefault="0077587C" w:rsidP="0077587C">
      <w:pPr>
        <w:rPr>
          <w:b/>
          <w:i/>
          <w:lang w:val="en-CA"/>
        </w:rPr>
      </w:pPr>
      <w:r w:rsidRPr="004E42E0">
        <w:rPr>
          <w:b/>
          <w:i/>
          <w:lang w:val="en-CA"/>
        </w:rPr>
        <w:t>Your answer</w:t>
      </w:r>
    </w:p>
    <w:p w:rsidR="0077587C" w:rsidRDefault="0077587C" w:rsidP="0077587C">
      <w:pPr>
        <w:jc w:val="center"/>
        <w:rPr>
          <w:bCs/>
          <w:color w:val="000000" w:themeColor="text1"/>
          <w:lang w:val="en-CA"/>
        </w:rPr>
      </w:pPr>
      <w:r>
        <w:rPr>
          <w:bCs/>
          <w:noProof/>
          <w:color w:val="000000" w:themeColor="text1"/>
        </w:rPr>
        <w:drawing>
          <wp:inline distT="0" distB="0" distL="0" distR="0" wp14:anchorId="31ED6C1C" wp14:editId="7C593606">
            <wp:extent cx="2695951" cy="3648584"/>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2695951" cy="3648584"/>
                    </a:xfrm>
                    <a:prstGeom prst="rect">
                      <a:avLst/>
                    </a:prstGeom>
                  </pic:spPr>
                </pic:pic>
              </a:graphicData>
            </a:graphic>
          </wp:inline>
        </w:drawing>
      </w:r>
    </w:p>
    <w:p w:rsidR="0077587C" w:rsidRPr="00C557E1" w:rsidRDefault="0077587C" w:rsidP="0077587C">
      <w:pPr>
        <w:rPr>
          <w:bCs/>
          <w:color w:val="000000" w:themeColor="text1"/>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Q6</w:t>
      </w:r>
    </w:p>
    <w:p w:rsidR="0077587C" w:rsidRDefault="0077587C" w:rsidP="0077587C">
      <w:pPr>
        <w:rPr>
          <w:bCs/>
          <w:noProof/>
          <w:color w:val="000000" w:themeColor="text1"/>
          <w:lang w:val="en-CA"/>
        </w:rPr>
      </w:pPr>
      <w:r w:rsidRPr="00116AA7">
        <w:rPr>
          <w:bCs/>
          <w:noProof/>
          <w:color w:val="000000" w:themeColor="text1"/>
          <w:lang w:val="en-CA"/>
        </w:rPr>
        <w:t>Capital Investment and capital expenditures refers to?</w:t>
      </w:r>
    </w:p>
    <w:p w:rsidR="0077587C" w:rsidRDefault="0077587C" w:rsidP="0077587C">
      <w:pPr>
        <w:rPr>
          <w:b/>
          <w:i/>
          <w:lang w:val="en-CA"/>
        </w:rPr>
      </w:pPr>
      <w:r w:rsidRPr="004E42E0">
        <w:rPr>
          <w:b/>
          <w:i/>
          <w:lang w:val="en-CA"/>
        </w:rPr>
        <w:t>Your answer</w:t>
      </w:r>
    </w:p>
    <w:p w:rsidR="0077587C" w:rsidRPr="0013360E" w:rsidRDefault="0077587C" w:rsidP="0077587C">
      <w:pPr>
        <w:rPr>
          <w:b/>
          <w:iCs/>
          <w:lang w:val="en-CA"/>
        </w:rPr>
      </w:pP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rsidR="0077587C" w:rsidRPr="00794D04" w:rsidRDefault="0077587C" w:rsidP="0077587C">
      <w:pPr>
        <w:rPr>
          <w:bCs/>
          <w:color w:val="000000" w:themeColor="text1"/>
          <w:lang w:val="en-CA"/>
        </w:rPr>
      </w:pPr>
      <w:r w:rsidRPr="00794D04">
        <w:rPr>
          <w:bCs/>
          <w:color w:val="000000" w:themeColor="text1"/>
          <w:lang w:val="en-CA"/>
        </w:rPr>
        <w:t>What are "Operating Expenses?</w:t>
      </w:r>
    </w:p>
    <w:p w:rsidR="0077587C" w:rsidRPr="00794D04" w:rsidRDefault="0077587C" w:rsidP="0077587C">
      <w:pPr>
        <w:rPr>
          <w:bCs/>
          <w:color w:val="000000" w:themeColor="text1"/>
          <w:lang w:val="en-CA"/>
        </w:rPr>
      </w:pPr>
      <w:r w:rsidRPr="00794D04">
        <w:rPr>
          <w:bCs/>
          <w:color w:val="000000" w:themeColor="text1"/>
          <w:lang w:val="en-CA"/>
        </w:rPr>
        <w:t>Operating Expenses are regularly recurring expenses involved in maintaining and running the building.</w:t>
      </w:r>
    </w:p>
    <w:p w:rsidR="0077587C" w:rsidRPr="00794D04" w:rsidRDefault="0077587C" w:rsidP="0077587C">
      <w:pPr>
        <w:rPr>
          <w:bCs/>
          <w:color w:val="000000" w:themeColor="text1"/>
          <w:lang w:val="en-CA"/>
        </w:rPr>
      </w:pPr>
    </w:p>
    <w:p w:rsidR="0077587C" w:rsidRDefault="0077587C" w:rsidP="0077587C">
      <w:pPr>
        <w:rPr>
          <w:bCs/>
          <w:color w:val="000000" w:themeColor="text1"/>
          <w:lang w:val="en-CA"/>
        </w:rPr>
      </w:pPr>
      <w:r>
        <w:rPr>
          <w:bCs/>
          <w:color w:val="000000" w:themeColor="text1"/>
          <w:lang w:val="en-CA"/>
        </w:rPr>
        <w:t>Make a list of operating expenses</w:t>
      </w:r>
    </w:p>
    <w:p w:rsidR="0077587C" w:rsidRDefault="0077587C" w:rsidP="0077587C">
      <w:pPr>
        <w:rPr>
          <w:b/>
          <w:i/>
          <w:lang w:val="en-CA"/>
        </w:rPr>
      </w:pPr>
      <w:r w:rsidRPr="004E42E0">
        <w:rPr>
          <w:b/>
          <w:i/>
          <w:lang w:val="en-CA"/>
        </w:rPr>
        <w:t>Your answer</w:t>
      </w: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Pr="00AA7747" w:rsidRDefault="0077587C" w:rsidP="0077587C">
      <w:pPr>
        <w:rPr>
          <w:bCs/>
          <w:iCs/>
          <w:lang w:val="en-CA"/>
        </w:rPr>
      </w:pPr>
    </w:p>
    <w:p w:rsidR="0077587C" w:rsidRDefault="0077587C" w:rsidP="0077587C">
      <w:pPr>
        <w:rPr>
          <w:bCs/>
          <w:iCs/>
          <w:lang w:val="en-CA"/>
        </w:rPr>
      </w:pPr>
    </w:p>
    <w:p w:rsidR="0077587C" w:rsidRPr="00517DD0"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Q8</w:t>
      </w:r>
    </w:p>
    <w:p w:rsidR="0077587C" w:rsidRPr="00291E6B" w:rsidRDefault="0077587C" w:rsidP="0077587C">
      <w:pPr>
        <w:rPr>
          <w:bCs/>
          <w:color w:val="000000" w:themeColor="text1"/>
          <w:lang w:val="en-CA"/>
        </w:rPr>
      </w:pPr>
      <w:r w:rsidRPr="00291E6B">
        <w:rPr>
          <w:bCs/>
          <w:color w:val="000000" w:themeColor="text1"/>
          <w:lang w:val="en-CA"/>
        </w:rPr>
        <w:t>What are "Non Recurring Expenses"?</w:t>
      </w:r>
    </w:p>
    <w:p w:rsidR="0077587C" w:rsidRDefault="0077587C" w:rsidP="0077587C">
      <w:pPr>
        <w:rPr>
          <w:bCs/>
          <w:color w:val="000000" w:themeColor="text1"/>
          <w:lang w:val="en-CA"/>
        </w:rPr>
      </w:pPr>
    </w:p>
    <w:p w:rsidR="0077587C" w:rsidRDefault="0077587C" w:rsidP="0077587C">
      <w:pPr>
        <w:rPr>
          <w:bCs/>
          <w:color w:val="000000" w:themeColor="text1"/>
          <w:lang w:val="en-CA"/>
        </w:rPr>
      </w:pPr>
      <w:r>
        <w:rPr>
          <w:bCs/>
          <w:color w:val="000000" w:themeColor="text1"/>
          <w:lang w:val="en-CA"/>
        </w:rPr>
        <w:t xml:space="preserve">List some </w:t>
      </w:r>
      <w:proofErr w:type="spellStart"/>
      <w:r>
        <w:rPr>
          <w:bCs/>
          <w:color w:val="000000" w:themeColor="text1"/>
          <w:lang w:val="en-CA"/>
        </w:rPr>
        <w:t>non recurring</w:t>
      </w:r>
      <w:proofErr w:type="spellEnd"/>
      <w:r>
        <w:rPr>
          <w:bCs/>
          <w:color w:val="000000" w:themeColor="text1"/>
          <w:lang w:val="en-CA"/>
        </w:rPr>
        <w:t xml:space="preserve"> expenses</w:t>
      </w:r>
    </w:p>
    <w:p w:rsidR="0077587C" w:rsidRDefault="0077587C" w:rsidP="0077587C">
      <w:pPr>
        <w:rPr>
          <w:b/>
          <w:i/>
          <w:lang w:val="en-CA"/>
        </w:rPr>
      </w:pPr>
      <w:r w:rsidRPr="004E42E0">
        <w:rPr>
          <w:b/>
          <w:i/>
          <w:lang w:val="en-CA"/>
        </w:rPr>
        <w:t>Your answer</w:t>
      </w:r>
    </w:p>
    <w:p w:rsidR="0077587C" w:rsidRPr="00191D9C" w:rsidRDefault="0077587C" w:rsidP="0077587C">
      <w:pPr>
        <w:rPr>
          <w:b/>
          <w:iCs/>
          <w:lang w:val="en-CA"/>
        </w:rPr>
      </w:pPr>
    </w:p>
    <w:p w:rsidR="0077587C" w:rsidRPr="00AA7747"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Q9</w:t>
      </w:r>
    </w:p>
    <w:p w:rsidR="0077587C" w:rsidRPr="00873AA8" w:rsidRDefault="0077587C" w:rsidP="0077587C">
      <w:pPr>
        <w:rPr>
          <w:bCs/>
          <w:color w:val="000000" w:themeColor="text1"/>
          <w:lang w:val="en-CA"/>
        </w:rPr>
      </w:pPr>
      <w:proofErr w:type="spellStart"/>
      <w:r w:rsidRPr="00873AA8">
        <w:rPr>
          <w:bCs/>
          <w:color w:val="000000" w:themeColor="text1"/>
          <w:lang w:val="en-CA"/>
        </w:rPr>
        <w:t>Non recurring</w:t>
      </w:r>
      <w:proofErr w:type="spellEnd"/>
      <w:r w:rsidRPr="00873AA8">
        <w:rPr>
          <w:bCs/>
          <w:color w:val="000000" w:themeColor="text1"/>
          <w:lang w:val="en-CA"/>
        </w:rPr>
        <w:t xml:space="preserve"> expenses such as a leasing fee should never be included in the Net Operating Income (NOI) when using a Cap Rate to establish the value. </w:t>
      </w:r>
    </w:p>
    <w:p w:rsidR="0077587C" w:rsidRPr="00873AA8" w:rsidRDefault="0077587C" w:rsidP="0077587C">
      <w:pPr>
        <w:rPr>
          <w:bCs/>
          <w:color w:val="000000" w:themeColor="text1"/>
          <w:lang w:val="en-CA"/>
        </w:rPr>
      </w:pPr>
    </w:p>
    <w:p w:rsidR="0077587C" w:rsidRDefault="0077587C" w:rsidP="0077587C">
      <w:pPr>
        <w:rPr>
          <w:bCs/>
          <w:color w:val="000000" w:themeColor="text1"/>
          <w:lang w:val="en-CA"/>
        </w:rPr>
      </w:pPr>
      <w:r w:rsidRPr="00873AA8">
        <w:rPr>
          <w:bCs/>
          <w:color w:val="000000" w:themeColor="text1"/>
          <w:lang w:val="en-CA"/>
        </w:rPr>
        <w:t>How do you show non-recurring expenses in an Income &amp; Expense Statement?</w:t>
      </w:r>
    </w:p>
    <w:p w:rsidR="0077587C" w:rsidRDefault="0077587C" w:rsidP="0077587C">
      <w:pPr>
        <w:rPr>
          <w:b/>
          <w:i/>
          <w:lang w:val="en-CA"/>
        </w:rPr>
      </w:pPr>
      <w:r w:rsidRPr="004E42E0">
        <w:rPr>
          <w:b/>
          <w:i/>
          <w:lang w:val="en-CA"/>
        </w:rPr>
        <w:t>Your answer</w:t>
      </w:r>
    </w:p>
    <w:p w:rsidR="0077587C" w:rsidRDefault="0077587C" w:rsidP="0077587C">
      <w:pPr>
        <w:rPr>
          <w:bCs/>
          <w:iCs/>
          <w:lang w:val="en-CA"/>
        </w:rPr>
      </w:pPr>
    </w:p>
    <w:p w:rsidR="0077587C" w:rsidRDefault="0077587C" w:rsidP="0077587C">
      <w:pPr>
        <w:pBdr>
          <w:bottom w:val="single" w:sz="12" w:space="1" w:color="auto"/>
        </w:pBdr>
        <w:rPr>
          <w:bCs/>
          <w:iCs/>
          <w:lang w:val="en-CA"/>
        </w:rPr>
      </w:pPr>
    </w:p>
    <w:p w:rsidR="0077587C" w:rsidRPr="00BC2EBB" w:rsidRDefault="0077587C" w:rsidP="0077587C">
      <w:pPr>
        <w:rPr>
          <w:bCs/>
          <w:iCs/>
          <w:lang w:val="en-CA"/>
        </w:rPr>
      </w:pPr>
    </w:p>
    <w:p w:rsidR="0077587C" w:rsidRPr="00DE02E8" w:rsidRDefault="0077587C" w:rsidP="0077587C">
      <w:pPr>
        <w:rPr>
          <w:b/>
          <w:lang w:val="en-CA"/>
        </w:rPr>
      </w:pPr>
      <w:r w:rsidRPr="00AA06D0">
        <w:rPr>
          <w:b/>
          <w:lang w:val="en-CA"/>
        </w:rPr>
        <w:t>Q</w:t>
      </w:r>
      <w:r>
        <w:rPr>
          <w:b/>
          <w:lang w:val="en-CA"/>
        </w:rPr>
        <w:t>10</w:t>
      </w:r>
      <w:r w:rsidRPr="00AA06D0">
        <w:rPr>
          <w:b/>
          <w:lang w:val="en-CA"/>
        </w:rPr>
        <w:t>.</w:t>
      </w:r>
    </w:p>
    <w:p w:rsidR="0077587C" w:rsidRPr="0050625D" w:rsidRDefault="0077587C" w:rsidP="0077587C">
      <w:pPr>
        <w:rPr>
          <w:lang w:val="en-CA"/>
        </w:rPr>
      </w:pPr>
      <w:r w:rsidRPr="0050625D">
        <w:rPr>
          <w:lang w:val="en-CA"/>
        </w:rPr>
        <w:t>What's the difference between:</w:t>
      </w:r>
    </w:p>
    <w:p w:rsidR="0077587C" w:rsidRPr="0050625D" w:rsidRDefault="0077587C" w:rsidP="0077587C">
      <w:pPr>
        <w:rPr>
          <w:lang w:val="en-CA"/>
        </w:rPr>
      </w:pPr>
      <w:r w:rsidRPr="0050625D">
        <w:rPr>
          <w:lang w:val="en-CA"/>
        </w:rPr>
        <w:t xml:space="preserve">  1) Capital investment</w:t>
      </w:r>
    </w:p>
    <w:p w:rsidR="0077587C" w:rsidRPr="0050625D" w:rsidRDefault="0077587C" w:rsidP="0077587C">
      <w:pPr>
        <w:rPr>
          <w:lang w:val="en-CA"/>
        </w:rPr>
      </w:pPr>
      <w:r w:rsidRPr="0050625D">
        <w:rPr>
          <w:lang w:val="en-CA"/>
        </w:rPr>
        <w:t xml:space="preserve">  2) Capital Expenditure or Capital Improvements</w:t>
      </w:r>
    </w:p>
    <w:p w:rsidR="0077587C" w:rsidRPr="0050625D" w:rsidRDefault="0077587C" w:rsidP="0077587C">
      <w:pPr>
        <w:rPr>
          <w:lang w:val="en-CA"/>
        </w:rPr>
      </w:pPr>
      <w:r w:rsidRPr="0050625D">
        <w:rPr>
          <w:lang w:val="en-CA"/>
        </w:rPr>
        <w:t xml:space="preserve">  3) Expense </w:t>
      </w:r>
    </w:p>
    <w:p w:rsidR="0077587C" w:rsidRDefault="0077587C" w:rsidP="0077587C">
      <w:pPr>
        <w:rPr>
          <w:lang w:val="en-CA"/>
        </w:rPr>
      </w:pPr>
      <w:r w:rsidRPr="0050625D">
        <w:rPr>
          <w:lang w:val="en-CA"/>
        </w:rPr>
        <w:t xml:space="preserve">  4) Non recurring expense</w:t>
      </w:r>
    </w:p>
    <w:p w:rsidR="0077587C" w:rsidRDefault="0077587C" w:rsidP="0077587C">
      <w:pPr>
        <w:rPr>
          <w:b/>
          <w:i/>
          <w:lang w:val="en-CA"/>
        </w:rPr>
      </w:pPr>
      <w:r w:rsidRPr="00C87386">
        <w:rPr>
          <w:b/>
          <w:i/>
          <w:lang w:val="en-CA"/>
        </w:rPr>
        <w:t>Your answer</w:t>
      </w: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Pr="00BD40EA" w:rsidRDefault="0077587C" w:rsidP="0077587C">
      <w:pPr>
        <w:rPr>
          <w:bCs/>
          <w:lang w:val="en-CA"/>
        </w:rPr>
      </w:pPr>
    </w:p>
    <w:p w:rsidR="0077587C" w:rsidRPr="00B9479C" w:rsidRDefault="0077587C" w:rsidP="0077587C">
      <w:pPr>
        <w:pBdr>
          <w:top w:val="single" w:sz="12" w:space="1" w:color="auto"/>
        </w:pBdr>
        <w:spacing w:line="240" w:lineRule="auto"/>
        <w:rPr>
          <w:lang w:val="en-CA"/>
        </w:rPr>
      </w:pPr>
      <w:r w:rsidRPr="00AA06D0">
        <w:rPr>
          <w:b/>
          <w:lang w:val="en-CA"/>
        </w:rPr>
        <w:lastRenderedPageBreak/>
        <w:t>Q</w:t>
      </w:r>
      <w:r>
        <w:rPr>
          <w:b/>
          <w:lang w:val="en-CA"/>
        </w:rPr>
        <w:t>11</w:t>
      </w:r>
      <w:r w:rsidRPr="00AA06D0">
        <w:rPr>
          <w:b/>
          <w:lang w:val="en-CA"/>
        </w:rPr>
        <w:t>.</w:t>
      </w:r>
    </w:p>
    <w:p w:rsidR="0077587C" w:rsidRDefault="0077587C" w:rsidP="0077587C">
      <w:pPr>
        <w:rPr>
          <w:lang w:val="en-CA"/>
        </w:rPr>
      </w:pPr>
      <w:r w:rsidRPr="001C32BC">
        <w:rPr>
          <w:lang w:val="en-CA"/>
        </w:rPr>
        <w:t>How do you calculate the "Cash Flow from Sale" before and after tax?</w:t>
      </w:r>
    </w:p>
    <w:p w:rsidR="0077587C" w:rsidRDefault="0077587C" w:rsidP="0077587C">
      <w:pPr>
        <w:rPr>
          <w:b/>
          <w:i/>
          <w:lang w:val="en-CA"/>
        </w:rPr>
      </w:pPr>
      <w:r w:rsidRPr="00C87386">
        <w:rPr>
          <w:b/>
          <w:i/>
          <w:lang w:val="en-CA"/>
        </w:rPr>
        <w:t>Your answer</w:t>
      </w:r>
    </w:p>
    <w:p w:rsidR="0077587C" w:rsidRDefault="0077587C" w:rsidP="0077587C">
      <w:pPr>
        <w:rPr>
          <w:bCs/>
          <w:lang w:val="en-CA"/>
        </w:rPr>
      </w:pPr>
      <w:r>
        <w:rPr>
          <w:bCs/>
          <w:noProof/>
        </w:rPr>
        <w:drawing>
          <wp:inline distT="0" distB="0" distL="0" distR="0" wp14:anchorId="057A8BCE" wp14:editId="49520878">
            <wp:extent cx="4914900" cy="3050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4914900" cy="3050540"/>
                    </a:xfrm>
                    <a:prstGeom prst="rect">
                      <a:avLst/>
                    </a:prstGeom>
                  </pic:spPr>
                </pic:pic>
              </a:graphicData>
            </a:graphic>
          </wp:inline>
        </w:drawing>
      </w:r>
    </w:p>
    <w:p w:rsidR="0077587C" w:rsidRPr="00BD40EA" w:rsidRDefault="0077587C" w:rsidP="0077587C">
      <w:pPr>
        <w:rPr>
          <w:bCs/>
          <w:lang w:val="en-CA"/>
        </w:rPr>
      </w:pPr>
    </w:p>
    <w:p w:rsidR="0077587C" w:rsidRDefault="0077587C" w:rsidP="0077587C">
      <w:pPr>
        <w:rPr>
          <w:b/>
          <w:lang w:val="en-CA"/>
        </w:rPr>
      </w:pPr>
      <w:r>
        <w:rPr>
          <w:b/>
          <w:lang w:val="en-CA"/>
        </w:rPr>
        <w:br w:type="page"/>
      </w:r>
    </w:p>
    <w:p w:rsidR="0077587C" w:rsidRPr="00B9479C" w:rsidRDefault="0077587C" w:rsidP="0077587C">
      <w:pPr>
        <w:pBdr>
          <w:top w:val="single" w:sz="12" w:space="1" w:color="auto"/>
        </w:pBdr>
        <w:spacing w:line="240" w:lineRule="auto"/>
        <w:rPr>
          <w:lang w:val="en-CA"/>
        </w:rPr>
      </w:pPr>
      <w:r w:rsidRPr="00AA06D0">
        <w:rPr>
          <w:b/>
          <w:lang w:val="en-CA"/>
        </w:rPr>
        <w:lastRenderedPageBreak/>
        <w:t>Q</w:t>
      </w:r>
      <w:r>
        <w:rPr>
          <w:b/>
          <w:lang w:val="en-CA"/>
        </w:rPr>
        <w:t>12</w:t>
      </w:r>
      <w:r w:rsidRPr="00AA06D0">
        <w:rPr>
          <w:b/>
          <w:lang w:val="en-CA"/>
        </w:rPr>
        <w:t>.</w:t>
      </w:r>
    </w:p>
    <w:p w:rsidR="0077587C" w:rsidRDefault="0077587C" w:rsidP="0077587C">
      <w:pPr>
        <w:rPr>
          <w:lang w:val="en-CA"/>
        </w:rPr>
      </w:pPr>
      <w:r w:rsidRPr="00875DF6">
        <w:rPr>
          <w:lang w:val="en-CA"/>
        </w:rPr>
        <w:t>What is the best investment analysis report that shows the big picture and the financial results and is easy to understand?</w:t>
      </w:r>
    </w:p>
    <w:p w:rsidR="0077587C" w:rsidRDefault="0077587C" w:rsidP="0077587C">
      <w:pPr>
        <w:rPr>
          <w:b/>
          <w:i/>
          <w:lang w:val="en-CA"/>
        </w:rPr>
      </w:pPr>
      <w:r w:rsidRPr="00C87386">
        <w:rPr>
          <w:b/>
          <w:i/>
          <w:lang w:val="en-CA"/>
        </w:rPr>
        <w:t>Your answer</w:t>
      </w:r>
    </w:p>
    <w:p w:rsidR="0077587C" w:rsidRDefault="0077587C" w:rsidP="0077587C">
      <w:pPr>
        <w:rPr>
          <w:bCs/>
          <w:lang w:val="en-CA"/>
        </w:rPr>
      </w:pPr>
      <w:r>
        <w:rPr>
          <w:bCs/>
          <w:noProof/>
        </w:rPr>
        <w:drawing>
          <wp:inline distT="0" distB="0" distL="0" distR="0" wp14:anchorId="6B1BCAFE" wp14:editId="24476597">
            <wp:extent cx="4914900" cy="2682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4914900" cy="2682240"/>
                    </a:xfrm>
                    <a:prstGeom prst="rect">
                      <a:avLst/>
                    </a:prstGeom>
                  </pic:spPr>
                </pic:pic>
              </a:graphicData>
            </a:graphic>
          </wp:inline>
        </w:drawing>
      </w:r>
    </w:p>
    <w:p w:rsidR="0077587C" w:rsidRPr="00BD40EA" w:rsidRDefault="0077587C" w:rsidP="0077587C">
      <w:pPr>
        <w:rPr>
          <w:bCs/>
          <w:lang w:val="en-CA"/>
        </w:rPr>
      </w:pP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13</w:t>
      </w:r>
      <w:r w:rsidRPr="00AA06D0">
        <w:rPr>
          <w:b/>
          <w:lang w:val="en-CA"/>
        </w:rPr>
        <w:t>.</w:t>
      </w:r>
    </w:p>
    <w:p w:rsidR="0077587C" w:rsidRPr="00725AB0" w:rsidRDefault="0077587C" w:rsidP="0077587C">
      <w:pPr>
        <w:rPr>
          <w:lang w:val="en-CA"/>
        </w:rPr>
      </w:pPr>
      <w:r w:rsidRPr="00725AB0">
        <w:rPr>
          <w:lang w:val="en-CA"/>
        </w:rPr>
        <w:t>The “Overall Cash Flow” report is an excellent report for seeing the "big picture" and the financial results all on one easy to understand report.</w:t>
      </w:r>
    </w:p>
    <w:p w:rsidR="0077587C" w:rsidRDefault="0077587C" w:rsidP="0077587C">
      <w:pPr>
        <w:rPr>
          <w:lang w:val="en-CA"/>
        </w:rPr>
      </w:pPr>
    </w:p>
    <w:p w:rsidR="0077587C" w:rsidRDefault="0077587C" w:rsidP="0077587C">
      <w:pPr>
        <w:rPr>
          <w:b/>
          <w:i/>
          <w:lang w:val="en-CA"/>
        </w:rPr>
      </w:pPr>
      <w:r w:rsidRPr="00C87386">
        <w:rPr>
          <w:b/>
          <w:i/>
          <w:lang w:val="en-CA"/>
        </w:rPr>
        <w:t>Your answer</w:t>
      </w:r>
    </w:p>
    <w:p w:rsidR="0077587C" w:rsidRDefault="0077587C" w:rsidP="0077587C">
      <w:pPr>
        <w:rPr>
          <w:bCs/>
          <w:lang w:val="en-CA"/>
        </w:rPr>
      </w:pPr>
      <w:r>
        <w:rPr>
          <w:bCs/>
          <w:noProof/>
        </w:rPr>
        <w:drawing>
          <wp:inline distT="0" distB="0" distL="0" distR="0" wp14:anchorId="62111A4F" wp14:editId="452B3B57">
            <wp:extent cx="4914900" cy="3223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4914900" cy="3223260"/>
                    </a:xfrm>
                    <a:prstGeom prst="rect">
                      <a:avLst/>
                    </a:prstGeom>
                  </pic:spPr>
                </pic:pic>
              </a:graphicData>
            </a:graphic>
          </wp:inline>
        </w:drawing>
      </w:r>
    </w:p>
    <w:p w:rsidR="0077587C" w:rsidRPr="00BD40EA" w:rsidRDefault="0077587C" w:rsidP="0077587C">
      <w:pPr>
        <w:rPr>
          <w:bCs/>
          <w:lang w:val="en-CA"/>
        </w:rPr>
      </w:pPr>
    </w:p>
    <w:p w:rsidR="0077587C" w:rsidRDefault="0077587C" w:rsidP="0077587C">
      <w:pPr>
        <w:pBdr>
          <w:top w:val="single" w:sz="12" w:space="1" w:color="auto"/>
        </w:pBdr>
        <w:spacing w:line="240" w:lineRule="auto"/>
        <w:rPr>
          <w:b/>
          <w:lang w:val="en-CA"/>
        </w:rPr>
      </w:pP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14</w:t>
      </w:r>
      <w:r w:rsidRPr="00AA06D0">
        <w:rPr>
          <w:b/>
          <w:lang w:val="en-CA"/>
        </w:rPr>
        <w:t>.</w:t>
      </w:r>
    </w:p>
    <w:p w:rsidR="0077587C" w:rsidRDefault="0077587C" w:rsidP="0077587C">
      <w:pPr>
        <w:rPr>
          <w:lang w:val="en-CA"/>
        </w:rPr>
      </w:pPr>
      <w:r w:rsidRPr="00EC50B6">
        <w:rPr>
          <w:lang w:val="en-CA"/>
        </w:rPr>
        <w:t>What is 'Extra-ordinary Revenue" or "Non Recurring Revenue" and how do we t</w:t>
      </w:r>
      <w:r>
        <w:rPr>
          <w:lang w:val="en-CA"/>
        </w:rPr>
        <w:t>reat them in cash flow analysis</w:t>
      </w:r>
      <w:r w:rsidRPr="00EC50B6">
        <w:rPr>
          <w:lang w:val="en-CA"/>
        </w:rPr>
        <w:t>?</w:t>
      </w:r>
    </w:p>
    <w:p w:rsidR="0077587C" w:rsidRDefault="0077587C" w:rsidP="0077587C">
      <w:pPr>
        <w:rPr>
          <w:b/>
          <w:i/>
          <w:lang w:val="en-CA"/>
        </w:rPr>
      </w:pPr>
      <w:r w:rsidRPr="00C87386">
        <w:rPr>
          <w:b/>
          <w:i/>
          <w:lang w:val="en-CA"/>
        </w:rPr>
        <w:t>Your answer</w:t>
      </w: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Pr="00BD40EA" w:rsidRDefault="0077587C" w:rsidP="0077587C">
      <w:pPr>
        <w:rPr>
          <w:bCs/>
          <w:lang w:val="en-CA"/>
        </w:rPr>
      </w:pP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15</w:t>
      </w:r>
      <w:r w:rsidRPr="00AA06D0">
        <w:rPr>
          <w:b/>
          <w:lang w:val="en-CA"/>
        </w:rPr>
        <w:t>.</w:t>
      </w:r>
    </w:p>
    <w:p w:rsidR="0077587C" w:rsidRPr="009A698B" w:rsidRDefault="0077587C" w:rsidP="0077587C">
      <w:pPr>
        <w:rPr>
          <w:lang w:val="en-CA"/>
        </w:rPr>
      </w:pPr>
      <w:r w:rsidRPr="009A698B">
        <w:rPr>
          <w:lang w:val="en-CA"/>
        </w:rPr>
        <w:t>How would you show the following on an Income and Expense Statement?</w:t>
      </w:r>
    </w:p>
    <w:p w:rsidR="0077587C" w:rsidRPr="009A698B" w:rsidRDefault="0077587C" w:rsidP="0077587C">
      <w:pPr>
        <w:rPr>
          <w:lang w:val="en-CA"/>
        </w:rPr>
      </w:pPr>
      <w:r w:rsidRPr="009A698B">
        <w:rPr>
          <w:lang w:val="en-CA"/>
        </w:rPr>
        <w:t xml:space="preserve">Temporary sign rental $17,000 year 1 </w:t>
      </w:r>
    </w:p>
    <w:p w:rsidR="0077587C" w:rsidRPr="009A698B" w:rsidRDefault="0077587C" w:rsidP="0077587C">
      <w:pPr>
        <w:rPr>
          <w:lang w:val="en-CA"/>
        </w:rPr>
      </w:pPr>
    </w:p>
    <w:p w:rsidR="0077587C" w:rsidRPr="009A698B" w:rsidRDefault="0077587C" w:rsidP="0077587C">
      <w:pPr>
        <w:rPr>
          <w:lang w:val="en-CA"/>
        </w:rPr>
      </w:pPr>
      <w:r w:rsidRPr="009A698B">
        <w:rPr>
          <w:lang w:val="en-CA"/>
        </w:rPr>
        <w:t>Leasing fee $30,000 &amp; Minor building upgrades $21,000 both in year 2</w:t>
      </w:r>
    </w:p>
    <w:p w:rsidR="0077587C" w:rsidRPr="009A698B" w:rsidRDefault="0077587C" w:rsidP="0077587C">
      <w:pPr>
        <w:rPr>
          <w:lang w:val="en-CA"/>
        </w:rPr>
      </w:pPr>
    </w:p>
    <w:p w:rsidR="0077587C" w:rsidRDefault="0077587C" w:rsidP="0077587C">
      <w:pPr>
        <w:rPr>
          <w:b/>
          <w:i/>
          <w:lang w:val="en-CA"/>
        </w:rPr>
      </w:pPr>
      <w:proofErr w:type="gramStart"/>
      <w:r w:rsidRPr="009A698B">
        <w:rPr>
          <w:lang w:val="en-CA"/>
        </w:rPr>
        <w:t>Capital expenditure.</w:t>
      </w:r>
      <w:proofErr w:type="gramEnd"/>
      <w:r w:rsidRPr="009A698B">
        <w:rPr>
          <w:lang w:val="en-CA"/>
        </w:rPr>
        <w:t xml:space="preserve"> Roof $450,000 year 3</w:t>
      </w:r>
    </w:p>
    <w:p w:rsidR="0077587C" w:rsidRDefault="0077587C" w:rsidP="0077587C">
      <w:pPr>
        <w:rPr>
          <w:b/>
          <w:i/>
          <w:lang w:val="en-CA"/>
        </w:rPr>
      </w:pPr>
      <w:r w:rsidRPr="00C87386">
        <w:rPr>
          <w:b/>
          <w:i/>
          <w:lang w:val="en-CA"/>
        </w:rPr>
        <w:t>Your answer</w:t>
      </w:r>
    </w:p>
    <w:p w:rsidR="0077587C" w:rsidRDefault="0077587C" w:rsidP="0077587C">
      <w:pPr>
        <w:rPr>
          <w:bCs/>
          <w:lang w:val="en-CA"/>
        </w:rPr>
      </w:pPr>
      <w:r>
        <w:rPr>
          <w:bCs/>
          <w:noProof/>
        </w:rPr>
        <w:drawing>
          <wp:inline distT="0" distB="0" distL="0" distR="0" wp14:anchorId="26904F00" wp14:editId="0933770A">
            <wp:extent cx="4914900" cy="3209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4914900" cy="3209290"/>
                    </a:xfrm>
                    <a:prstGeom prst="rect">
                      <a:avLst/>
                    </a:prstGeom>
                  </pic:spPr>
                </pic:pic>
              </a:graphicData>
            </a:graphic>
          </wp:inline>
        </w:drawing>
      </w:r>
    </w:p>
    <w:p w:rsidR="0077587C" w:rsidRPr="00BD40EA" w:rsidRDefault="0077587C" w:rsidP="0077587C">
      <w:pPr>
        <w:rPr>
          <w:bCs/>
          <w:lang w:val="en-CA"/>
        </w:rPr>
      </w:pPr>
    </w:p>
    <w:p w:rsidR="0077587C" w:rsidRDefault="0077587C" w:rsidP="0077587C">
      <w:pPr>
        <w:rPr>
          <w:b/>
          <w:lang w:val="en-CA"/>
        </w:rPr>
      </w:pPr>
      <w:r>
        <w:rPr>
          <w:b/>
          <w:lang w:val="en-CA"/>
        </w:rPr>
        <w:br w:type="page"/>
      </w:r>
    </w:p>
    <w:p w:rsidR="0077587C" w:rsidRPr="00B9479C" w:rsidRDefault="0077587C" w:rsidP="0077587C">
      <w:pPr>
        <w:pBdr>
          <w:top w:val="single" w:sz="12" w:space="1" w:color="auto"/>
        </w:pBdr>
        <w:spacing w:line="240" w:lineRule="auto"/>
        <w:rPr>
          <w:lang w:val="en-CA"/>
        </w:rPr>
      </w:pPr>
      <w:r w:rsidRPr="00AA06D0">
        <w:rPr>
          <w:b/>
          <w:lang w:val="en-CA"/>
        </w:rPr>
        <w:lastRenderedPageBreak/>
        <w:t>Q</w:t>
      </w:r>
      <w:r>
        <w:rPr>
          <w:b/>
          <w:lang w:val="en-CA"/>
        </w:rPr>
        <w:t>16</w:t>
      </w:r>
      <w:r w:rsidRPr="00AA06D0">
        <w:rPr>
          <w:b/>
          <w:lang w:val="en-CA"/>
        </w:rPr>
        <w:t>.</w:t>
      </w:r>
    </w:p>
    <w:p w:rsidR="0077587C" w:rsidRDefault="0077587C" w:rsidP="0077587C">
      <w:pPr>
        <w:rPr>
          <w:lang w:val="en-CA"/>
        </w:rPr>
      </w:pPr>
      <w:r w:rsidRPr="004C5AD7">
        <w:rPr>
          <w:lang w:val="en-CA"/>
        </w:rPr>
        <w:t>How do you determine the Sale Price at the end of the "Analysis Period" (Also called the "Holding Period")?</w:t>
      </w:r>
    </w:p>
    <w:p w:rsidR="0077587C" w:rsidRDefault="0077587C" w:rsidP="0077587C">
      <w:pPr>
        <w:rPr>
          <w:b/>
          <w:i/>
          <w:lang w:val="en-CA"/>
        </w:rPr>
      </w:pPr>
      <w:r w:rsidRPr="00C87386">
        <w:rPr>
          <w:b/>
          <w:i/>
          <w:lang w:val="en-CA"/>
        </w:rPr>
        <w:t>Your answer</w:t>
      </w: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Pr="00BD40EA" w:rsidRDefault="0077587C" w:rsidP="0077587C">
      <w:pPr>
        <w:rPr>
          <w:bCs/>
          <w:lang w:val="en-CA"/>
        </w:rPr>
      </w:pP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17</w:t>
      </w:r>
      <w:r w:rsidRPr="00AA06D0">
        <w:rPr>
          <w:b/>
          <w:lang w:val="en-CA"/>
        </w:rPr>
        <w:t>.</w:t>
      </w:r>
    </w:p>
    <w:p w:rsidR="0077587C" w:rsidRDefault="0077587C" w:rsidP="0077587C">
      <w:pPr>
        <w:rPr>
          <w:lang w:val="en-CA"/>
        </w:rPr>
      </w:pPr>
      <w:r w:rsidRPr="007A36BF">
        <w:rPr>
          <w:lang w:val="en-CA"/>
        </w:rPr>
        <w:t>In real estate investment analysis what does the "Analysis Period" or the "Holding Period" refer to?</w:t>
      </w:r>
    </w:p>
    <w:p w:rsidR="0077587C" w:rsidRDefault="0077587C" w:rsidP="0077587C">
      <w:pPr>
        <w:rPr>
          <w:b/>
          <w:i/>
          <w:lang w:val="en-CA"/>
        </w:rPr>
      </w:pPr>
      <w:r w:rsidRPr="00C87386">
        <w:rPr>
          <w:b/>
          <w:i/>
          <w:lang w:val="en-CA"/>
        </w:rPr>
        <w:t>Your answer</w:t>
      </w:r>
    </w:p>
    <w:p w:rsidR="0077587C" w:rsidRDefault="0077587C" w:rsidP="0077587C">
      <w:pPr>
        <w:rPr>
          <w:bCs/>
          <w:lang w:val="en-CA"/>
        </w:rPr>
      </w:pPr>
      <w:r>
        <w:rPr>
          <w:bCs/>
          <w:lang w:val="en-CA"/>
        </w:rPr>
        <w:t xml:space="preserve">   </w:t>
      </w: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p>
    <w:p w:rsidR="0077587C" w:rsidRPr="00BD40EA" w:rsidRDefault="0077587C" w:rsidP="0077587C">
      <w:pPr>
        <w:rPr>
          <w:bCs/>
          <w:lang w:val="en-CA"/>
        </w:rPr>
      </w:pP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18</w:t>
      </w:r>
      <w:r w:rsidRPr="00AA06D0">
        <w:rPr>
          <w:b/>
          <w:lang w:val="en-CA"/>
        </w:rPr>
        <w:t>.</w:t>
      </w:r>
    </w:p>
    <w:p w:rsidR="0077587C" w:rsidRDefault="0077587C" w:rsidP="0077587C">
      <w:pPr>
        <w:rPr>
          <w:lang w:val="en-CA"/>
        </w:rPr>
      </w:pPr>
      <w:r w:rsidRPr="002460A0">
        <w:rPr>
          <w:lang w:val="en-CA"/>
        </w:rPr>
        <w:t>Should the projection of revenues and expenses be done on a yearly or monthly basis?</w:t>
      </w:r>
    </w:p>
    <w:p w:rsidR="0077587C" w:rsidRDefault="0077587C" w:rsidP="0077587C">
      <w:pPr>
        <w:rPr>
          <w:b/>
          <w:i/>
          <w:lang w:val="en-CA"/>
        </w:rPr>
      </w:pPr>
      <w:r w:rsidRPr="00C87386">
        <w:rPr>
          <w:b/>
          <w:i/>
          <w:lang w:val="en-CA"/>
        </w:rPr>
        <w:t>Your answer</w:t>
      </w:r>
    </w:p>
    <w:p w:rsidR="0077587C" w:rsidRDefault="0077587C" w:rsidP="0077587C">
      <w:pPr>
        <w:rPr>
          <w:b/>
          <w:lang w:val="en-CA"/>
        </w:rPr>
      </w:pPr>
      <w:r>
        <w:rPr>
          <w:b/>
          <w:lang w:val="en-CA"/>
        </w:rPr>
        <w:br w:type="page"/>
      </w:r>
    </w:p>
    <w:p w:rsidR="0077587C" w:rsidRPr="00B9479C" w:rsidRDefault="0077587C" w:rsidP="0077587C">
      <w:pPr>
        <w:pBdr>
          <w:top w:val="single" w:sz="12" w:space="1" w:color="auto"/>
        </w:pBdr>
        <w:spacing w:line="240" w:lineRule="auto"/>
        <w:rPr>
          <w:lang w:val="en-CA"/>
        </w:rPr>
      </w:pPr>
      <w:r w:rsidRPr="00AA06D0">
        <w:rPr>
          <w:b/>
          <w:lang w:val="en-CA"/>
        </w:rPr>
        <w:lastRenderedPageBreak/>
        <w:t>Q</w:t>
      </w:r>
      <w:r>
        <w:rPr>
          <w:b/>
          <w:lang w:val="en-CA"/>
        </w:rPr>
        <w:t>19</w:t>
      </w:r>
      <w:r w:rsidRPr="00AA06D0">
        <w:rPr>
          <w:b/>
          <w:lang w:val="en-CA"/>
        </w:rPr>
        <w:t>.</w:t>
      </w:r>
    </w:p>
    <w:p w:rsidR="0077587C" w:rsidRDefault="0077587C" w:rsidP="0077587C">
      <w:pPr>
        <w:rPr>
          <w:lang w:val="en-CA"/>
        </w:rPr>
      </w:pPr>
      <w:r w:rsidRPr="0009736F">
        <w:rPr>
          <w:lang w:val="en-CA"/>
        </w:rPr>
        <w:t>What are the different ways for projecting revenues and expenses?</w:t>
      </w:r>
    </w:p>
    <w:p w:rsidR="0077587C" w:rsidRDefault="0077587C" w:rsidP="0077587C">
      <w:pPr>
        <w:rPr>
          <w:b/>
          <w:i/>
          <w:lang w:val="en-CA"/>
        </w:rPr>
      </w:pPr>
      <w:r w:rsidRPr="00C87386">
        <w:rPr>
          <w:b/>
          <w:i/>
          <w:lang w:val="en-CA"/>
        </w:rPr>
        <w:t>Your answer</w:t>
      </w:r>
    </w:p>
    <w:p w:rsidR="0077587C" w:rsidRDefault="0077587C" w:rsidP="0077587C">
      <w:pPr>
        <w:rPr>
          <w:bCs/>
          <w:noProof/>
        </w:rPr>
      </w:pPr>
    </w:p>
    <w:p w:rsidR="0077587C" w:rsidRDefault="0077587C" w:rsidP="0077587C">
      <w:pPr>
        <w:rPr>
          <w:bCs/>
          <w:noProof/>
        </w:rPr>
      </w:pPr>
    </w:p>
    <w:p w:rsidR="0077587C" w:rsidRDefault="0077587C" w:rsidP="0077587C">
      <w:pPr>
        <w:rPr>
          <w:bCs/>
          <w:noProof/>
        </w:rPr>
      </w:pPr>
    </w:p>
    <w:p w:rsidR="0077587C" w:rsidRDefault="0077587C" w:rsidP="0077587C">
      <w:pPr>
        <w:rPr>
          <w:bCs/>
          <w:lang w:val="en-CA"/>
        </w:rPr>
      </w:pPr>
    </w:p>
    <w:p w:rsidR="0077587C" w:rsidRPr="00BD40EA" w:rsidRDefault="0077587C" w:rsidP="0077587C">
      <w:pPr>
        <w:rPr>
          <w:bCs/>
          <w:lang w:val="en-CA"/>
        </w:rPr>
      </w:pP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20</w:t>
      </w:r>
      <w:r w:rsidRPr="00AA06D0">
        <w:rPr>
          <w:b/>
          <w:lang w:val="en-CA"/>
        </w:rPr>
        <w:t>.</w:t>
      </w:r>
    </w:p>
    <w:p w:rsidR="0077587C" w:rsidRDefault="0077587C" w:rsidP="0077587C">
      <w:pPr>
        <w:rPr>
          <w:lang w:val="en-CA"/>
        </w:rPr>
      </w:pPr>
      <w:r w:rsidRPr="00791058">
        <w:rPr>
          <w:lang w:val="en-CA"/>
        </w:rPr>
        <w:t>When carrying out investment analysis don't forget to consider...</w:t>
      </w:r>
    </w:p>
    <w:p w:rsidR="0077587C" w:rsidRDefault="0077587C" w:rsidP="0077587C">
      <w:pPr>
        <w:rPr>
          <w:b/>
          <w:i/>
          <w:lang w:val="en-CA"/>
        </w:rPr>
      </w:pPr>
      <w:r w:rsidRPr="00C87386">
        <w:rPr>
          <w:b/>
          <w:i/>
          <w:lang w:val="en-CA"/>
        </w:rPr>
        <w:t>Your answer</w:t>
      </w:r>
    </w:p>
    <w:p w:rsidR="0077587C" w:rsidRPr="00B42E5F" w:rsidRDefault="0077587C" w:rsidP="0077587C">
      <w:pPr>
        <w:rPr>
          <w:bCs/>
          <w:lang w:val="en-CA"/>
        </w:rPr>
      </w:pPr>
      <w:r w:rsidRPr="00B42E5F">
        <w:rPr>
          <w:bCs/>
          <w:lang w:val="en-CA"/>
        </w:rPr>
        <w:t>Future capital expenditures and major repairs</w:t>
      </w:r>
    </w:p>
    <w:p w:rsidR="0077587C" w:rsidRPr="00B42E5F" w:rsidRDefault="0077587C" w:rsidP="0077587C">
      <w:pPr>
        <w:rPr>
          <w:bCs/>
          <w:lang w:val="en-CA"/>
        </w:rPr>
      </w:pPr>
    </w:p>
    <w:p w:rsidR="0077587C" w:rsidRPr="00B42E5F" w:rsidRDefault="0077587C" w:rsidP="0077587C">
      <w:pPr>
        <w:rPr>
          <w:bCs/>
          <w:lang w:val="en-CA"/>
        </w:rPr>
      </w:pPr>
      <w:r w:rsidRPr="00B42E5F">
        <w:rPr>
          <w:bCs/>
          <w:lang w:val="en-CA"/>
        </w:rPr>
        <w:t>Potential for future refinancing</w:t>
      </w:r>
    </w:p>
    <w:p w:rsidR="0077587C" w:rsidRPr="00B42E5F" w:rsidRDefault="0077587C" w:rsidP="0077587C">
      <w:pPr>
        <w:rPr>
          <w:bCs/>
          <w:lang w:val="en-CA"/>
        </w:rPr>
      </w:pPr>
    </w:p>
    <w:p w:rsidR="0077587C" w:rsidRPr="00B42E5F" w:rsidRDefault="0077587C" w:rsidP="0077587C">
      <w:pPr>
        <w:rPr>
          <w:bCs/>
          <w:lang w:val="en-CA"/>
        </w:rPr>
      </w:pPr>
      <w:proofErr w:type="gramStart"/>
      <w:r w:rsidRPr="00B42E5F">
        <w:rPr>
          <w:bCs/>
          <w:lang w:val="en-CA"/>
        </w:rPr>
        <w:t>For new commercial tenants.</w:t>
      </w:r>
      <w:proofErr w:type="gramEnd"/>
    </w:p>
    <w:p w:rsidR="0077587C" w:rsidRPr="00B42E5F" w:rsidRDefault="0077587C" w:rsidP="0077587C">
      <w:pPr>
        <w:rPr>
          <w:bCs/>
          <w:lang w:val="en-CA"/>
        </w:rPr>
      </w:pPr>
      <w:r w:rsidRPr="00B42E5F">
        <w:rPr>
          <w:bCs/>
          <w:lang w:val="en-CA"/>
        </w:rPr>
        <w:t xml:space="preserve">Free rent periods </w:t>
      </w:r>
    </w:p>
    <w:p w:rsidR="0077587C" w:rsidRPr="00B42E5F" w:rsidRDefault="0077587C" w:rsidP="0077587C">
      <w:pPr>
        <w:rPr>
          <w:bCs/>
          <w:lang w:val="en-CA"/>
        </w:rPr>
      </w:pPr>
      <w:r w:rsidRPr="00B42E5F">
        <w:rPr>
          <w:bCs/>
          <w:lang w:val="en-CA"/>
        </w:rPr>
        <w:t xml:space="preserve">Cost of tenant improvements (TI's) paid by the landlord Cost of tenant inducements, Leasing and legal fees. </w:t>
      </w:r>
    </w:p>
    <w:p w:rsidR="0077587C" w:rsidRPr="00B42E5F" w:rsidRDefault="0077587C" w:rsidP="0077587C">
      <w:pPr>
        <w:rPr>
          <w:bCs/>
          <w:lang w:val="en-CA"/>
        </w:rPr>
      </w:pPr>
    </w:p>
    <w:p w:rsidR="0077587C" w:rsidRPr="00B42E5F" w:rsidRDefault="0077587C" w:rsidP="0077587C">
      <w:pPr>
        <w:rPr>
          <w:bCs/>
          <w:lang w:val="en-CA"/>
        </w:rPr>
      </w:pPr>
      <w:r w:rsidRPr="00B42E5F">
        <w:rPr>
          <w:bCs/>
          <w:lang w:val="en-CA"/>
        </w:rPr>
        <w:t>If the tenant is vacating the space how long will it take to lease the space?</w:t>
      </w:r>
    </w:p>
    <w:p w:rsidR="0077587C" w:rsidRPr="00BD40EA" w:rsidRDefault="0077587C" w:rsidP="0077587C">
      <w:pPr>
        <w:rPr>
          <w:bCs/>
          <w:lang w:val="en-CA"/>
        </w:rPr>
      </w:pPr>
    </w:p>
    <w:p w:rsidR="0077587C" w:rsidRDefault="0077587C" w:rsidP="0077587C">
      <w:pPr>
        <w:rPr>
          <w:b/>
          <w:lang w:val="en-CA"/>
        </w:rPr>
      </w:pPr>
      <w:r>
        <w:rPr>
          <w:b/>
          <w:lang w:val="en-CA"/>
        </w:rPr>
        <w:br w:type="page"/>
      </w:r>
    </w:p>
    <w:p w:rsidR="0077587C" w:rsidRPr="00B9479C" w:rsidRDefault="0077587C" w:rsidP="0077587C">
      <w:pPr>
        <w:pBdr>
          <w:top w:val="single" w:sz="12" w:space="1" w:color="auto"/>
        </w:pBdr>
        <w:spacing w:line="240" w:lineRule="auto"/>
        <w:rPr>
          <w:lang w:val="en-CA"/>
        </w:rPr>
      </w:pPr>
      <w:r w:rsidRPr="00AA06D0">
        <w:rPr>
          <w:b/>
          <w:lang w:val="en-CA"/>
        </w:rPr>
        <w:lastRenderedPageBreak/>
        <w:t>Q</w:t>
      </w:r>
      <w:r>
        <w:rPr>
          <w:b/>
          <w:lang w:val="en-CA"/>
        </w:rPr>
        <w:t>21</w:t>
      </w:r>
      <w:r w:rsidRPr="00AA06D0">
        <w:rPr>
          <w:b/>
          <w:lang w:val="en-CA"/>
        </w:rPr>
        <w:t>.</w:t>
      </w:r>
    </w:p>
    <w:p w:rsidR="0077587C" w:rsidRPr="001B5826" w:rsidRDefault="0077587C" w:rsidP="0077587C">
      <w:pPr>
        <w:rPr>
          <w:lang w:val="en-CA"/>
        </w:rPr>
      </w:pPr>
      <w:r w:rsidRPr="001B5826">
        <w:rPr>
          <w:lang w:val="en-CA"/>
        </w:rPr>
        <w:t xml:space="preserve">An important aspect of real estate analysis is investigating the impact of financing on the financial return (IRR). </w:t>
      </w:r>
    </w:p>
    <w:p w:rsidR="0077587C" w:rsidRPr="001B5826" w:rsidRDefault="0077587C" w:rsidP="0077587C">
      <w:pPr>
        <w:rPr>
          <w:lang w:val="en-CA"/>
        </w:rPr>
      </w:pPr>
    </w:p>
    <w:p w:rsidR="0077587C" w:rsidRPr="001B5826" w:rsidRDefault="0077587C" w:rsidP="0077587C">
      <w:pPr>
        <w:rPr>
          <w:lang w:val="en-CA"/>
        </w:rPr>
      </w:pPr>
      <w:r w:rsidRPr="001B5826">
        <w:rPr>
          <w:lang w:val="en-CA"/>
        </w:rPr>
        <w:t xml:space="preserve">Financing generally increases the return (IRR) but increases the investment risk. </w:t>
      </w:r>
    </w:p>
    <w:p w:rsidR="0077587C" w:rsidRPr="001B5826" w:rsidRDefault="0077587C" w:rsidP="0077587C">
      <w:pPr>
        <w:rPr>
          <w:lang w:val="en-CA"/>
        </w:rPr>
      </w:pPr>
    </w:p>
    <w:p w:rsidR="0077587C" w:rsidRPr="001B5826" w:rsidRDefault="0077587C" w:rsidP="0077587C">
      <w:pPr>
        <w:rPr>
          <w:lang w:val="en-CA"/>
        </w:rPr>
      </w:pPr>
      <w:r w:rsidRPr="001B5826">
        <w:rPr>
          <w:lang w:val="en-CA"/>
        </w:rPr>
        <w:t xml:space="preserve">Always check to see if the financing can be increased now or </w:t>
      </w:r>
      <w:proofErr w:type="spellStart"/>
      <w:r w:rsidRPr="001B5826">
        <w:rPr>
          <w:lang w:val="en-CA"/>
        </w:rPr>
        <w:t>some time</w:t>
      </w:r>
      <w:proofErr w:type="spellEnd"/>
      <w:r w:rsidRPr="001B5826">
        <w:rPr>
          <w:lang w:val="en-CA"/>
        </w:rPr>
        <w:t xml:space="preserve"> in the future and if so, when?</w:t>
      </w:r>
    </w:p>
    <w:p w:rsidR="0077587C" w:rsidRPr="001B5826" w:rsidRDefault="0077587C" w:rsidP="0077587C">
      <w:pPr>
        <w:rPr>
          <w:lang w:val="en-CA"/>
        </w:rPr>
      </w:pPr>
    </w:p>
    <w:p w:rsidR="0077587C" w:rsidRDefault="0077587C" w:rsidP="0077587C">
      <w:pPr>
        <w:rPr>
          <w:lang w:val="en-CA"/>
        </w:rPr>
      </w:pPr>
      <w:r w:rsidRPr="001B5826">
        <w:rPr>
          <w:lang w:val="en-CA"/>
        </w:rPr>
        <w:t>See the impact of financial leverage on the flip side</w:t>
      </w:r>
    </w:p>
    <w:p w:rsidR="0077587C" w:rsidRDefault="0077587C" w:rsidP="0077587C">
      <w:pPr>
        <w:rPr>
          <w:b/>
          <w:i/>
          <w:lang w:val="en-CA"/>
        </w:rPr>
      </w:pPr>
      <w:r w:rsidRPr="00C87386">
        <w:rPr>
          <w:b/>
          <w:i/>
          <w:lang w:val="en-CA"/>
        </w:rPr>
        <w:t>Your answer</w:t>
      </w:r>
    </w:p>
    <w:p w:rsidR="0077587C" w:rsidRDefault="0077587C" w:rsidP="0077587C">
      <w:pPr>
        <w:rPr>
          <w:bCs/>
          <w:lang w:val="en-CA"/>
        </w:rPr>
      </w:pPr>
      <w:r>
        <w:rPr>
          <w:bCs/>
          <w:noProof/>
        </w:rPr>
        <w:drawing>
          <wp:inline distT="0" distB="0" distL="0" distR="0" wp14:anchorId="166A6B6A" wp14:editId="0BA77E81">
            <wp:extent cx="4237630" cy="23843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4241992" cy="2386805"/>
                    </a:xfrm>
                    <a:prstGeom prst="rect">
                      <a:avLst/>
                    </a:prstGeom>
                  </pic:spPr>
                </pic:pic>
              </a:graphicData>
            </a:graphic>
          </wp:inline>
        </w:drawing>
      </w:r>
    </w:p>
    <w:p w:rsidR="0077587C" w:rsidRPr="00BD40EA" w:rsidRDefault="0077587C" w:rsidP="0077587C">
      <w:pPr>
        <w:rPr>
          <w:bCs/>
          <w:lang w:val="en-CA"/>
        </w:rPr>
      </w:pPr>
    </w:p>
    <w:p w:rsidR="0077587C" w:rsidRDefault="0077587C" w:rsidP="0077587C">
      <w:pPr>
        <w:rPr>
          <w:b/>
          <w:lang w:val="en-CA"/>
        </w:rPr>
      </w:pPr>
      <w:r>
        <w:rPr>
          <w:b/>
          <w:lang w:val="en-CA"/>
        </w:rPr>
        <w:br w:type="page"/>
      </w:r>
    </w:p>
    <w:p w:rsidR="0077587C" w:rsidRPr="00B9479C" w:rsidRDefault="0077587C" w:rsidP="0077587C">
      <w:pPr>
        <w:pBdr>
          <w:top w:val="single" w:sz="12" w:space="1" w:color="auto"/>
        </w:pBdr>
        <w:spacing w:line="240" w:lineRule="auto"/>
        <w:rPr>
          <w:lang w:val="en-CA"/>
        </w:rPr>
      </w:pPr>
      <w:r w:rsidRPr="00AA06D0">
        <w:rPr>
          <w:b/>
          <w:lang w:val="en-CA"/>
        </w:rPr>
        <w:lastRenderedPageBreak/>
        <w:t>Q</w:t>
      </w:r>
      <w:r>
        <w:rPr>
          <w:b/>
          <w:lang w:val="en-CA"/>
        </w:rPr>
        <w:t>22</w:t>
      </w:r>
      <w:r w:rsidRPr="00AA06D0">
        <w:rPr>
          <w:b/>
          <w:lang w:val="en-CA"/>
        </w:rPr>
        <w:t>.</w:t>
      </w:r>
    </w:p>
    <w:p w:rsidR="0077587C" w:rsidRPr="00CC6F86" w:rsidRDefault="0077587C" w:rsidP="0077587C">
      <w:pPr>
        <w:rPr>
          <w:lang w:val="en-CA"/>
        </w:rPr>
      </w:pPr>
      <w:r w:rsidRPr="00CC6F86">
        <w:rPr>
          <w:lang w:val="en-CA"/>
        </w:rPr>
        <w:t>When carrying investment analysis always check to see if the financing can be increased now or in the future and if so when?</w:t>
      </w:r>
    </w:p>
    <w:p w:rsidR="0077587C" w:rsidRPr="00CC6F86" w:rsidRDefault="0077587C" w:rsidP="0077587C">
      <w:pPr>
        <w:rPr>
          <w:lang w:val="en-CA"/>
        </w:rPr>
      </w:pPr>
      <w:r w:rsidRPr="00CC6F86">
        <w:rPr>
          <w:lang w:val="en-CA"/>
        </w:rPr>
        <w:t>The goal is to reduce the amount of equity required to buy the property and increase the return (IRR) through financial leverage balanced by risk considerations.</w:t>
      </w:r>
    </w:p>
    <w:p w:rsidR="0077587C" w:rsidRDefault="0077587C" w:rsidP="0077587C">
      <w:pPr>
        <w:rPr>
          <w:lang w:val="en-CA"/>
        </w:rPr>
      </w:pPr>
    </w:p>
    <w:p w:rsidR="0077587C" w:rsidRDefault="0077587C" w:rsidP="0077587C">
      <w:pPr>
        <w:rPr>
          <w:lang w:val="en-CA"/>
        </w:rPr>
      </w:pPr>
    </w:p>
    <w:p w:rsidR="0077587C" w:rsidRDefault="0077587C" w:rsidP="0077587C">
      <w:pPr>
        <w:rPr>
          <w:lang w:val="en-CA"/>
        </w:rPr>
      </w:pPr>
      <w:r w:rsidRPr="00CC6F86">
        <w:rPr>
          <w:lang w:val="en-CA"/>
        </w:rPr>
        <w:t>See examples showing how to determine if the financing can be increased on the flip side.</w:t>
      </w:r>
    </w:p>
    <w:p w:rsidR="0077587C" w:rsidRDefault="0077587C" w:rsidP="0077587C">
      <w:pPr>
        <w:rPr>
          <w:b/>
          <w:i/>
          <w:lang w:val="en-CA"/>
        </w:rPr>
      </w:pPr>
      <w:r w:rsidRPr="00C87386">
        <w:rPr>
          <w:b/>
          <w:i/>
          <w:lang w:val="en-CA"/>
        </w:rPr>
        <w:t>Your answer</w:t>
      </w:r>
    </w:p>
    <w:p w:rsidR="0077587C" w:rsidRDefault="0077587C" w:rsidP="0077587C">
      <w:pPr>
        <w:rPr>
          <w:bCs/>
          <w:lang w:val="en-CA"/>
        </w:rPr>
      </w:pPr>
      <w:r>
        <w:rPr>
          <w:bCs/>
          <w:noProof/>
        </w:rPr>
        <w:drawing>
          <wp:inline distT="0" distB="0" distL="0" distR="0" wp14:anchorId="33ACC8CC" wp14:editId="069FFADA">
            <wp:extent cx="3828197" cy="226724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3834485" cy="2270966"/>
                    </a:xfrm>
                    <a:prstGeom prst="rect">
                      <a:avLst/>
                    </a:prstGeom>
                  </pic:spPr>
                </pic:pic>
              </a:graphicData>
            </a:graphic>
          </wp:inline>
        </w:drawing>
      </w:r>
    </w:p>
    <w:p w:rsidR="0077587C" w:rsidRPr="00BD40EA" w:rsidRDefault="0077587C" w:rsidP="0077587C">
      <w:pPr>
        <w:rPr>
          <w:bCs/>
          <w:lang w:val="en-CA"/>
        </w:rPr>
      </w:pP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END OF SET</w:t>
      </w:r>
    </w:p>
    <w:p w:rsidR="0077587C" w:rsidRDefault="0077587C" w:rsidP="0077587C">
      <w:pPr>
        <w:rPr>
          <w:color w:val="000000" w:themeColor="text1"/>
          <w:sz w:val="24"/>
          <w:szCs w:val="24"/>
          <w:lang w:val="en-CA"/>
        </w:rPr>
      </w:pPr>
      <w:r>
        <w:rPr>
          <w:color w:val="000000" w:themeColor="text1"/>
          <w:sz w:val="24"/>
          <w:szCs w:val="24"/>
          <w:lang w:val="en-CA"/>
        </w:rPr>
        <w:br w:type="page"/>
      </w:r>
    </w:p>
    <w:p w:rsidR="0077587C" w:rsidRDefault="0077587C" w:rsidP="00F10BCC">
      <w:pPr>
        <w:pStyle w:val="Heading2"/>
        <w:rPr>
          <w:rFonts w:eastAsiaTheme="majorEastAsia"/>
        </w:rPr>
      </w:pPr>
      <w:bookmarkStart w:id="14" w:name="_Toc81551334"/>
      <w:r w:rsidRPr="006B7B2B">
        <w:rPr>
          <w:rFonts w:eastAsiaTheme="majorEastAsia"/>
        </w:rPr>
        <w:lastRenderedPageBreak/>
        <w:t>Financial Leverage</w:t>
      </w:r>
      <w:bookmarkEnd w:id="14"/>
    </w:p>
    <w:p w:rsidR="0077587C" w:rsidRDefault="0077587C" w:rsidP="0077587C">
      <w:pPr>
        <w:rPr>
          <w:b/>
          <w:lang w:val="en-CA"/>
        </w:rPr>
      </w:pPr>
      <w:r>
        <w:rPr>
          <w:b/>
          <w:lang w:val="en-CA"/>
        </w:rPr>
        <w:t>Q1.</w:t>
      </w:r>
    </w:p>
    <w:p w:rsidR="0077587C" w:rsidRDefault="0077587C" w:rsidP="0077587C">
      <w:pPr>
        <w:rPr>
          <w:lang w:val="en-CA"/>
        </w:rPr>
      </w:pPr>
      <w:r w:rsidRPr="005D7911">
        <w:rPr>
          <w:lang w:val="en-CA"/>
        </w:rPr>
        <w:t>What are the two financial measures commonly used by lenders to determine mortgage loan amounts.</w:t>
      </w:r>
    </w:p>
    <w:p w:rsidR="0077587C" w:rsidRPr="00C87386" w:rsidRDefault="0077587C" w:rsidP="0077587C">
      <w:pPr>
        <w:rPr>
          <w:b/>
          <w:i/>
          <w:lang w:val="en-CA"/>
        </w:rPr>
      </w:pPr>
      <w:r w:rsidRPr="00C87386">
        <w:rPr>
          <w:b/>
          <w:i/>
          <w:lang w:val="en-CA"/>
        </w:rPr>
        <w:t>Your answer</w:t>
      </w:r>
    </w:p>
    <w:p w:rsidR="0077587C" w:rsidRPr="007055FB" w:rsidRDefault="0077587C" w:rsidP="0077587C">
      <w:pPr>
        <w:rPr>
          <w:bCs/>
          <w:lang w:val="en-CA"/>
        </w:rPr>
      </w:pPr>
    </w:p>
    <w:p w:rsidR="0077587C" w:rsidRDefault="0077587C" w:rsidP="0077587C">
      <w:pPr>
        <w:pBdr>
          <w:bottom w:val="single" w:sz="12" w:space="1" w:color="auto"/>
        </w:pBdr>
        <w:rPr>
          <w:b/>
          <w:lang w:val="en-CA"/>
        </w:rPr>
      </w:pPr>
    </w:p>
    <w:p w:rsidR="0077587C" w:rsidRDefault="0077587C" w:rsidP="0077587C">
      <w:pPr>
        <w:rPr>
          <w:b/>
          <w:lang w:val="en-CA"/>
        </w:rPr>
      </w:pPr>
    </w:p>
    <w:p w:rsidR="0077587C" w:rsidRPr="00DD7A7D" w:rsidRDefault="0077587C" w:rsidP="0077587C">
      <w:pPr>
        <w:rPr>
          <w:b/>
          <w:lang w:val="en-CA"/>
        </w:rPr>
      </w:pPr>
      <w:r w:rsidRPr="00AA06D0">
        <w:rPr>
          <w:b/>
          <w:lang w:val="en-CA"/>
        </w:rPr>
        <w:t>Q</w:t>
      </w:r>
      <w:r>
        <w:rPr>
          <w:b/>
          <w:lang w:val="en-CA"/>
        </w:rPr>
        <w:t>2</w:t>
      </w:r>
      <w:r w:rsidRPr="00AA06D0">
        <w:rPr>
          <w:b/>
          <w:lang w:val="en-CA"/>
        </w:rPr>
        <w:t>.</w:t>
      </w:r>
    </w:p>
    <w:p w:rsidR="0077587C" w:rsidRPr="008431C8" w:rsidRDefault="0077587C" w:rsidP="0077587C">
      <w:pPr>
        <w:rPr>
          <w:lang w:val="en-CA"/>
        </w:rPr>
      </w:pPr>
      <w:r w:rsidRPr="008431C8">
        <w:rPr>
          <w:lang w:val="en-CA"/>
        </w:rPr>
        <w:t>Calculate the Debt Service or Coverage Ratio (DSCR) using the following information:</w:t>
      </w:r>
    </w:p>
    <w:p w:rsidR="0077587C" w:rsidRPr="008431C8" w:rsidRDefault="0077587C" w:rsidP="0077587C">
      <w:pPr>
        <w:rPr>
          <w:lang w:val="en-CA"/>
        </w:rPr>
      </w:pPr>
      <w:r w:rsidRPr="008431C8">
        <w:rPr>
          <w:lang w:val="en-CA"/>
        </w:rPr>
        <w:t>Net Operating Income (NOI): $200,000</w:t>
      </w:r>
    </w:p>
    <w:p w:rsidR="0077587C" w:rsidRPr="008431C8" w:rsidRDefault="0077587C" w:rsidP="0077587C">
      <w:pPr>
        <w:rPr>
          <w:lang w:val="en-CA"/>
        </w:rPr>
      </w:pPr>
      <w:r w:rsidRPr="008431C8">
        <w:rPr>
          <w:lang w:val="en-CA"/>
        </w:rPr>
        <w:t>Debt Service (p+i): $160,000</w:t>
      </w:r>
    </w:p>
    <w:p w:rsidR="0077587C" w:rsidRDefault="0077587C" w:rsidP="0077587C">
      <w:pPr>
        <w:rPr>
          <w:lang w:val="en-CA"/>
        </w:rPr>
      </w:pPr>
      <w:r w:rsidRPr="008431C8">
        <w:rPr>
          <w:lang w:val="en-CA"/>
        </w:rPr>
        <w:t>Note. Debt Service is the annual mortgage payment of principal and interest</w:t>
      </w:r>
    </w:p>
    <w:p w:rsidR="0077587C" w:rsidRDefault="0077587C" w:rsidP="0077587C">
      <w:pPr>
        <w:rPr>
          <w:b/>
          <w:i/>
          <w:lang w:val="en-CA"/>
        </w:rPr>
      </w:pPr>
      <w:r w:rsidRPr="00C87386">
        <w:rPr>
          <w:b/>
          <w:i/>
          <w:lang w:val="en-CA"/>
        </w:rPr>
        <w:t>Your answer</w:t>
      </w:r>
    </w:p>
    <w:p w:rsidR="0077587C" w:rsidRDefault="0077587C" w:rsidP="0077587C">
      <w:pPr>
        <w:rPr>
          <w:bCs/>
          <w:noProof/>
        </w:rPr>
      </w:pPr>
    </w:p>
    <w:p w:rsidR="0077587C" w:rsidRDefault="0077587C" w:rsidP="0077587C">
      <w:pPr>
        <w:rPr>
          <w:bCs/>
          <w:noProof/>
        </w:rPr>
      </w:pPr>
    </w:p>
    <w:p w:rsidR="0077587C" w:rsidRDefault="0077587C" w:rsidP="0077587C">
      <w:pPr>
        <w:rPr>
          <w:bCs/>
          <w:noProof/>
        </w:rPr>
      </w:pPr>
    </w:p>
    <w:p w:rsidR="0077587C" w:rsidRDefault="0077587C" w:rsidP="0077587C">
      <w:pPr>
        <w:rPr>
          <w:bCs/>
          <w:lang w:val="en-CA"/>
        </w:rPr>
      </w:pPr>
    </w:p>
    <w:p w:rsidR="0077587C" w:rsidRDefault="0077587C" w:rsidP="0077587C">
      <w:pPr>
        <w:rPr>
          <w:b/>
          <w:lang w:val="en-CA"/>
        </w:rPr>
      </w:pPr>
    </w:p>
    <w:p w:rsidR="0077587C" w:rsidRPr="002F2D74" w:rsidRDefault="0077587C" w:rsidP="0077587C">
      <w:pPr>
        <w:pBdr>
          <w:top w:val="single" w:sz="12" w:space="1" w:color="auto"/>
        </w:pBdr>
        <w:rPr>
          <w:b/>
          <w:lang w:val="en-CA"/>
        </w:rPr>
      </w:pPr>
      <w:r w:rsidRPr="002F2D74">
        <w:rPr>
          <w:b/>
          <w:lang w:val="en-CA"/>
        </w:rPr>
        <w:t>Q3</w:t>
      </w:r>
    </w:p>
    <w:p w:rsidR="0077587C" w:rsidRPr="00CF10E7" w:rsidRDefault="0077587C" w:rsidP="0077587C">
      <w:pPr>
        <w:rPr>
          <w:lang w:val="en-CA"/>
        </w:rPr>
      </w:pPr>
      <w:r w:rsidRPr="00CF10E7">
        <w:rPr>
          <w:lang w:val="en-CA"/>
        </w:rPr>
        <w:t>If the Debt Service or Coverage Ratio (DSCR) is 1.25 and the Loan to Value Ratio (LTV) is 75% determine the loan amount for the following mortgage:</w:t>
      </w:r>
    </w:p>
    <w:p w:rsidR="0077587C" w:rsidRPr="00CF10E7" w:rsidRDefault="0077587C" w:rsidP="0077587C">
      <w:pPr>
        <w:rPr>
          <w:lang w:val="en-CA"/>
        </w:rPr>
      </w:pPr>
      <w:r w:rsidRPr="00CF10E7">
        <w:rPr>
          <w:lang w:val="en-CA"/>
        </w:rPr>
        <w:t>Appraised value: $3,500,000</w:t>
      </w:r>
    </w:p>
    <w:p w:rsidR="0077587C" w:rsidRPr="00CF10E7" w:rsidRDefault="0077587C" w:rsidP="0077587C">
      <w:pPr>
        <w:rPr>
          <w:lang w:val="en-CA"/>
        </w:rPr>
      </w:pPr>
      <w:r w:rsidRPr="00CF10E7">
        <w:rPr>
          <w:lang w:val="en-CA"/>
        </w:rPr>
        <w:t>Net Operating Income (NOI): $245,000</w:t>
      </w:r>
    </w:p>
    <w:p w:rsidR="0077587C" w:rsidRPr="00CF10E7" w:rsidRDefault="0077587C" w:rsidP="0077587C">
      <w:pPr>
        <w:rPr>
          <w:lang w:val="en-CA"/>
        </w:rPr>
      </w:pPr>
      <w:r w:rsidRPr="00CF10E7">
        <w:rPr>
          <w:lang w:val="en-CA"/>
        </w:rPr>
        <w:t>Interest Rate: 5.00% compounded monthly.</w:t>
      </w:r>
    </w:p>
    <w:p w:rsidR="0077587C" w:rsidRDefault="0077587C" w:rsidP="0077587C">
      <w:pPr>
        <w:rPr>
          <w:lang w:val="en-CA"/>
        </w:rPr>
      </w:pPr>
      <w:r w:rsidRPr="00CF10E7">
        <w:rPr>
          <w:lang w:val="en-CA"/>
        </w:rPr>
        <w:t>Amortization: 25 years</w:t>
      </w:r>
    </w:p>
    <w:p w:rsidR="0077587C" w:rsidRDefault="0077587C" w:rsidP="0077587C">
      <w:pPr>
        <w:rPr>
          <w:b/>
          <w:i/>
          <w:lang w:val="en-CA"/>
        </w:rPr>
      </w:pPr>
      <w:r w:rsidRPr="00C87386">
        <w:rPr>
          <w:b/>
          <w:i/>
          <w:lang w:val="en-CA"/>
        </w:rPr>
        <w:t>Your answer</w:t>
      </w:r>
    </w:p>
    <w:p w:rsidR="0077587C" w:rsidRDefault="0077587C" w:rsidP="0077587C">
      <w:pPr>
        <w:rPr>
          <w:b/>
          <w:i/>
          <w:lang w:val="en-CA"/>
        </w:rPr>
      </w:pPr>
    </w:p>
    <w:p w:rsidR="0077587C" w:rsidRPr="00DD7A7D" w:rsidRDefault="0077587C" w:rsidP="0077587C">
      <w:pPr>
        <w:rPr>
          <w:b/>
          <w:i/>
          <w:lang w:val="en-CA"/>
        </w:rPr>
      </w:pPr>
      <w:r>
        <w:rPr>
          <w:noProof/>
        </w:rPr>
        <w:drawing>
          <wp:inline distT="0" distB="0" distL="0" distR="0" wp14:anchorId="42672E46" wp14:editId="0B670C4C">
            <wp:extent cx="3378181" cy="14944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3379354" cy="1494949"/>
                    </a:xfrm>
                    <a:prstGeom prst="rect">
                      <a:avLst/>
                    </a:prstGeom>
                  </pic:spPr>
                </pic:pic>
              </a:graphicData>
            </a:graphic>
          </wp:inline>
        </w:drawing>
      </w:r>
      <w:r>
        <w:rPr>
          <w:noProof/>
        </w:rPr>
        <w:t xml:space="preserve"> </w:t>
      </w:r>
      <w:r>
        <w:rPr>
          <w:noProof/>
        </w:rPr>
        <w:br w:type="page"/>
      </w:r>
    </w:p>
    <w:p w:rsidR="0077587C" w:rsidRPr="003E0451" w:rsidRDefault="0077587C" w:rsidP="0077587C">
      <w:pPr>
        <w:spacing w:line="240" w:lineRule="auto"/>
        <w:rPr>
          <w:noProof/>
          <w:lang w:val="en-CA"/>
        </w:rPr>
      </w:pPr>
    </w:p>
    <w:p w:rsidR="0077587C" w:rsidRPr="003E0451" w:rsidRDefault="0077587C" w:rsidP="0077587C">
      <w:pPr>
        <w:spacing w:line="240" w:lineRule="auto"/>
        <w:rPr>
          <w:noProof/>
          <w:lang w:val="en-CA"/>
        </w:rPr>
      </w:pPr>
    </w:p>
    <w:p w:rsidR="0077587C" w:rsidRDefault="0077587C" w:rsidP="0077587C">
      <w:pPr>
        <w:spacing w:line="240" w:lineRule="auto"/>
        <w:rPr>
          <w:lang w:val="en-CA"/>
        </w:rPr>
      </w:pPr>
    </w:p>
    <w:p w:rsidR="0077587C" w:rsidRDefault="0077587C" w:rsidP="0077587C">
      <w:pPr>
        <w:pBdr>
          <w:top w:val="single" w:sz="12" w:space="1" w:color="auto"/>
        </w:pBdr>
        <w:rPr>
          <w:b/>
          <w:lang w:val="en-CA"/>
        </w:rPr>
      </w:pPr>
      <w:r>
        <w:rPr>
          <w:b/>
          <w:lang w:val="en-CA"/>
        </w:rPr>
        <w:t>Q4</w:t>
      </w:r>
      <w:r w:rsidRPr="00AA06D0">
        <w:rPr>
          <w:b/>
          <w:lang w:val="en-CA"/>
        </w:rPr>
        <w:t>.</w:t>
      </w:r>
    </w:p>
    <w:p w:rsidR="0077587C" w:rsidRPr="009F1E59" w:rsidRDefault="0077587C" w:rsidP="0077587C">
      <w:pPr>
        <w:rPr>
          <w:lang w:val="en-CA"/>
        </w:rPr>
      </w:pPr>
      <w:r w:rsidRPr="009F1E59">
        <w:rPr>
          <w:lang w:val="en-CA"/>
        </w:rPr>
        <w:t>If financing is increased from a 50% Loan to Value Ratio (LTV) to a 75% LTV what happens to the:</w:t>
      </w:r>
    </w:p>
    <w:p w:rsidR="0077587C" w:rsidRPr="009F1E59" w:rsidRDefault="0077587C" w:rsidP="0077587C">
      <w:pPr>
        <w:rPr>
          <w:lang w:val="en-CA"/>
        </w:rPr>
      </w:pPr>
    </w:p>
    <w:p w:rsidR="0077587C" w:rsidRPr="009F1E59" w:rsidRDefault="0077587C" w:rsidP="0077587C">
      <w:pPr>
        <w:rPr>
          <w:lang w:val="en-CA"/>
        </w:rPr>
      </w:pPr>
      <w:r w:rsidRPr="009F1E59">
        <w:rPr>
          <w:lang w:val="en-CA"/>
        </w:rPr>
        <w:t xml:space="preserve">  Return on Investment (IRR)?</w:t>
      </w:r>
    </w:p>
    <w:p w:rsidR="0077587C" w:rsidRPr="009F1E59" w:rsidRDefault="0077587C" w:rsidP="0077587C">
      <w:pPr>
        <w:rPr>
          <w:lang w:val="en-CA"/>
        </w:rPr>
      </w:pPr>
    </w:p>
    <w:p w:rsidR="0077587C" w:rsidRDefault="0077587C" w:rsidP="0077587C">
      <w:pPr>
        <w:rPr>
          <w:lang w:val="en-CA"/>
        </w:rPr>
      </w:pPr>
      <w:r w:rsidRPr="009F1E59">
        <w:rPr>
          <w:lang w:val="en-CA"/>
        </w:rPr>
        <w:t xml:space="preserve">  </w:t>
      </w:r>
      <w:proofErr w:type="gramStart"/>
      <w:r w:rsidRPr="009F1E59">
        <w:rPr>
          <w:lang w:val="en-CA"/>
        </w:rPr>
        <w:t>Financial risk?</w:t>
      </w:r>
      <w:proofErr w:type="gramEnd"/>
    </w:p>
    <w:p w:rsidR="0077587C" w:rsidRDefault="0077587C" w:rsidP="0077587C">
      <w:pPr>
        <w:rPr>
          <w:b/>
          <w:i/>
          <w:lang w:val="en-CA"/>
        </w:rPr>
      </w:pPr>
      <w:r w:rsidRPr="00305320">
        <w:rPr>
          <w:b/>
          <w:i/>
          <w:lang w:val="en-CA"/>
        </w:rPr>
        <w:t>Your answer</w:t>
      </w: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Pr="00D0786D" w:rsidRDefault="0077587C" w:rsidP="0077587C">
      <w:pPr>
        <w:rPr>
          <w:b/>
          <w:i/>
          <w:lang w:val="en-CA"/>
        </w:rPr>
      </w:pPr>
    </w:p>
    <w:p w:rsidR="0077587C" w:rsidRPr="00AD4B91" w:rsidRDefault="0077587C" w:rsidP="0077587C">
      <w:pPr>
        <w:pBdr>
          <w:top w:val="single" w:sz="12" w:space="1" w:color="auto"/>
        </w:pBdr>
        <w:rPr>
          <w:bCs/>
          <w:lang w:val="en-CA"/>
        </w:rPr>
      </w:pPr>
      <w:r w:rsidRPr="004E42E0">
        <w:rPr>
          <w:b/>
          <w:lang w:val="en-CA"/>
        </w:rPr>
        <w:t>Q</w:t>
      </w:r>
      <w:r>
        <w:rPr>
          <w:b/>
          <w:lang w:val="en-CA"/>
        </w:rPr>
        <w:t>5</w:t>
      </w:r>
    </w:p>
    <w:p w:rsidR="0077587C" w:rsidRDefault="0077587C" w:rsidP="0077587C">
      <w:pPr>
        <w:rPr>
          <w:noProof/>
          <w:lang w:val="en-CA"/>
        </w:rPr>
      </w:pPr>
      <w:r w:rsidRPr="003551E6">
        <w:rPr>
          <w:noProof/>
          <w:lang w:val="en-CA"/>
        </w:rPr>
        <w:t>In carrying out investment analysis always check to see if the financing can be increased "Now" or some time in the future and if so "When"</w:t>
      </w:r>
    </w:p>
    <w:p w:rsidR="0077587C" w:rsidRPr="003551E6" w:rsidRDefault="0077587C" w:rsidP="0077587C">
      <w:pPr>
        <w:rPr>
          <w:noProof/>
          <w:lang w:val="en-CA"/>
        </w:rPr>
      </w:pPr>
    </w:p>
    <w:p w:rsidR="0077587C" w:rsidRPr="00437FF7" w:rsidRDefault="0077587C" w:rsidP="0077587C">
      <w:pPr>
        <w:rPr>
          <w:noProof/>
          <w:lang w:val="en-CA"/>
        </w:rPr>
      </w:pPr>
      <w:r w:rsidRPr="003551E6">
        <w:rPr>
          <w:noProof/>
          <w:lang w:val="en-CA"/>
        </w:rPr>
        <w:t>Flip side. If the lender is using a Debt Service or Coverage Ratio of 1.18 in what year could the building be refinanced and the mortgage increased?</w:t>
      </w:r>
    </w:p>
    <w:p w:rsidR="0077587C" w:rsidRDefault="0077587C" w:rsidP="0077587C">
      <w:pPr>
        <w:rPr>
          <w:b/>
          <w:i/>
          <w:lang w:val="en-CA"/>
        </w:rPr>
      </w:pPr>
      <w:r w:rsidRPr="004E42E0">
        <w:rPr>
          <w:b/>
          <w:i/>
          <w:lang w:val="en-CA"/>
        </w:rPr>
        <w:t>Your answer</w:t>
      </w:r>
    </w:p>
    <w:p w:rsidR="0077587C" w:rsidRDefault="0077587C" w:rsidP="0077587C">
      <w:pPr>
        <w:rPr>
          <w:bCs/>
          <w:color w:val="000000" w:themeColor="text1"/>
          <w:lang w:val="en-CA"/>
        </w:rPr>
      </w:pPr>
      <w:r>
        <w:rPr>
          <w:bCs/>
          <w:noProof/>
          <w:color w:val="000000" w:themeColor="text1"/>
        </w:rPr>
        <w:drawing>
          <wp:inline distT="0" distB="0" distL="0" distR="0" wp14:anchorId="0B4F836C" wp14:editId="0471887A">
            <wp:extent cx="4002711" cy="23064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4004101" cy="2307273"/>
                    </a:xfrm>
                    <a:prstGeom prst="rect">
                      <a:avLst/>
                    </a:prstGeom>
                  </pic:spPr>
                </pic:pic>
              </a:graphicData>
            </a:graphic>
          </wp:inline>
        </w:drawing>
      </w:r>
    </w:p>
    <w:p w:rsidR="0077587C" w:rsidRPr="00C557E1" w:rsidRDefault="0077587C" w:rsidP="0077587C">
      <w:pPr>
        <w:rPr>
          <w:bCs/>
          <w:color w:val="000000" w:themeColor="text1"/>
          <w:lang w:val="en-CA"/>
        </w:rPr>
      </w:pP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Q6</w:t>
      </w:r>
    </w:p>
    <w:p w:rsidR="0077587C" w:rsidRDefault="0077587C" w:rsidP="0077587C">
      <w:pPr>
        <w:rPr>
          <w:bCs/>
          <w:noProof/>
          <w:color w:val="000000" w:themeColor="text1"/>
          <w:lang w:val="en-CA"/>
        </w:rPr>
      </w:pPr>
      <w:r w:rsidRPr="006E0509">
        <w:rPr>
          <w:bCs/>
          <w:noProof/>
          <w:color w:val="000000" w:themeColor="text1"/>
          <w:lang w:val="en-CA"/>
        </w:rPr>
        <w:t>What does a Debt Service or Coverage Ratio (DSCR) of 1.25 mean from a lender's perspective</w:t>
      </w:r>
    </w:p>
    <w:p w:rsidR="0077587C" w:rsidRDefault="0077587C" w:rsidP="0077587C">
      <w:pPr>
        <w:rPr>
          <w:b/>
          <w:i/>
          <w:lang w:val="en-CA"/>
        </w:rPr>
      </w:pPr>
      <w:r w:rsidRPr="004E42E0">
        <w:rPr>
          <w:b/>
          <w:i/>
          <w:lang w:val="en-CA"/>
        </w:rPr>
        <w:t>Your answer</w:t>
      </w:r>
    </w:p>
    <w:p w:rsidR="0077587C" w:rsidRDefault="0077587C" w:rsidP="0077587C">
      <w:pPr>
        <w:rPr>
          <w:b/>
          <w:iCs/>
          <w:lang w:val="en-CA"/>
        </w:rPr>
      </w:pPr>
    </w:p>
    <w:p w:rsidR="0077587C" w:rsidRDefault="0077587C" w:rsidP="0077587C">
      <w:pPr>
        <w:rPr>
          <w:b/>
          <w:iCs/>
          <w:lang w:val="en-CA"/>
        </w:rPr>
      </w:pPr>
    </w:p>
    <w:p w:rsidR="0077587C" w:rsidRDefault="0077587C" w:rsidP="0077587C">
      <w:pPr>
        <w:rPr>
          <w:b/>
          <w:iCs/>
          <w:lang w:val="en-CA"/>
        </w:rPr>
      </w:pPr>
    </w:p>
    <w:p w:rsidR="0077587C" w:rsidRPr="0013360E" w:rsidRDefault="0077587C" w:rsidP="0077587C">
      <w:pPr>
        <w:rPr>
          <w:b/>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Q7</w:t>
      </w:r>
    </w:p>
    <w:p w:rsidR="0077587C" w:rsidRPr="00D81F34" w:rsidRDefault="0077587C" w:rsidP="0077587C">
      <w:pPr>
        <w:rPr>
          <w:bCs/>
          <w:color w:val="000000" w:themeColor="text1"/>
          <w:lang w:val="en-CA"/>
        </w:rPr>
      </w:pPr>
      <w:r w:rsidRPr="00D81F34">
        <w:rPr>
          <w:bCs/>
          <w:color w:val="000000" w:themeColor="text1"/>
          <w:lang w:val="en-CA"/>
        </w:rPr>
        <w:t>Increasing the financing increases the return on investment (IRR) but increases the risk.</w:t>
      </w:r>
    </w:p>
    <w:p w:rsidR="0077587C" w:rsidRPr="00D81F34" w:rsidRDefault="0077587C" w:rsidP="0077587C">
      <w:pPr>
        <w:rPr>
          <w:bCs/>
          <w:color w:val="000000" w:themeColor="text1"/>
          <w:lang w:val="en-CA"/>
        </w:rPr>
      </w:pPr>
    </w:p>
    <w:p w:rsidR="0077587C" w:rsidRDefault="0077587C" w:rsidP="0077587C">
      <w:pPr>
        <w:rPr>
          <w:bCs/>
          <w:color w:val="000000" w:themeColor="text1"/>
          <w:lang w:val="en-CA"/>
        </w:rPr>
      </w:pPr>
      <w:r w:rsidRPr="00D81F34">
        <w:rPr>
          <w:bCs/>
          <w:color w:val="000000" w:themeColor="text1"/>
          <w:lang w:val="en-CA"/>
        </w:rPr>
        <w:t>This is illustrated on the flip side which shows the return on investment (IRR) with and without financing and shows the impact on the DSCR and the Default Ratio (Breakeven Point)</w:t>
      </w:r>
    </w:p>
    <w:p w:rsidR="0077587C" w:rsidRDefault="0077587C" w:rsidP="0077587C">
      <w:pPr>
        <w:rPr>
          <w:b/>
          <w:i/>
          <w:lang w:val="en-CA"/>
        </w:rPr>
      </w:pPr>
      <w:r w:rsidRPr="004E42E0">
        <w:rPr>
          <w:b/>
          <w:i/>
          <w:lang w:val="en-CA"/>
        </w:rPr>
        <w:t>Your answer</w:t>
      </w:r>
    </w:p>
    <w:p w:rsidR="0077587C" w:rsidRDefault="0077587C" w:rsidP="0077587C">
      <w:pPr>
        <w:rPr>
          <w:bCs/>
          <w:iCs/>
          <w:lang w:val="en-CA"/>
        </w:rPr>
      </w:pPr>
      <w:r>
        <w:rPr>
          <w:bCs/>
          <w:iCs/>
          <w:noProof/>
        </w:rPr>
        <w:drawing>
          <wp:inline distT="0" distB="0" distL="0" distR="0" wp14:anchorId="128D5351" wp14:editId="52C1F73B">
            <wp:extent cx="3964675" cy="284852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3964675" cy="2848521"/>
                    </a:xfrm>
                    <a:prstGeom prst="rect">
                      <a:avLst/>
                    </a:prstGeom>
                  </pic:spPr>
                </pic:pic>
              </a:graphicData>
            </a:graphic>
          </wp:inline>
        </w:drawing>
      </w:r>
    </w:p>
    <w:p w:rsidR="0077587C" w:rsidRDefault="0077587C" w:rsidP="0077587C">
      <w:pPr>
        <w:rPr>
          <w:bCs/>
          <w:iCs/>
          <w:lang w:val="en-CA"/>
        </w:rPr>
      </w:pP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Q8</w:t>
      </w:r>
    </w:p>
    <w:p w:rsidR="0077587C" w:rsidRPr="0072720E" w:rsidRDefault="0077587C" w:rsidP="0077587C">
      <w:pPr>
        <w:rPr>
          <w:bCs/>
          <w:color w:val="000000" w:themeColor="text1"/>
          <w:lang w:val="en-CA"/>
        </w:rPr>
      </w:pPr>
      <w:r w:rsidRPr="0072720E">
        <w:rPr>
          <w:bCs/>
          <w:color w:val="000000" w:themeColor="text1"/>
          <w:lang w:val="en-CA"/>
        </w:rPr>
        <w:t>What is financial leverage?</w:t>
      </w:r>
    </w:p>
    <w:p w:rsidR="0077587C" w:rsidRPr="0072720E" w:rsidRDefault="0077587C" w:rsidP="0077587C">
      <w:pPr>
        <w:rPr>
          <w:bCs/>
          <w:color w:val="000000" w:themeColor="text1"/>
          <w:lang w:val="en-CA"/>
        </w:rPr>
      </w:pPr>
      <w:r w:rsidRPr="0072720E">
        <w:rPr>
          <w:bCs/>
          <w:color w:val="000000" w:themeColor="text1"/>
          <w:lang w:val="en-CA"/>
        </w:rPr>
        <w:t xml:space="preserve">Financial leverage refers to using finance or other people's money to purchase real estate. </w:t>
      </w:r>
    </w:p>
    <w:p w:rsidR="0077587C" w:rsidRPr="0072720E" w:rsidRDefault="0077587C" w:rsidP="0077587C">
      <w:pPr>
        <w:rPr>
          <w:bCs/>
          <w:color w:val="000000" w:themeColor="text1"/>
          <w:lang w:val="en-CA"/>
        </w:rPr>
      </w:pPr>
    </w:p>
    <w:p w:rsidR="0077587C" w:rsidRPr="0072720E" w:rsidRDefault="0077587C" w:rsidP="0077587C">
      <w:pPr>
        <w:rPr>
          <w:bCs/>
          <w:color w:val="000000" w:themeColor="text1"/>
          <w:lang w:val="en-CA"/>
        </w:rPr>
      </w:pPr>
      <w:r w:rsidRPr="0072720E">
        <w:rPr>
          <w:bCs/>
          <w:color w:val="000000" w:themeColor="text1"/>
          <w:lang w:val="en-CA"/>
        </w:rPr>
        <w:t>Hopefully the use of financial leverage will increase the return on investment but it also increases the risk.</w:t>
      </w:r>
    </w:p>
    <w:p w:rsidR="0077587C" w:rsidRDefault="0077587C" w:rsidP="0077587C">
      <w:pPr>
        <w:rPr>
          <w:bCs/>
          <w:color w:val="000000" w:themeColor="text1"/>
          <w:lang w:val="en-CA"/>
        </w:rPr>
      </w:pPr>
      <w:r w:rsidRPr="0072720E">
        <w:rPr>
          <w:bCs/>
          <w:color w:val="000000" w:themeColor="text1"/>
          <w:lang w:val="en-CA"/>
        </w:rPr>
        <w:t>See example on the flip side.</w:t>
      </w:r>
    </w:p>
    <w:p w:rsidR="0077587C" w:rsidRPr="00B66D9C" w:rsidRDefault="0077587C" w:rsidP="0077587C">
      <w:pPr>
        <w:rPr>
          <w:b/>
          <w:i/>
          <w:lang w:val="en-CA"/>
        </w:rPr>
      </w:pPr>
      <w:r w:rsidRPr="004E42E0">
        <w:rPr>
          <w:b/>
          <w:i/>
          <w:lang w:val="en-CA"/>
        </w:rPr>
        <w:t>Your answer</w:t>
      </w:r>
    </w:p>
    <w:p w:rsidR="0077587C" w:rsidRDefault="0077587C" w:rsidP="0077587C">
      <w:pPr>
        <w:pBdr>
          <w:top w:val="single" w:sz="12" w:space="1" w:color="auto"/>
        </w:pBdr>
        <w:rPr>
          <w:b/>
          <w:color w:val="000000" w:themeColor="text1"/>
          <w:sz w:val="24"/>
          <w:szCs w:val="24"/>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Q9</w:t>
      </w:r>
    </w:p>
    <w:p w:rsidR="0077587C" w:rsidRDefault="0077587C" w:rsidP="0077587C">
      <w:pPr>
        <w:rPr>
          <w:bCs/>
          <w:color w:val="000000" w:themeColor="text1"/>
          <w:lang w:val="en-CA"/>
        </w:rPr>
      </w:pPr>
      <w:r w:rsidRPr="00532D5F">
        <w:rPr>
          <w:bCs/>
          <w:color w:val="000000" w:themeColor="text1"/>
          <w:lang w:val="en-CA"/>
        </w:rPr>
        <w:t>What might prevent you from increasing the first mortgage or arranging a second mortgage with the seller in order to reduce the amount of equity required to buy the property and increase the return on investment (IRR)?</w:t>
      </w:r>
    </w:p>
    <w:p w:rsidR="0077587C" w:rsidRPr="0013360E" w:rsidRDefault="0077587C" w:rsidP="0077587C">
      <w:pPr>
        <w:rPr>
          <w:bCs/>
          <w:color w:val="000000" w:themeColor="text1"/>
          <w:lang w:val="en-CA"/>
        </w:rPr>
      </w:pPr>
    </w:p>
    <w:p w:rsidR="0077587C" w:rsidRDefault="0077587C" w:rsidP="0077587C">
      <w:pPr>
        <w:rPr>
          <w:b/>
          <w:i/>
          <w:lang w:val="en-CA"/>
        </w:rPr>
      </w:pPr>
      <w:r w:rsidRPr="004E42E0">
        <w:rPr>
          <w:b/>
          <w:i/>
          <w:lang w:val="en-CA"/>
        </w:rPr>
        <w:t>Your answer</w:t>
      </w:r>
    </w:p>
    <w:p w:rsidR="001323D1" w:rsidRDefault="001323D1" w:rsidP="0077587C">
      <w:pPr>
        <w:rPr>
          <w:b/>
          <w:i/>
          <w:lang w:val="en-CA"/>
        </w:rPr>
      </w:pPr>
    </w:p>
    <w:p w:rsidR="001323D1" w:rsidRDefault="001323D1" w:rsidP="0077587C">
      <w:pPr>
        <w:rPr>
          <w:b/>
          <w:i/>
          <w:lang w:val="en-CA"/>
        </w:rPr>
      </w:pPr>
    </w:p>
    <w:p w:rsidR="001323D1" w:rsidRDefault="001323D1" w:rsidP="0077587C">
      <w:pPr>
        <w:rPr>
          <w:b/>
          <w:i/>
          <w:lang w:val="en-CA"/>
        </w:rPr>
      </w:pPr>
    </w:p>
    <w:p w:rsidR="001323D1" w:rsidRDefault="001323D1" w:rsidP="0077587C">
      <w:pPr>
        <w:rPr>
          <w:b/>
          <w:i/>
          <w:lang w:val="en-CA"/>
        </w:rPr>
      </w:pPr>
    </w:p>
    <w:p w:rsidR="001323D1" w:rsidRDefault="001323D1" w:rsidP="0077587C">
      <w:pPr>
        <w:rPr>
          <w:b/>
          <w:i/>
          <w:lang w:val="en-CA"/>
        </w:rPr>
      </w:pPr>
    </w:p>
    <w:p w:rsidR="001323D1" w:rsidRDefault="001323D1" w:rsidP="0077587C">
      <w:pPr>
        <w:rPr>
          <w:b/>
          <w:i/>
          <w:lang w:val="en-CA"/>
        </w:rPr>
      </w:pPr>
    </w:p>
    <w:p w:rsidR="001323D1" w:rsidRDefault="001323D1" w:rsidP="0077587C">
      <w:pPr>
        <w:rPr>
          <w:b/>
          <w:i/>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END OF SET</w:t>
      </w: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F10BCC">
      <w:pPr>
        <w:pStyle w:val="Heading2"/>
        <w:rPr>
          <w:rFonts w:eastAsiaTheme="majorEastAsia"/>
        </w:rPr>
      </w:pPr>
      <w:bookmarkStart w:id="15" w:name="_Toc81551335"/>
      <w:r w:rsidRPr="005510E6">
        <w:rPr>
          <w:rFonts w:eastAsiaTheme="majorEastAsia"/>
        </w:rPr>
        <w:lastRenderedPageBreak/>
        <w:t>Risk Analysis</w:t>
      </w:r>
      <w:bookmarkEnd w:id="15"/>
    </w:p>
    <w:p w:rsidR="0077587C" w:rsidRDefault="0077587C" w:rsidP="0077587C">
      <w:pPr>
        <w:rPr>
          <w:b/>
          <w:lang w:val="en-CA"/>
        </w:rPr>
      </w:pPr>
      <w:r>
        <w:rPr>
          <w:b/>
          <w:lang w:val="en-CA"/>
        </w:rPr>
        <w:t>Q1.</w:t>
      </w:r>
    </w:p>
    <w:p w:rsidR="0077587C" w:rsidRDefault="0077587C" w:rsidP="0077587C">
      <w:pPr>
        <w:rPr>
          <w:lang w:val="en-CA"/>
        </w:rPr>
      </w:pPr>
      <w:r w:rsidRPr="008B1096">
        <w:rPr>
          <w:lang w:val="en-CA"/>
        </w:rPr>
        <w:t>The "Higher" the risk the "Higher" or "Lower" the desired return on investment?</w:t>
      </w:r>
    </w:p>
    <w:p w:rsidR="0077587C" w:rsidRPr="00C87386" w:rsidRDefault="0077587C" w:rsidP="0077587C">
      <w:pPr>
        <w:rPr>
          <w:b/>
          <w:i/>
          <w:lang w:val="en-CA"/>
        </w:rPr>
      </w:pPr>
      <w:r>
        <w:rPr>
          <w:b/>
          <w:i/>
          <w:lang w:val="en-CA"/>
        </w:rPr>
        <w:t>Circle y</w:t>
      </w:r>
      <w:r w:rsidRPr="00C87386">
        <w:rPr>
          <w:b/>
          <w:i/>
          <w:lang w:val="en-CA"/>
        </w:rPr>
        <w:t>our answer</w:t>
      </w:r>
    </w:p>
    <w:p w:rsidR="0077587C" w:rsidRPr="007055FB" w:rsidRDefault="0077587C" w:rsidP="0077587C">
      <w:pPr>
        <w:rPr>
          <w:bCs/>
          <w:lang w:val="en-CA"/>
        </w:rPr>
      </w:pPr>
    </w:p>
    <w:p w:rsidR="0077587C" w:rsidRPr="00B9479C" w:rsidRDefault="0077587C" w:rsidP="0077587C">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77587C" w:rsidRPr="008E467A" w:rsidRDefault="0077587C" w:rsidP="0077587C">
      <w:pPr>
        <w:rPr>
          <w:lang w:val="en-CA"/>
        </w:rPr>
      </w:pPr>
      <w:r w:rsidRPr="008E467A">
        <w:rPr>
          <w:lang w:val="en-CA"/>
        </w:rPr>
        <w:t>What creates risk?</w:t>
      </w:r>
    </w:p>
    <w:p w:rsidR="0077587C" w:rsidRDefault="0077587C" w:rsidP="0077587C">
      <w:pPr>
        <w:rPr>
          <w:lang w:val="en-CA"/>
        </w:rPr>
      </w:pPr>
      <w:r w:rsidRPr="008E467A">
        <w:rPr>
          <w:lang w:val="en-CA"/>
        </w:rPr>
        <w:t>Identify some strategies that are used to reduce risk</w:t>
      </w:r>
    </w:p>
    <w:p w:rsidR="0077587C" w:rsidRDefault="0077587C" w:rsidP="0077587C">
      <w:pPr>
        <w:rPr>
          <w:b/>
          <w:i/>
          <w:lang w:val="en-CA"/>
        </w:rPr>
      </w:pPr>
      <w:r w:rsidRPr="00C87386">
        <w:rPr>
          <w:b/>
          <w:i/>
          <w:lang w:val="en-CA"/>
        </w:rPr>
        <w:t>Your answer</w:t>
      </w:r>
    </w:p>
    <w:p w:rsidR="0077587C" w:rsidRDefault="0077587C" w:rsidP="0077587C">
      <w:pPr>
        <w:rPr>
          <w:bCs/>
          <w:lang w:val="en-CA"/>
        </w:rPr>
      </w:pPr>
      <w:r>
        <w:rPr>
          <w:bCs/>
          <w:lang w:val="en-CA"/>
        </w:rPr>
        <w:t>What create risk?</w:t>
      </w:r>
    </w:p>
    <w:p w:rsidR="0077587C" w:rsidRDefault="0077587C" w:rsidP="0077587C">
      <w:pPr>
        <w:rPr>
          <w:bCs/>
          <w:lang w:val="en-CA"/>
        </w:rPr>
      </w:pPr>
    </w:p>
    <w:p w:rsidR="0077587C" w:rsidRDefault="0077587C" w:rsidP="0077587C">
      <w:pPr>
        <w:rPr>
          <w:bCs/>
          <w:lang w:val="en-CA"/>
        </w:rPr>
      </w:pPr>
    </w:p>
    <w:p w:rsidR="0077587C" w:rsidRDefault="0077587C" w:rsidP="0077587C">
      <w:pPr>
        <w:rPr>
          <w:bCs/>
          <w:lang w:val="en-CA"/>
        </w:rPr>
      </w:pPr>
      <w:r>
        <w:rPr>
          <w:bCs/>
          <w:lang w:val="en-CA"/>
        </w:rPr>
        <w:t>Some strategies for reducing risk</w:t>
      </w:r>
    </w:p>
    <w:p w:rsidR="0077587C" w:rsidRDefault="0077587C" w:rsidP="0077587C">
      <w:pPr>
        <w:rPr>
          <w:b/>
          <w:lang w:val="en-CA"/>
        </w:rPr>
      </w:pPr>
    </w:p>
    <w:p w:rsidR="0077587C" w:rsidRDefault="0077587C" w:rsidP="0077587C">
      <w:pPr>
        <w:rPr>
          <w:b/>
          <w:lang w:val="en-CA"/>
        </w:rPr>
      </w:pPr>
    </w:p>
    <w:p w:rsidR="0077587C" w:rsidRDefault="0077587C" w:rsidP="0077587C">
      <w:pPr>
        <w:rPr>
          <w:b/>
          <w:lang w:val="en-CA"/>
        </w:rPr>
      </w:pPr>
    </w:p>
    <w:p w:rsidR="0077587C" w:rsidRDefault="0077587C" w:rsidP="0077587C">
      <w:pPr>
        <w:rPr>
          <w:b/>
          <w:lang w:val="en-CA"/>
        </w:rPr>
      </w:pPr>
    </w:p>
    <w:p w:rsidR="0077587C" w:rsidRDefault="0077587C" w:rsidP="0077587C">
      <w:pPr>
        <w:rPr>
          <w:b/>
          <w:lang w:val="en-CA"/>
        </w:rPr>
      </w:pPr>
    </w:p>
    <w:p w:rsidR="0077587C" w:rsidRPr="002F2D74" w:rsidRDefault="0077587C" w:rsidP="0077587C">
      <w:pPr>
        <w:pBdr>
          <w:top w:val="single" w:sz="12" w:space="1" w:color="auto"/>
        </w:pBdr>
        <w:rPr>
          <w:b/>
          <w:lang w:val="en-CA"/>
        </w:rPr>
      </w:pPr>
      <w:r w:rsidRPr="002F2D74">
        <w:rPr>
          <w:b/>
          <w:lang w:val="en-CA"/>
        </w:rPr>
        <w:t>Q3</w:t>
      </w:r>
    </w:p>
    <w:p w:rsidR="0077587C" w:rsidRPr="00321042" w:rsidRDefault="0077587C" w:rsidP="0077587C">
      <w:pPr>
        <w:rPr>
          <w:lang w:val="en-CA"/>
        </w:rPr>
      </w:pPr>
      <w:r w:rsidRPr="00321042">
        <w:rPr>
          <w:lang w:val="en-CA"/>
        </w:rPr>
        <w:t>One way to identify risk is to look at the timing of the cash flows. The faster the money flows back the less risky the investment. Sooner is better than later.</w:t>
      </w:r>
    </w:p>
    <w:p w:rsidR="0077587C" w:rsidRPr="00321042" w:rsidRDefault="0077587C" w:rsidP="0077587C">
      <w:pPr>
        <w:rPr>
          <w:lang w:val="en-CA"/>
        </w:rPr>
      </w:pPr>
    </w:p>
    <w:p w:rsidR="0077587C" w:rsidRDefault="0077587C" w:rsidP="0077587C">
      <w:pPr>
        <w:rPr>
          <w:lang w:val="en-CA"/>
        </w:rPr>
      </w:pPr>
      <w:r w:rsidRPr="00321042">
        <w:rPr>
          <w:lang w:val="en-CA"/>
        </w:rPr>
        <w:t>This is illustrated on the flip side.</w:t>
      </w:r>
    </w:p>
    <w:p w:rsidR="0077587C" w:rsidRDefault="0077587C" w:rsidP="0077587C">
      <w:pPr>
        <w:rPr>
          <w:b/>
          <w:i/>
          <w:lang w:val="en-CA"/>
        </w:rPr>
      </w:pPr>
      <w:r w:rsidRPr="00C87386">
        <w:rPr>
          <w:b/>
          <w:i/>
          <w:lang w:val="en-CA"/>
        </w:rPr>
        <w:t>Your answer</w:t>
      </w:r>
    </w:p>
    <w:p w:rsidR="0077587C" w:rsidRPr="003E0451" w:rsidRDefault="0077587C" w:rsidP="0077587C">
      <w:pPr>
        <w:spacing w:line="240" w:lineRule="auto"/>
        <w:rPr>
          <w:noProof/>
          <w:lang w:val="en-CA"/>
        </w:rPr>
      </w:pPr>
      <w:r w:rsidRPr="003E0451">
        <w:rPr>
          <w:noProof/>
          <w:lang w:val="en-CA"/>
        </w:rPr>
        <w:t xml:space="preserve"> </w:t>
      </w:r>
    </w:p>
    <w:p w:rsidR="0077587C" w:rsidRDefault="0077587C" w:rsidP="0077587C">
      <w:pPr>
        <w:spacing w:line="240" w:lineRule="auto"/>
        <w:rPr>
          <w:noProof/>
          <w:lang w:val="en-CA"/>
        </w:rPr>
      </w:pPr>
      <w:r>
        <w:rPr>
          <w:noProof/>
        </w:rPr>
        <w:drawing>
          <wp:inline distT="0" distB="0" distL="0" distR="0" wp14:anchorId="699E5FF7" wp14:editId="7BD474DF">
            <wp:extent cx="3179111" cy="189021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3182046" cy="1891960"/>
                    </a:xfrm>
                    <a:prstGeom prst="rect">
                      <a:avLst/>
                    </a:prstGeom>
                  </pic:spPr>
                </pic:pic>
              </a:graphicData>
            </a:graphic>
          </wp:inline>
        </w:drawing>
      </w:r>
    </w:p>
    <w:p w:rsidR="00E92D00" w:rsidRDefault="00E92D00" w:rsidP="0077587C">
      <w:pPr>
        <w:pBdr>
          <w:bottom w:val="single" w:sz="12" w:space="1" w:color="auto"/>
        </w:pBdr>
        <w:spacing w:line="240" w:lineRule="auto"/>
        <w:rPr>
          <w:noProof/>
          <w:lang w:val="en-CA"/>
        </w:rPr>
      </w:pPr>
    </w:p>
    <w:p w:rsidR="00E92D00" w:rsidRPr="003E0451" w:rsidRDefault="00E92D00" w:rsidP="0077587C">
      <w:pPr>
        <w:spacing w:line="240" w:lineRule="auto"/>
        <w:rPr>
          <w:noProof/>
          <w:lang w:val="en-CA"/>
        </w:rPr>
      </w:pPr>
    </w:p>
    <w:p w:rsidR="0077587C" w:rsidRDefault="0077587C" w:rsidP="0077587C">
      <w:pPr>
        <w:spacing w:line="240" w:lineRule="auto"/>
        <w:rPr>
          <w:lang w:val="en-CA"/>
        </w:rPr>
      </w:pPr>
    </w:p>
    <w:p w:rsidR="0077587C" w:rsidRDefault="0077587C" w:rsidP="0077587C">
      <w:pPr>
        <w:rPr>
          <w:b/>
          <w:lang w:val="en-CA"/>
        </w:rPr>
      </w:pPr>
      <w:r>
        <w:rPr>
          <w:b/>
          <w:lang w:val="en-CA"/>
        </w:rPr>
        <w:br w:type="page"/>
      </w:r>
    </w:p>
    <w:p w:rsidR="0077587C" w:rsidRDefault="0077587C" w:rsidP="00E92D00">
      <w:pPr>
        <w:rPr>
          <w:b/>
          <w:lang w:val="en-CA"/>
        </w:rPr>
      </w:pPr>
      <w:r>
        <w:rPr>
          <w:b/>
          <w:lang w:val="en-CA"/>
        </w:rPr>
        <w:lastRenderedPageBreak/>
        <w:t>Q4</w:t>
      </w:r>
      <w:r w:rsidRPr="00AA06D0">
        <w:rPr>
          <w:b/>
          <w:lang w:val="en-CA"/>
        </w:rPr>
        <w:t>.</w:t>
      </w:r>
    </w:p>
    <w:p w:rsidR="0077587C" w:rsidRDefault="0077587C" w:rsidP="0077587C">
      <w:pPr>
        <w:rPr>
          <w:lang w:val="en-CA"/>
        </w:rPr>
      </w:pPr>
      <w:r w:rsidRPr="00B14774">
        <w:rPr>
          <w:lang w:val="en-CA"/>
        </w:rPr>
        <w:t>When carrying out investment analysis which are the best financial measures for assessing the potential investment risk?</w:t>
      </w:r>
    </w:p>
    <w:p w:rsidR="0077587C" w:rsidRDefault="0077587C" w:rsidP="0077587C">
      <w:pPr>
        <w:rPr>
          <w:b/>
          <w:i/>
          <w:lang w:val="en-CA"/>
        </w:rPr>
      </w:pPr>
      <w:r w:rsidRPr="00305320">
        <w:rPr>
          <w:b/>
          <w:i/>
          <w:lang w:val="en-CA"/>
        </w:rPr>
        <w:t>Your answer</w:t>
      </w: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Default="0077587C" w:rsidP="0077587C">
      <w:pPr>
        <w:rPr>
          <w:b/>
          <w:i/>
          <w:lang w:val="en-CA"/>
        </w:rPr>
      </w:pPr>
    </w:p>
    <w:p w:rsidR="0077587C" w:rsidRPr="00545154" w:rsidRDefault="0077587C" w:rsidP="0077587C">
      <w:pPr>
        <w:rPr>
          <w:b/>
          <w:i/>
          <w:lang w:val="en-CA"/>
        </w:rPr>
      </w:pPr>
    </w:p>
    <w:p w:rsidR="0077587C" w:rsidRDefault="0077587C" w:rsidP="0077587C">
      <w:pPr>
        <w:pBdr>
          <w:top w:val="single" w:sz="12" w:space="1" w:color="auto"/>
        </w:pBdr>
        <w:rPr>
          <w:noProof/>
          <w:lang w:val="en-CA"/>
        </w:rPr>
      </w:pPr>
      <w:r w:rsidRPr="004E42E0">
        <w:rPr>
          <w:b/>
          <w:lang w:val="en-CA"/>
        </w:rPr>
        <w:t>Q</w:t>
      </w:r>
      <w:r>
        <w:rPr>
          <w:b/>
          <w:lang w:val="en-CA"/>
        </w:rPr>
        <w:t>5</w:t>
      </w:r>
    </w:p>
    <w:p w:rsidR="0077587C" w:rsidRPr="00EB4024" w:rsidRDefault="0077587C" w:rsidP="0077587C">
      <w:pPr>
        <w:rPr>
          <w:noProof/>
          <w:lang w:val="en-CA"/>
        </w:rPr>
      </w:pPr>
      <w:r w:rsidRPr="00EB4024">
        <w:rPr>
          <w:noProof/>
          <w:lang w:val="en-CA"/>
        </w:rPr>
        <w:t>One of the best measures for evaluating risk is the Debt Service or Coverage Ratio (DSCR)</w:t>
      </w:r>
    </w:p>
    <w:p w:rsidR="0077587C" w:rsidRPr="00EB4024" w:rsidRDefault="0077587C" w:rsidP="0077587C">
      <w:pPr>
        <w:rPr>
          <w:noProof/>
          <w:lang w:val="en-CA"/>
        </w:rPr>
      </w:pPr>
    </w:p>
    <w:p w:rsidR="0077587C" w:rsidRPr="00EB4024" w:rsidRDefault="0077587C" w:rsidP="0077587C">
      <w:pPr>
        <w:rPr>
          <w:noProof/>
          <w:lang w:val="en-CA"/>
        </w:rPr>
      </w:pPr>
      <w:r w:rsidRPr="00EB4024">
        <w:rPr>
          <w:noProof/>
          <w:lang w:val="en-CA"/>
        </w:rPr>
        <w:t>Calculate the Debt Service or Coverage Ratio based on the following</w:t>
      </w:r>
    </w:p>
    <w:p w:rsidR="0077587C" w:rsidRPr="00EB4024" w:rsidRDefault="0077587C" w:rsidP="0077587C">
      <w:pPr>
        <w:rPr>
          <w:noProof/>
          <w:lang w:val="en-CA"/>
        </w:rPr>
      </w:pPr>
    </w:p>
    <w:p w:rsidR="0077587C" w:rsidRPr="00EB4024" w:rsidRDefault="0077587C" w:rsidP="0077587C">
      <w:pPr>
        <w:rPr>
          <w:noProof/>
          <w:lang w:val="en-CA"/>
        </w:rPr>
      </w:pPr>
      <w:r w:rsidRPr="00EB4024">
        <w:rPr>
          <w:noProof/>
          <w:lang w:val="en-CA"/>
        </w:rPr>
        <w:t xml:space="preserve">  Net Operating Income (NOI): $239,000</w:t>
      </w:r>
    </w:p>
    <w:p w:rsidR="0077587C" w:rsidRPr="00EB4024" w:rsidRDefault="0077587C" w:rsidP="0077587C">
      <w:pPr>
        <w:rPr>
          <w:noProof/>
          <w:lang w:val="en-CA"/>
        </w:rPr>
      </w:pPr>
    </w:p>
    <w:p w:rsidR="0077587C" w:rsidRDefault="0077587C" w:rsidP="0077587C">
      <w:pPr>
        <w:rPr>
          <w:noProof/>
          <w:lang w:val="en-CA"/>
        </w:rPr>
      </w:pPr>
      <w:r w:rsidRPr="00EB4024">
        <w:rPr>
          <w:noProof/>
          <w:lang w:val="en-CA"/>
        </w:rPr>
        <w:t xml:space="preserve">  Debt Service (p+i): $190,000</w:t>
      </w:r>
    </w:p>
    <w:p w:rsidR="0077587C" w:rsidRDefault="0077587C" w:rsidP="0077587C">
      <w:pPr>
        <w:rPr>
          <w:b/>
          <w:i/>
          <w:lang w:val="en-CA"/>
        </w:rPr>
      </w:pPr>
      <w:r w:rsidRPr="004E42E0">
        <w:rPr>
          <w:b/>
          <w:i/>
          <w:lang w:val="en-CA"/>
        </w:rPr>
        <w:t>Your answer</w:t>
      </w:r>
    </w:p>
    <w:p w:rsidR="0077587C" w:rsidRDefault="0077587C" w:rsidP="0077587C">
      <w:pPr>
        <w:rPr>
          <w:bCs/>
          <w:color w:val="000000" w:themeColor="text1"/>
          <w:lang w:val="en-CA"/>
        </w:rPr>
      </w:pPr>
    </w:p>
    <w:p w:rsidR="0077587C" w:rsidRPr="00C557E1" w:rsidRDefault="0077587C" w:rsidP="0077587C">
      <w:pPr>
        <w:rPr>
          <w:bCs/>
          <w:color w:val="000000" w:themeColor="text1"/>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Q6</w:t>
      </w:r>
    </w:p>
    <w:p w:rsidR="0077587C" w:rsidRDefault="0077587C" w:rsidP="0077587C">
      <w:pPr>
        <w:rPr>
          <w:bCs/>
          <w:noProof/>
          <w:color w:val="000000" w:themeColor="text1"/>
          <w:lang w:val="en-CA"/>
        </w:rPr>
      </w:pPr>
      <w:r w:rsidRPr="009069F1">
        <w:rPr>
          <w:bCs/>
          <w:noProof/>
          <w:color w:val="000000" w:themeColor="text1"/>
          <w:lang w:val="en-CA"/>
        </w:rPr>
        <w:t>How can you use the Debt Service or Coverage Ratio (DSCR) to evaluate the financial risk?</w:t>
      </w:r>
    </w:p>
    <w:p w:rsidR="0077587C" w:rsidRPr="00AB32AF" w:rsidRDefault="0077587C" w:rsidP="0077587C">
      <w:pPr>
        <w:rPr>
          <w:b/>
          <w:i/>
          <w:lang w:val="en-CA"/>
        </w:rPr>
      </w:pPr>
      <w:r w:rsidRPr="004E42E0">
        <w:rPr>
          <w:b/>
          <w:i/>
          <w:lang w:val="en-CA"/>
        </w:rPr>
        <w:t>Your answer</w:t>
      </w:r>
    </w:p>
    <w:p w:rsidR="0077587C" w:rsidRPr="006F3BF3" w:rsidRDefault="0077587C" w:rsidP="0077587C">
      <w:pPr>
        <w:rPr>
          <w:bCs/>
          <w:iCs/>
          <w:lang w:val="en-CA"/>
        </w:rPr>
      </w:pPr>
      <w:r w:rsidRPr="006F3BF3">
        <w:rPr>
          <w:bCs/>
          <w:iCs/>
          <w:lang w:val="en-CA"/>
        </w:rPr>
        <w:t>.</w:t>
      </w:r>
    </w:p>
    <w:p w:rsidR="0077587C" w:rsidRPr="0013360E" w:rsidRDefault="0077587C" w:rsidP="0077587C">
      <w:pPr>
        <w:rPr>
          <w:b/>
          <w:iCs/>
          <w:lang w:val="en-CA"/>
        </w:rPr>
      </w:pP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Q7</w:t>
      </w:r>
    </w:p>
    <w:p w:rsidR="0077587C" w:rsidRPr="006F3BF3" w:rsidRDefault="0077587C" w:rsidP="0077587C">
      <w:pPr>
        <w:rPr>
          <w:bCs/>
          <w:color w:val="000000" w:themeColor="text1"/>
          <w:lang w:val="en-CA"/>
        </w:rPr>
      </w:pPr>
      <w:r w:rsidRPr="006F3BF3">
        <w:rPr>
          <w:bCs/>
          <w:color w:val="000000" w:themeColor="text1"/>
          <w:lang w:val="en-CA"/>
        </w:rPr>
        <w:t>Another really good measure of financial risk is the “Default Ratio (Breakeven Point)” which is the point where the revenue covers the operating expenses and the mortgage payments.</w:t>
      </w:r>
    </w:p>
    <w:p w:rsidR="0077587C" w:rsidRPr="006F3BF3" w:rsidRDefault="0077587C" w:rsidP="0077587C">
      <w:pPr>
        <w:rPr>
          <w:bCs/>
          <w:color w:val="000000" w:themeColor="text1"/>
          <w:lang w:val="en-CA"/>
        </w:rPr>
      </w:pPr>
    </w:p>
    <w:p w:rsidR="0077587C" w:rsidRPr="006F3BF3" w:rsidRDefault="0077587C" w:rsidP="0077587C">
      <w:pPr>
        <w:rPr>
          <w:bCs/>
          <w:color w:val="000000" w:themeColor="text1"/>
          <w:lang w:val="en-CA"/>
        </w:rPr>
      </w:pPr>
      <w:r w:rsidRPr="006F3BF3">
        <w:rPr>
          <w:bCs/>
          <w:color w:val="000000" w:themeColor="text1"/>
          <w:lang w:val="en-CA"/>
        </w:rPr>
        <w:t xml:space="preserve">Using the following information calculate the </w:t>
      </w:r>
    </w:p>
    <w:p w:rsidR="0077587C" w:rsidRPr="006F3BF3" w:rsidRDefault="0077587C" w:rsidP="0077587C">
      <w:pPr>
        <w:rPr>
          <w:bCs/>
          <w:color w:val="000000" w:themeColor="text1"/>
          <w:lang w:val="en-CA"/>
        </w:rPr>
      </w:pPr>
      <w:r w:rsidRPr="006F3BF3">
        <w:rPr>
          <w:bCs/>
          <w:color w:val="000000" w:themeColor="text1"/>
          <w:lang w:val="en-CA"/>
        </w:rPr>
        <w:t>Default Ratio (Breakeven Point)</w:t>
      </w:r>
    </w:p>
    <w:p w:rsidR="0077587C" w:rsidRPr="006F3BF3" w:rsidRDefault="0077587C" w:rsidP="0077587C">
      <w:pPr>
        <w:rPr>
          <w:bCs/>
          <w:color w:val="000000" w:themeColor="text1"/>
          <w:lang w:val="en-CA"/>
        </w:rPr>
      </w:pPr>
    </w:p>
    <w:p w:rsidR="0077587C" w:rsidRPr="006F3BF3" w:rsidRDefault="0077587C" w:rsidP="0077587C">
      <w:pPr>
        <w:rPr>
          <w:bCs/>
          <w:color w:val="000000" w:themeColor="text1"/>
          <w:lang w:val="en-CA"/>
        </w:rPr>
      </w:pPr>
      <w:r w:rsidRPr="006F3BF3">
        <w:rPr>
          <w:bCs/>
          <w:color w:val="000000" w:themeColor="text1"/>
          <w:lang w:val="en-CA"/>
        </w:rPr>
        <w:t xml:space="preserve">  Operating Expenses: $58,000</w:t>
      </w:r>
    </w:p>
    <w:p w:rsidR="0077587C" w:rsidRPr="006F3BF3" w:rsidRDefault="0077587C" w:rsidP="0077587C">
      <w:pPr>
        <w:rPr>
          <w:bCs/>
          <w:color w:val="000000" w:themeColor="text1"/>
          <w:lang w:val="en-CA"/>
        </w:rPr>
      </w:pPr>
    </w:p>
    <w:p w:rsidR="0077587C" w:rsidRPr="006F3BF3" w:rsidRDefault="0077587C" w:rsidP="0077587C">
      <w:pPr>
        <w:rPr>
          <w:bCs/>
          <w:color w:val="000000" w:themeColor="text1"/>
          <w:lang w:val="en-CA"/>
        </w:rPr>
      </w:pPr>
      <w:r w:rsidRPr="006F3BF3">
        <w:rPr>
          <w:bCs/>
          <w:color w:val="000000" w:themeColor="text1"/>
          <w:lang w:val="en-CA"/>
        </w:rPr>
        <w:t xml:space="preserve">  Debt Service (p+i): $180,538</w:t>
      </w:r>
    </w:p>
    <w:p w:rsidR="0077587C" w:rsidRDefault="0077587C" w:rsidP="0077587C">
      <w:pPr>
        <w:rPr>
          <w:bCs/>
          <w:color w:val="000000" w:themeColor="text1"/>
          <w:lang w:val="en-CA"/>
        </w:rPr>
      </w:pPr>
      <w:r w:rsidRPr="006F3BF3">
        <w:rPr>
          <w:bCs/>
          <w:color w:val="000000" w:themeColor="text1"/>
          <w:lang w:val="en-CA"/>
        </w:rPr>
        <w:t xml:space="preserve">  Effective Gross Income (EGI): $292,230</w:t>
      </w:r>
    </w:p>
    <w:p w:rsidR="0077587C" w:rsidRDefault="0077587C" w:rsidP="0077587C">
      <w:pPr>
        <w:rPr>
          <w:b/>
          <w:i/>
          <w:lang w:val="en-CA"/>
        </w:rPr>
      </w:pPr>
      <w:r w:rsidRPr="004E42E0">
        <w:rPr>
          <w:b/>
          <w:i/>
          <w:lang w:val="en-CA"/>
        </w:rPr>
        <w:t>Your answer</w:t>
      </w: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Pr="00AA7747" w:rsidRDefault="0077587C" w:rsidP="0077587C">
      <w:pPr>
        <w:rPr>
          <w:bCs/>
          <w:iCs/>
          <w:lang w:val="en-CA"/>
        </w:rPr>
      </w:pPr>
    </w:p>
    <w:p w:rsidR="0077587C" w:rsidRDefault="0077587C" w:rsidP="0077587C">
      <w:pPr>
        <w:rPr>
          <w:bCs/>
          <w:iCs/>
          <w:lang w:val="en-CA"/>
        </w:rPr>
      </w:pPr>
    </w:p>
    <w:p w:rsidR="0077587C" w:rsidRPr="00041A6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Q8</w:t>
      </w:r>
    </w:p>
    <w:p w:rsidR="0077587C" w:rsidRDefault="0077587C" w:rsidP="0077587C">
      <w:pPr>
        <w:rPr>
          <w:bCs/>
          <w:color w:val="000000" w:themeColor="text1"/>
          <w:lang w:val="en-CA"/>
        </w:rPr>
      </w:pPr>
      <w:r w:rsidRPr="00041A6C">
        <w:rPr>
          <w:bCs/>
          <w:color w:val="000000" w:themeColor="text1"/>
          <w:lang w:val="en-CA"/>
        </w:rPr>
        <w:t>How can you use the Default Ratio (Breakeven Point) to evaluate the investment risk?</w:t>
      </w:r>
    </w:p>
    <w:p w:rsidR="0077587C" w:rsidRPr="00AB32AF" w:rsidRDefault="0077587C" w:rsidP="0077587C">
      <w:pPr>
        <w:rPr>
          <w:b/>
          <w:i/>
          <w:lang w:val="en-CA"/>
        </w:rPr>
      </w:pPr>
      <w:r w:rsidRPr="004E42E0">
        <w:rPr>
          <w:b/>
          <w:i/>
          <w:lang w:val="en-CA"/>
        </w:rPr>
        <w:t>Your answer</w:t>
      </w:r>
    </w:p>
    <w:p w:rsidR="0077587C" w:rsidRPr="00AA7747" w:rsidRDefault="0077587C" w:rsidP="0077587C">
      <w:pPr>
        <w:rPr>
          <w:bCs/>
          <w:iCs/>
          <w:lang w:val="en-CA"/>
        </w:rPr>
      </w:pP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Q9</w:t>
      </w:r>
    </w:p>
    <w:p w:rsidR="0077587C" w:rsidRPr="005F0AF6" w:rsidRDefault="0077587C" w:rsidP="0077587C">
      <w:pPr>
        <w:rPr>
          <w:bCs/>
          <w:color w:val="000000" w:themeColor="text1"/>
          <w:lang w:val="en-CA"/>
        </w:rPr>
      </w:pPr>
      <w:r w:rsidRPr="005F0AF6">
        <w:rPr>
          <w:bCs/>
          <w:color w:val="000000" w:themeColor="text1"/>
          <w:lang w:val="en-CA"/>
        </w:rPr>
        <w:t>Which investment would you consider to be less risky?</w:t>
      </w:r>
    </w:p>
    <w:p w:rsidR="0077587C" w:rsidRPr="005F0AF6" w:rsidRDefault="0077587C" w:rsidP="0077587C">
      <w:pPr>
        <w:rPr>
          <w:bCs/>
          <w:color w:val="000000" w:themeColor="text1"/>
          <w:lang w:val="en-CA"/>
        </w:rPr>
      </w:pPr>
      <w:r w:rsidRPr="005F0AF6">
        <w:rPr>
          <w:bCs/>
          <w:color w:val="000000" w:themeColor="text1"/>
          <w:lang w:val="en-CA"/>
        </w:rPr>
        <w:t xml:space="preserve">Investment A: </w:t>
      </w:r>
    </w:p>
    <w:p w:rsidR="0077587C" w:rsidRPr="005F0AF6" w:rsidRDefault="0077587C" w:rsidP="0077587C">
      <w:pPr>
        <w:rPr>
          <w:bCs/>
          <w:color w:val="000000" w:themeColor="text1"/>
          <w:lang w:val="en-CA"/>
        </w:rPr>
      </w:pPr>
      <w:r w:rsidRPr="005F0AF6">
        <w:rPr>
          <w:bCs/>
          <w:color w:val="000000" w:themeColor="text1"/>
          <w:lang w:val="en-CA"/>
        </w:rPr>
        <w:t xml:space="preserve">  Default Ratio (Breakeven Point): 90%</w:t>
      </w:r>
    </w:p>
    <w:p w:rsidR="0077587C" w:rsidRPr="005F0AF6" w:rsidRDefault="0077587C" w:rsidP="0077587C">
      <w:pPr>
        <w:rPr>
          <w:bCs/>
          <w:color w:val="000000" w:themeColor="text1"/>
          <w:lang w:val="en-CA"/>
        </w:rPr>
      </w:pPr>
      <w:r w:rsidRPr="005F0AF6">
        <w:rPr>
          <w:bCs/>
          <w:color w:val="000000" w:themeColor="text1"/>
          <w:lang w:val="en-CA"/>
        </w:rPr>
        <w:t xml:space="preserve">  Debt Service or Coverage Ratio: 1.13</w:t>
      </w:r>
    </w:p>
    <w:p w:rsidR="0077587C" w:rsidRPr="005F0AF6" w:rsidRDefault="0077587C" w:rsidP="0077587C">
      <w:pPr>
        <w:rPr>
          <w:bCs/>
          <w:color w:val="000000" w:themeColor="text1"/>
          <w:lang w:val="en-CA"/>
        </w:rPr>
      </w:pPr>
      <w:r w:rsidRPr="005F0AF6">
        <w:rPr>
          <w:bCs/>
          <w:color w:val="000000" w:themeColor="text1"/>
          <w:lang w:val="en-CA"/>
        </w:rPr>
        <w:t>Investment B</w:t>
      </w:r>
    </w:p>
    <w:p w:rsidR="0077587C" w:rsidRDefault="0077587C" w:rsidP="0077587C">
      <w:pPr>
        <w:rPr>
          <w:bCs/>
          <w:color w:val="000000" w:themeColor="text1"/>
          <w:lang w:val="en-CA"/>
        </w:rPr>
      </w:pPr>
      <w:r w:rsidRPr="005F0AF6">
        <w:rPr>
          <w:bCs/>
          <w:color w:val="000000" w:themeColor="text1"/>
          <w:lang w:val="en-CA"/>
        </w:rPr>
        <w:t xml:space="preserve">  Default Ratio (Breakeven Point): 81% </w:t>
      </w:r>
    </w:p>
    <w:p w:rsidR="0077587C" w:rsidRDefault="0077587C" w:rsidP="0077587C">
      <w:pPr>
        <w:rPr>
          <w:b/>
          <w:i/>
          <w:lang w:val="en-CA"/>
        </w:rPr>
      </w:pPr>
      <w:r>
        <w:rPr>
          <w:b/>
          <w:i/>
          <w:lang w:val="en-CA"/>
        </w:rPr>
        <w:t>Circle y</w:t>
      </w:r>
      <w:r w:rsidRPr="004E42E0">
        <w:rPr>
          <w:b/>
          <w:i/>
          <w:lang w:val="en-CA"/>
        </w:rPr>
        <w:t>our answer</w:t>
      </w: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Default="0077587C" w:rsidP="0077587C">
      <w:pPr>
        <w:rPr>
          <w:bCs/>
          <w:iCs/>
          <w:noProof/>
        </w:rPr>
      </w:pPr>
    </w:p>
    <w:p w:rsidR="0077587C" w:rsidRPr="009A60BF" w:rsidRDefault="0077587C" w:rsidP="0077587C">
      <w:pPr>
        <w:rPr>
          <w:bCs/>
          <w:iCs/>
          <w:lang w:val="en-CA"/>
        </w:rPr>
      </w:pPr>
    </w:p>
    <w:p w:rsidR="0077587C" w:rsidRDefault="0077587C" w:rsidP="0077587C">
      <w:pPr>
        <w:rPr>
          <w:b/>
          <w:i/>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Q10</w:t>
      </w:r>
    </w:p>
    <w:p w:rsidR="0077587C" w:rsidRPr="004620BC" w:rsidRDefault="0077587C" w:rsidP="0077587C">
      <w:pPr>
        <w:rPr>
          <w:bCs/>
          <w:color w:val="000000" w:themeColor="text1"/>
          <w:lang w:val="en-CA"/>
        </w:rPr>
      </w:pPr>
      <w:r w:rsidRPr="004620BC">
        <w:rPr>
          <w:bCs/>
          <w:color w:val="000000" w:themeColor="text1"/>
          <w:lang w:val="en-CA"/>
        </w:rPr>
        <w:t>Increasing the financing on a building will increase the financial risk but will generally increase the return on investment or the Internal Rate of Return (IRR)</w:t>
      </w:r>
    </w:p>
    <w:p w:rsidR="0077587C" w:rsidRDefault="0077587C" w:rsidP="0077587C">
      <w:pPr>
        <w:rPr>
          <w:bCs/>
          <w:color w:val="000000" w:themeColor="text1"/>
          <w:lang w:val="en-CA"/>
        </w:rPr>
      </w:pPr>
      <w:r w:rsidRPr="004620BC">
        <w:rPr>
          <w:bCs/>
          <w:color w:val="000000" w:themeColor="text1"/>
          <w:lang w:val="en-CA"/>
        </w:rPr>
        <w:t>This is illustrated on the flip side where increasing the Loan to Value Ratio from 65% to 75% increases the Internal rate of Return(IRR) from 11.72% to 21.72% but increases the financial risk.</w:t>
      </w:r>
    </w:p>
    <w:p w:rsidR="0077587C" w:rsidRDefault="0077587C" w:rsidP="0077587C">
      <w:pPr>
        <w:rPr>
          <w:b/>
          <w:i/>
          <w:lang w:val="en-CA"/>
        </w:rPr>
      </w:pPr>
      <w:r w:rsidRPr="004E42E0">
        <w:rPr>
          <w:b/>
          <w:i/>
          <w:lang w:val="en-CA"/>
        </w:rPr>
        <w:t>Your answer</w:t>
      </w:r>
    </w:p>
    <w:p w:rsidR="0077587C" w:rsidRDefault="0077587C" w:rsidP="0077587C">
      <w:pPr>
        <w:rPr>
          <w:bCs/>
          <w:iCs/>
          <w:lang w:val="en-CA"/>
        </w:rPr>
      </w:pPr>
      <w:r>
        <w:rPr>
          <w:bCs/>
          <w:iCs/>
          <w:noProof/>
        </w:rPr>
        <w:drawing>
          <wp:inline distT="0" distB="0" distL="0" distR="0" wp14:anchorId="20FAF087" wp14:editId="55EA2AE2">
            <wp:extent cx="4069639" cy="2511188"/>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4073611" cy="2513639"/>
                    </a:xfrm>
                    <a:prstGeom prst="rect">
                      <a:avLst/>
                    </a:prstGeom>
                  </pic:spPr>
                </pic:pic>
              </a:graphicData>
            </a:graphic>
          </wp:inline>
        </w:drawing>
      </w:r>
    </w:p>
    <w:p w:rsidR="0077587C" w:rsidRPr="009A60BF" w:rsidRDefault="0077587C" w:rsidP="0077587C">
      <w:pPr>
        <w:rPr>
          <w:bCs/>
          <w:iCs/>
          <w:lang w:val="en-CA"/>
        </w:rPr>
      </w:pP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Q11</w:t>
      </w:r>
    </w:p>
    <w:p w:rsidR="0077587C" w:rsidRPr="003C2985" w:rsidRDefault="0077587C" w:rsidP="0077587C">
      <w:pPr>
        <w:rPr>
          <w:bCs/>
          <w:color w:val="000000" w:themeColor="text1"/>
          <w:lang w:val="en-CA"/>
        </w:rPr>
      </w:pPr>
      <w:r w:rsidRPr="003C2985">
        <w:rPr>
          <w:bCs/>
          <w:color w:val="000000" w:themeColor="text1"/>
          <w:lang w:val="en-CA"/>
        </w:rPr>
        <w:t>When using the Default Ratio (Breakeven Point) a high Default Ratio (Breakeven Point) such as 92% may indicate high risk but it depends on the predictability of the cash flows which may depend on the quality of the tenants.</w:t>
      </w:r>
    </w:p>
    <w:p w:rsidR="0077587C" w:rsidRDefault="0077587C" w:rsidP="0077587C">
      <w:pPr>
        <w:rPr>
          <w:bCs/>
          <w:color w:val="000000" w:themeColor="text1"/>
          <w:lang w:val="en-CA"/>
        </w:rPr>
      </w:pPr>
      <w:r w:rsidRPr="003C2985">
        <w:rPr>
          <w:bCs/>
          <w:color w:val="000000" w:themeColor="text1"/>
          <w:lang w:val="en-CA"/>
        </w:rPr>
        <w:t>The example on the flip side illustrates this.</w:t>
      </w:r>
    </w:p>
    <w:p w:rsidR="0077587C" w:rsidRDefault="0077587C" w:rsidP="0077587C">
      <w:pPr>
        <w:rPr>
          <w:b/>
          <w:i/>
          <w:lang w:val="en-CA"/>
        </w:rPr>
      </w:pPr>
      <w:r w:rsidRPr="004E42E0">
        <w:rPr>
          <w:b/>
          <w:i/>
          <w:lang w:val="en-CA"/>
        </w:rPr>
        <w:t>Your answer</w:t>
      </w:r>
    </w:p>
    <w:p w:rsidR="0077587C" w:rsidRDefault="0077587C" w:rsidP="0077587C">
      <w:pPr>
        <w:rPr>
          <w:bCs/>
          <w:iCs/>
          <w:lang w:val="en-CA"/>
        </w:rPr>
      </w:pPr>
      <w:r>
        <w:rPr>
          <w:bCs/>
          <w:iCs/>
          <w:noProof/>
        </w:rPr>
        <w:drawing>
          <wp:inline distT="0" distB="0" distL="0" distR="0" wp14:anchorId="6B2561B6" wp14:editId="1422765C">
            <wp:extent cx="3781474" cy="22928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3782787" cy="2293620"/>
                    </a:xfrm>
                    <a:prstGeom prst="rect">
                      <a:avLst/>
                    </a:prstGeom>
                  </pic:spPr>
                </pic:pic>
              </a:graphicData>
            </a:graphic>
          </wp:inline>
        </w:drawing>
      </w:r>
    </w:p>
    <w:p w:rsidR="0077587C" w:rsidRPr="009A60BF" w:rsidRDefault="0077587C" w:rsidP="0077587C">
      <w:pPr>
        <w:rPr>
          <w:bCs/>
          <w:iCs/>
          <w:lang w:val="en-CA"/>
        </w:rPr>
      </w:pP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t>Q12</w:t>
      </w:r>
    </w:p>
    <w:p w:rsidR="0077587C" w:rsidRPr="00434522" w:rsidRDefault="0077587C" w:rsidP="0077587C">
      <w:pPr>
        <w:rPr>
          <w:bCs/>
          <w:color w:val="000000" w:themeColor="text1"/>
          <w:lang w:val="en-CA"/>
        </w:rPr>
      </w:pPr>
      <w:r w:rsidRPr="00434522">
        <w:rPr>
          <w:bCs/>
          <w:color w:val="000000" w:themeColor="text1"/>
          <w:lang w:val="en-CA"/>
        </w:rPr>
        <w:t>Increasing the financing generally increases the return on investment (IRR) but increases the risk.</w:t>
      </w:r>
    </w:p>
    <w:p w:rsidR="0077587C" w:rsidRDefault="0077587C" w:rsidP="0077587C">
      <w:pPr>
        <w:rPr>
          <w:bCs/>
          <w:color w:val="000000" w:themeColor="text1"/>
          <w:lang w:val="en-CA"/>
        </w:rPr>
      </w:pPr>
      <w:r w:rsidRPr="00434522">
        <w:rPr>
          <w:bCs/>
          <w:color w:val="000000" w:themeColor="text1"/>
          <w:lang w:val="en-CA"/>
        </w:rPr>
        <w:t xml:space="preserve">The </w:t>
      </w:r>
      <w:proofErr w:type="gramStart"/>
      <w:r w:rsidRPr="00434522">
        <w:rPr>
          <w:bCs/>
          <w:color w:val="000000" w:themeColor="text1"/>
          <w:lang w:val="en-CA"/>
        </w:rPr>
        <w:t>example on the flip side show</w:t>
      </w:r>
      <w:proofErr w:type="gramEnd"/>
      <w:r w:rsidRPr="00434522">
        <w:rPr>
          <w:bCs/>
          <w:color w:val="000000" w:themeColor="text1"/>
          <w:lang w:val="en-CA"/>
        </w:rPr>
        <w:t xml:space="preserve"> the impact of using financial leverage.</w:t>
      </w:r>
    </w:p>
    <w:p w:rsidR="0077587C" w:rsidRDefault="0077587C" w:rsidP="0077587C">
      <w:pPr>
        <w:rPr>
          <w:b/>
          <w:i/>
          <w:lang w:val="en-CA"/>
        </w:rPr>
      </w:pPr>
      <w:r w:rsidRPr="004E42E0">
        <w:rPr>
          <w:b/>
          <w:i/>
          <w:lang w:val="en-CA"/>
        </w:rPr>
        <w:t>Your answer</w:t>
      </w:r>
    </w:p>
    <w:p w:rsidR="0077587C" w:rsidRDefault="0077587C" w:rsidP="0077587C">
      <w:pPr>
        <w:rPr>
          <w:bCs/>
          <w:iCs/>
          <w:lang w:val="en-CA"/>
        </w:rPr>
      </w:pPr>
      <w:r>
        <w:rPr>
          <w:bCs/>
          <w:iCs/>
          <w:noProof/>
        </w:rPr>
        <w:drawing>
          <wp:inline distT="0" distB="0" distL="0" distR="0" wp14:anchorId="38B36570" wp14:editId="55474E56">
            <wp:extent cx="4914900" cy="23329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4914900" cy="2332990"/>
                    </a:xfrm>
                    <a:prstGeom prst="rect">
                      <a:avLst/>
                    </a:prstGeom>
                  </pic:spPr>
                </pic:pic>
              </a:graphicData>
            </a:graphic>
          </wp:inline>
        </w:drawing>
      </w:r>
    </w:p>
    <w:p w:rsidR="0077587C" w:rsidRPr="009A60BF" w:rsidRDefault="0077587C" w:rsidP="0077587C">
      <w:pPr>
        <w:rPr>
          <w:bCs/>
          <w:iCs/>
          <w:lang w:val="en-CA"/>
        </w:rPr>
      </w:pPr>
    </w:p>
    <w:p w:rsidR="0077587C" w:rsidRDefault="0077587C" w:rsidP="0077587C">
      <w:pPr>
        <w:rPr>
          <w:b/>
          <w:color w:val="000000" w:themeColor="text1"/>
          <w:sz w:val="24"/>
          <w:szCs w:val="24"/>
          <w:lang w:val="en-CA"/>
        </w:rPr>
      </w:pPr>
      <w:r>
        <w:rPr>
          <w:b/>
          <w:color w:val="000000" w:themeColor="text1"/>
          <w:sz w:val="24"/>
          <w:szCs w:val="24"/>
          <w:lang w:val="en-CA"/>
        </w:rPr>
        <w:br w:type="page"/>
      </w:r>
    </w:p>
    <w:p w:rsidR="0077587C" w:rsidRDefault="0077587C" w:rsidP="0077587C">
      <w:pPr>
        <w:pBdr>
          <w:top w:val="single" w:sz="12" w:space="1" w:color="auto"/>
        </w:pBdr>
        <w:rPr>
          <w:b/>
          <w:color w:val="000000" w:themeColor="text1"/>
          <w:sz w:val="24"/>
          <w:szCs w:val="24"/>
          <w:lang w:val="en-CA"/>
        </w:rPr>
      </w:pPr>
      <w:r>
        <w:rPr>
          <w:b/>
          <w:color w:val="000000" w:themeColor="text1"/>
          <w:sz w:val="24"/>
          <w:szCs w:val="24"/>
          <w:lang w:val="en-CA"/>
        </w:rPr>
        <w:lastRenderedPageBreak/>
        <w:t>Q13</w:t>
      </w:r>
    </w:p>
    <w:p w:rsidR="0077587C" w:rsidRDefault="0077587C" w:rsidP="0077587C">
      <w:pPr>
        <w:rPr>
          <w:bCs/>
          <w:color w:val="000000" w:themeColor="text1"/>
          <w:lang w:val="en-CA"/>
        </w:rPr>
      </w:pPr>
      <w:r w:rsidRPr="00135F32">
        <w:rPr>
          <w:bCs/>
          <w:color w:val="000000" w:themeColor="text1"/>
          <w:lang w:val="en-CA"/>
        </w:rPr>
        <w:t>The example on the flip side shows prudent financial ratios for a safe versus a more risky investment.</w:t>
      </w:r>
    </w:p>
    <w:p w:rsidR="0077587C" w:rsidRDefault="0077587C" w:rsidP="0077587C">
      <w:pPr>
        <w:rPr>
          <w:b/>
          <w:i/>
          <w:lang w:val="en-CA"/>
        </w:rPr>
      </w:pPr>
      <w:r w:rsidRPr="004E42E0">
        <w:rPr>
          <w:b/>
          <w:i/>
          <w:lang w:val="en-CA"/>
        </w:rPr>
        <w:t>Your answer</w:t>
      </w:r>
    </w:p>
    <w:p w:rsidR="0077587C" w:rsidRDefault="0077587C" w:rsidP="0077587C">
      <w:pPr>
        <w:rPr>
          <w:bCs/>
          <w:iCs/>
          <w:lang w:val="en-CA"/>
        </w:rPr>
      </w:pPr>
      <w:r>
        <w:rPr>
          <w:bCs/>
          <w:iCs/>
          <w:noProof/>
        </w:rPr>
        <w:drawing>
          <wp:inline distT="0" distB="0" distL="0" distR="0" wp14:anchorId="1D1EC37D" wp14:editId="403E4656">
            <wp:extent cx="4914900" cy="1358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4914900" cy="1358900"/>
                    </a:xfrm>
                    <a:prstGeom prst="rect">
                      <a:avLst/>
                    </a:prstGeom>
                  </pic:spPr>
                </pic:pic>
              </a:graphicData>
            </a:graphic>
          </wp:inline>
        </w:drawing>
      </w:r>
    </w:p>
    <w:p w:rsidR="001323D1" w:rsidRDefault="001323D1" w:rsidP="0077587C">
      <w:pPr>
        <w:rPr>
          <w:bCs/>
          <w:iCs/>
          <w:lang w:val="en-CA"/>
        </w:rPr>
      </w:pPr>
    </w:p>
    <w:p w:rsidR="0077587C" w:rsidRDefault="0077587C" w:rsidP="0077587C">
      <w:pPr>
        <w:pBdr>
          <w:top w:val="single" w:sz="12" w:space="1" w:color="auto"/>
        </w:pBdr>
        <w:rPr>
          <w:b/>
          <w:color w:val="000000" w:themeColor="text1"/>
          <w:sz w:val="24"/>
          <w:szCs w:val="24"/>
          <w:lang w:val="en-CA"/>
        </w:rPr>
      </w:pPr>
    </w:p>
    <w:p w:rsidR="00E25C95" w:rsidRDefault="0077587C" w:rsidP="0077587C">
      <w:pPr>
        <w:rPr>
          <w:b/>
          <w:color w:val="000000" w:themeColor="text1"/>
          <w:sz w:val="24"/>
          <w:szCs w:val="24"/>
          <w:lang w:val="en-CA"/>
        </w:rPr>
      </w:pPr>
      <w:r>
        <w:rPr>
          <w:b/>
          <w:color w:val="000000" w:themeColor="text1"/>
          <w:sz w:val="24"/>
          <w:szCs w:val="24"/>
          <w:lang w:val="en-CA"/>
        </w:rPr>
        <w:t xml:space="preserve">END </w:t>
      </w:r>
    </w:p>
    <w:p w:rsidR="00E25C95" w:rsidRDefault="00E25C95">
      <w:pPr>
        <w:rPr>
          <w:b/>
          <w:color w:val="000000" w:themeColor="text1"/>
          <w:sz w:val="24"/>
          <w:szCs w:val="24"/>
          <w:lang w:val="en-CA"/>
        </w:rPr>
      </w:pPr>
      <w:r>
        <w:rPr>
          <w:b/>
          <w:color w:val="000000" w:themeColor="text1"/>
          <w:sz w:val="24"/>
          <w:szCs w:val="24"/>
          <w:lang w:val="en-CA"/>
        </w:rPr>
        <w:br w:type="page"/>
      </w:r>
    </w:p>
    <w:p w:rsidR="0077587C" w:rsidRDefault="00E25C95" w:rsidP="00E25C95">
      <w:pPr>
        <w:pStyle w:val="Heading2"/>
        <w:rPr>
          <w:lang w:val="en-CA"/>
        </w:rPr>
      </w:pPr>
      <w:bookmarkStart w:id="16" w:name="_Toc81551336"/>
      <w:r>
        <w:rPr>
          <w:lang w:val="en-CA"/>
        </w:rPr>
        <w:lastRenderedPageBreak/>
        <w:t>Real estate taxation</w:t>
      </w:r>
      <w:bookmarkEnd w:id="16"/>
    </w:p>
    <w:p w:rsidR="00E807DE" w:rsidRDefault="00E807DE" w:rsidP="00E807DE">
      <w:pPr>
        <w:rPr>
          <w:b/>
          <w:lang w:val="en-CA"/>
        </w:rPr>
      </w:pPr>
      <w:r>
        <w:rPr>
          <w:b/>
          <w:lang w:val="en-CA"/>
        </w:rPr>
        <w:t>Q1.</w:t>
      </w:r>
    </w:p>
    <w:p w:rsidR="00E807DE" w:rsidRDefault="00E807DE" w:rsidP="00E807DE">
      <w:pPr>
        <w:rPr>
          <w:lang w:val="en-CA"/>
        </w:rPr>
      </w:pPr>
      <w:r>
        <w:rPr>
          <w:lang w:val="en-CA"/>
        </w:rPr>
        <w:t>When calculating taxes which of the following are “EXPENSED” and which are expensed by claiming “DEPRECIATION”?</w:t>
      </w:r>
    </w:p>
    <w:p w:rsidR="00E807DE" w:rsidRDefault="00E807DE" w:rsidP="00E807DE">
      <w:pPr>
        <w:rPr>
          <w:lang w:val="en-CA"/>
        </w:rPr>
      </w:pPr>
    </w:p>
    <w:p w:rsidR="00E807DE" w:rsidRDefault="00E807DE" w:rsidP="00E807DE">
      <w:pPr>
        <w:ind w:left="142"/>
        <w:rPr>
          <w:lang w:val="en-CA"/>
        </w:rPr>
      </w:pPr>
      <w:r>
        <w:rPr>
          <w:lang w:val="en-CA"/>
        </w:rPr>
        <w:t xml:space="preserve">Maintenance </w:t>
      </w:r>
      <w:r>
        <w:rPr>
          <w:lang w:val="en-CA"/>
        </w:rPr>
        <w:tab/>
      </w:r>
      <w:r>
        <w:rPr>
          <w:lang w:val="en-CA"/>
        </w:rPr>
        <w:tab/>
        <w:t xml:space="preserve">Expense  </w:t>
      </w:r>
      <w:r>
        <w:rPr>
          <w:lang w:val="en-CA"/>
        </w:rPr>
        <w:tab/>
        <w:t>Depreciate</w:t>
      </w:r>
    </w:p>
    <w:p w:rsidR="00E807DE" w:rsidRDefault="00E807DE" w:rsidP="00E807DE">
      <w:pPr>
        <w:ind w:left="142"/>
        <w:rPr>
          <w:lang w:val="en-CA"/>
        </w:rPr>
      </w:pPr>
      <w:r>
        <w:rPr>
          <w:lang w:val="en-CA"/>
        </w:rPr>
        <w:t>Improvements</w:t>
      </w:r>
      <w:r>
        <w:rPr>
          <w:lang w:val="en-CA"/>
        </w:rPr>
        <w:tab/>
        <w:t xml:space="preserve">Expense  </w:t>
      </w:r>
      <w:r>
        <w:rPr>
          <w:lang w:val="en-CA"/>
        </w:rPr>
        <w:tab/>
        <w:t>Depreciate</w:t>
      </w:r>
    </w:p>
    <w:p w:rsidR="00E807DE" w:rsidRDefault="00E807DE" w:rsidP="00E807DE">
      <w:pPr>
        <w:ind w:left="142"/>
        <w:rPr>
          <w:lang w:val="en-CA"/>
        </w:rPr>
      </w:pPr>
      <w:r>
        <w:rPr>
          <w:lang w:val="en-CA"/>
        </w:rPr>
        <w:t>Utilities</w:t>
      </w:r>
      <w:r>
        <w:rPr>
          <w:lang w:val="en-CA"/>
        </w:rPr>
        <w:tab/>
      </w:r>
      <w:r>
        <w:rPr>
          <w:lang w:val="en-CA"/>
        </w:rPr>
        <w:tab/>
        <w:t xml:space="preserve">Expense  </w:t>
      </w:r>
      <w:r>
        <w:rPr>
          <w:lang w:val="en-CA"/>
        </w:rPr>
        <w:tab/>
        <w:t>Depreciate</w:t>
      </w:r>
    </w:p>
    <w:p w:rsidR="00E807DE" w:rsidRDefault="00E807DE" w:rsidP="00E807DE">
      <w:pPr>
        <w:ind w:left="142"/>
        <w:rPr>
          <w:lang w:val="en-CA"/>
        </w:rPr>
      </w:pPr>
      <w:r>
        <w:rPr>
          <w:lang w:val="en-CA"/>
        </w:rPr>
        <w:t xml:space="preserve">Insurance </w:t>
      </w:r>
      <w:r>
        <w:rPr>
          <w:lang w:val="en-CA"/>
        </w:rPr>
        <w:tab/>
      </w:r>
      <w:r>
        <w:rPr>
          <w:lang w:val="en-CA"/>
        </w:rPr>
        <w:tab/>
        <w:t xml:space="preserve">Expense  </w:t>
      </w:r>
      <w:r>
        <w:rPr>
          <w:lang w:val="en-CA"/>
        </w:rPr>
        <w:tab/>
        <w:t>Depreciate</w:t>
      </w:r>
    </w:p>
    <w:p w:rsidR="00E807DE" w:rsidRDefault="00E807DE" w:rsidP="00E807DE">
      <w:pPr>
        <w:ind w:left="142"/>
        <w:rPr>
          <w:lang w:val="en-CA"/>
        </w:rPr>
      </w:pPr>
      <w:r>
        <w:rPr>
          <w:lang w:val="en-CA"/>
        </w:rPr>
        <w:t xml:space="preserve">Roof replacement </w:t>
      </w:r>
      <w:r>
        <w:rPr>
          <w:lang w:val="en-CA"/>
        </w:rPr>
        <w:tab/>
        <w:t xml:space="preserve">Expense  </w:t>
      </w:r>
      <w:r>
        <w:rPr>
          <w:lang w:val="en-CA"/>
        </w:rPr>
        <w:tab/>
        <w:t>Depreciate</w:t>
      </w:r>
    </w:p>
    <w:p w:rsidR="00E807DE" w:rsidRPr="00C87386" w:rsidRDefault="00E807DE" w:rsidP="00E807DE">
      <w:pPr>
        <w:rPr>
          <w:b/>
          <w:i/>
          <w:lang w:val="en-CA"/>
        </w:rPr>
      </w:pPr>
      <w:r>
        <w:rPr>
          <w:b/>
          <w:i/>
          <w:lang w:val="en-CA"/>
        </w:rPr>
        <w:t>Circle y</w:t>
      </w:r>
      <w:r w:rsidRPr="00C87386">
        <w:rPr>
          <w:b/>
          <w:i/>
          <w:lang w:val="en-CA"/>
        </w:rPr>
        <w:t>our answer</w:t>
      </w:r>
    </w:p>
    <w:p w:rsidR="00E807DE" w:rsidRPr="007055FB" w:rsidRDefault="00E807DE" w:rsidP="00E807DE">
      <w:pPr>
        <w:rPr>
          <w:bCs/>
          <w:lang w:val="en-CA"/>
        </w:rPr>
      </w:pPr>
    </w:p>
    <w:p w:rsidR="00E807DE" w:rsidRPr="00B9479C" w:rsidRDefault="00E807DE" w:rsidP="00E807DE">
      <w:pPr>
        <w:pBdr>
          <w:top w:val="single" w:sz="12" w:space="1" w:color="auto"/>
        </w:pBdr>
        <w:spacing w:line="240" w:lineRule="auto"/>
        <w:rPr>
          <w:lang w:val="en-CA"/>
        </w:rPr>
      </w:pPr>
      <w:r w:rsidRPr="00AA06D0">
        <w:rPr>
          <w:b/>
          <w:lang w:val="en-CA"/>
        </w:rPr>
        <w:t>Q</w:t>
      </w:r>
      <w:r>
        <w:rPr>
          <w:b/>
          <w:lang w:val="en-CA"/>
        </w:rPr>
        <w:t>2</w:t>
      </w:r>
      <w:r w:rsidRPr="00AA06D0">
        <w:rPr>
          <w:b/>
          <w:lang w:val="en-CA"/>
        </w:rPr>
        <w:t>.</w:t>
      </w:r>
    </w:p>
    <w:p w:rsidR="00E807DE" w:rsidRDefault="00E807DE" w:rsidP="00E807DE">
      <w:pPr>
        <w:rPr>
          <w:bCs/>
          <w:lang w:val="en-CA"/>
        </w:rPr>
      </w:pPr>
      <w:r>
        <w:rPr>
          <w:bCs/>
          <w:lang w:val="en-CA"/>
        </w:rPr>
        <w:t>When an investor buys a commercial property, the value of the land is claimed over time using depreciation.</w:t>
      </w:r>
    </w:p>
    <w:p w:rsidR="00E807DE" w:rsidRPr="00210599" w:rsidRDefault="00E807DE" w:rsidP="00E807DE">
      <w:pPr>
        <w:pBdr>
          <w:bottom w:val="single" w:sz="12" w:space="1" w:color="auto"/>
        </w:pBdr>
        <w:jc w:val="center"/>
        <w:rPr>
          <w:lang w:val="en-CA"/>
        </w:rPr>
      </w:pPr>
      <w:r w:rsidRPr="00210599">
        <w:rPr>
          <w:lang w:val="en-CA"/>
        </w:rPr>
        <w:t>True           False</w:t>
      </w:r>
    </w:p>
    <w:p w:rsidR="00E807DE" w:rsidRDefault="00E807DE" w:rsidP="00E807DE">
      <w:pPr>
        <w:pBdr>
          <w:bottom w:val="single" w:sz="12" w:space="1" w:color="auto"/>
        </w:pBdr>
        <w:rPr>
          <w:b/>
          <w:i/>
          <w:lang w:val="en-CA"/>
        </w:rPr>
      </w:pPr>
      <w:r>
        <w:rPr>
          <w:b/>
          <w:i/>
          <w:lang w:val="en-CA"/>
        </w:rPr>
        <w:t>Circle y</w:t>
      </w:r>
      <w:r w:rsidRPr="00C87386">
        <w:rPr>
          <w:b/>
          <w:i/>
          <w:lang w:val="en-CA"/>
        </w:rPr>
        <w:t>our answer</w:t>
      </w:r>
    </w:p>
    <w:p w:rsidR="00E807DE" w:rsidRDefault="00E807DE" w:rsidP="00E807DE">
      <w:pPr>
        <w:pBdr>
          <w:bottom w:val="single" w:sz="12" w:space="1" w:color="auto"/>
        </w:pBdr>
        <w:rPr>
          <w:b/>
          <w:i/>
          <w:lang w:val="en-CA"/>
        </w:rPr>
      </w:pPr>
    </w:p>
    <w:p w:rsidR="00E807DE" w:rsidRDefault="00E807DE" w:rsidP="00E807DE">
      <w:pPr>
        <w:pBdr>
          <w:bottom w:val="single" w:sz="12" w:space="1" w:color="auto"/>
        </w:pBdr>
        <w:rPr>
          <w:b/>
          <w:i/>
          <w:lang w:val="en-CA"/>
        </w:rPr>
      </w:pPr>
    </w:p>
    <w:p w:rsidR="00E807DE" w:rsidRDefault="00E807DE" w:rsidP="00E807DE">
      <w:pPr>
        <w:pBdr>
          <w:bottom w:val="single" w:sz="12" w:space="1" w:color="auto"/>
        </w:pBdr>
        <w:rPr>
          <w:b/>
          <w:i/>
          <w:lang w:val="en-CA"/>
        </w:rPr>
      </w:pPr>
    </w:p>
    <w:p w:rsidR="00E807DE" w:rsidRDefault="00E807DE" w:rsidP="00E807DE">
      <w:pPr>
        <w:pBdr>
          <w:bottom w:val="single" w:sz="12" w:space="1" w:color="auto"/>
        </w:pBdr>
        <w:rPr>
          <w:b/>
          <w:i/>
          <w:lang w:val="en-CA"/>
        </w:rPr>
      </w:pPr>
    </w:p>
    <w:p w:rsidR="00E807DE" w:rsidRDefault="00E807DE" w:rsidP="00E807DE">
      <w:pPr>
        <w:rPr>
          <w:bCs/>
          <w:lang w:val="en-CA"/>
        </w:rPr>
      </w:pPr>
    </w:p>
    <w:p w:rsidR="00E807DE" w:rsidRDefault="00E807DE" w:rsidP="00E807DE">
      <w:pPr>
        <w:rPr>
          <w:b/>
          <w:lang w:val="en-CA"/>
        </w:rPr>
      </w:pPr>
      <w:r>
        <w:rPr>
          <w:b/>
          <w:lang w:val="en-CA"/>
        </w:rPr>
        <w:t>Q3.</w:t>
      </w:r>
    </w:p>
    <w:p w:rsidR="00E807DE" w:rsidRDefault="00E807DE" w:rsidP="00E807DE">
      <w:pPr>
        <w:rPr>
          <w:lang w:val="en-CA"/>
        </w:rPr>
      </w:pPr>
      <w:r>
        <w:rPr>
          <w:lang w:val="en-CA"/>
        </w:rPr>
        <w:t xml:space="preserve">Recaptured depreciation tax paid by the </w:t>
      </w:r>
      <w:proofErr w:type="gramStart"/>
      <w:r>
        <w:rPr>
          <w:lang w:val="en-CA"/>
        </w:rPr>
        <w:t>seller  because</w:t>
      </w:r>
      <w:proofErr w:type="gramEnd"/>
      <w:r>
        <w:rPr>
          <w:lang w:val="en-CA"/>
        </w:rPr>
        <w:t>:</w:t>
      </w:r>
    </w:p>
    <w:p w:rsidR="00E807DE" w:rsidRDefault="00E807DE" w:rsidP="00E807DE">
      <w:pPr>
        <w:rPr>
          <w:lang w:val="en-CA"/>
        </w:rPr>
      </w:pPr>
    </w:p>
    <w:p w:rsidR="00E807DE" w:rsidRDefault="00E807DE" w:rsidP="00E807DE">
      <w:pPr>
        <w:pStyle w:val="ListParagraph"/>
        <w:numPr>
          <w:ilvl w:val="0"/>
          <w:numId w:val="47"/>
        </w:numPr>
        <w:rPr>
          <w:lang w:val="en-CA"/>
        </w:rPr>
      </w:pPr>
      <w:r>
        <w:rPr>
          <w:lang w:val="en-CA"/>
        </w:rPr>
        <w:t>The value of the improvements on sale is greater than on acquisition or</w:t>
      </w:r>
      <w:proofErr w:type="gramStart"/>
      <w:r>
        <w:rPr>
          <w:lang w:val="en-CA"/>
        </w:rPr>
        <w:t>..</w:t>
      </w:r>
      <w:proofErr w:type="gramEnd"/>
    </w:p>
    <w:p w:rsidR="00E807DE" w:rsidRDefault="00E807DE" w:rsidP="00E807DE">
      <w:pPr>
        <w:pStyle w:val="ListParagraph"/>
        <w:rPr>
          <w:lang w:val="en-CA"/>
        </w:rPr>
      </w:pPr>
    </w:p>
    <w:p w:rsidR="00E807DE" w:rsidRPr="00210599" w:rsidRDefault="00E807DE" w:rsidP="00E807DE">
      <w:pPr>
        <w:pStyle w:val="ListParagraph"/>
        <w:numPr>
          <w:ilvl w:val="0"/>
          <w:numId w:val="47"/>
        </w:numPr>
        <w:rPr>
          <w:lang w:val="en-CA"/>
        </w:rPr>
      </w:pPr>
      <w:r>
        <w:rPr>
          <w:lang w:val="en-CA"/>
        </w:rPr>
        <w:t>The value of the improvements on sale is less than on acquisition</w:t>
      </w:r>
    </w:p>
    <w:p w:rsidR="00E807DE" w:rsidRPr="00C87386" w:rsidRDefault="00E807DE" w:rsidP="00E807DE">
      <w:pPr>
        <w:rPr>
          <w:b/>
          <w:i/>
          <w:lang w:val="en-CA"/>
        </w:rPr>
      </w:pPr>
      <w:r>
        <w:rPr>
          <w:b/>
          <w:i/>
          <w:lang w:val="en-CA"/>
        </w:rPr>
        <w:t>Circle y</w:t>
      </w:r>
      <w:r w:rsidRPr="00C87386">
        <w:rPr>
          <w:b/>
          <w:i/>
          <w:lang w:val="en-CA"/>
        </w:rPr>
        <w:t>our answer</w:t>
      </w:r>
    </w:p>
    <w:p w:rsidR="00E807DE" w:rsidRDefault="00E807DE" w:rsidP="00E807DE">
      <w:pPr>
        <w:rPr>
          <w:bCs/>
          <w:lang w:val="en-CA"/>
        </w:rPr>
      </w:pPr>
    </w:p>
    <w:p w:rsidR="00E807DE" w:rsidRDefault="00E807DE" w:rsidP="00E807DE">
      <w:pPr>
        <w:rPr>
          <w:bCs/>
          <w:lang w:val="en-CA"/>
        </w:rPr>
      </w:pPr>
    </w:p>
    <w:p w:rsidR="00E807DE" w:rsidRPr="007055FB" w:rsidRDefault="00E807DE" w:rsidP="00E807DE">
      <w:pPr>
        <w:rPr>
          <w:bCs/>
          <w:lang w:val="en-CA"/>
        </w:rPr>
      </w:pPr>
    </w:p>
    <w:p w:rsidR="00E807DE" w:rsidRDefault="00E807DE" w:rsidP="00E807DE">
      <w:pPr>
        <w:rPr>
          <w:b/>
          <w:lang w:val="en-CA"/>
        </w:rPr>
      </w:pPr>
      <w:r>
        <w:rPr>
          <w:b/>
          <w:lang w:val="en-CA"/>
        </w:rPr>
        <w:br w:type="page"/>
      </w:r>
    </w:p>
    <w:p w:rsidR="00E807DE" w:rsidRDefault="00E807DE" w:rsidP="00E807DE">
      <w:pPr>
        <w:pBdr>
          <w:top w:val="single" w:sz="12" w:space="1" w:color="auto"/>
        </w:pBdr>
        <w:spacing w:line="240" w:lineRule="auto"/>
        <w:rPr>
          <w:bCs/>
          <w:lang w:val="en-CA"/>
        </w:rPr>
      </w:pPr>
      <w:r w:rsidRPr="00AA06D0">
        <w:rPr>
          <w:b/>
          <w:lang w:val="en-CA"/>
        </w:rPr>
        <w:lastRenderedPageBreak/>
        <w:t>Q</w:t>
      </w:r>
      <w:r>
        <w:rPr>
          <w:b/>
          <w:lang w:val="en-CA"/>
        </w:rPr>
        <w:t>4.</w:t>
      </w:r>
    </w:p>
    <w:p w:rsidR="00E807DE" w:rsidRDefault="00E807DE" w:rsidP="00E807DE">
      <w:pPr>
        <w:rPr>
          <w:bCs/>
          <w:lang w:val="en-CA"/>
        </w:rPr>
      </w:pPr>
      <w:r>
        <w:rPr>
          <w:bCs/>
          <w:lang w:val="en-CA"/>
        </w:rPr>
        <w:t>When a property is sold, why is it important that the buyer and seller agree on the allocation of the purchase price between “Land” and “Improvements”?</w:t>
      </w:r>
    </w:p>
    <w:p w:rsidR="00E807DE" w:rsidRDefault="00E807DE" w:rsidP="00431C54">
      <w:pPr>
        <w:rPr>
          <w:b/>
          <w:i/>
          <w:lang w:val="en-CA"/>
        </w:rPr>
      </w:pPr>
    </w:p>
    <w:p w:rsidR="00E807DE" w:rsidRDefault="00E807DE" w:rsidP="00431C54">
      <w:pPr>
        <w:rPr>
          <w:b/>
          <w:lang w:val="en-CA"/>
        </w:rPr>
      </w:pPr>
      <w:r>
        <w:rPr>
          <w:b/>
          <w:lang w:val="en-CA"/>
        </w:rPr>
        <w:t>BUYER</w:t>
      </w:r>
    </w:p>
    <w:p w:rsidR="00E807DE" w:rsidRDefault="00E807DE" w:rsidP="00431C54">
      <w:pPr>
        <w:rPr>
          <w:lang w:val="en-CA"/>
        </w:rPr>
      </w:pPr>
      <w:r>
        <w:rPr>
          <w:lang w:val="en-CA"/>
        </w:rPr>
        <w:t>Wants the value of the improvements to be “</w:t>
      </w:r>
      <w:r w:rsidRPr="00610923">
        <w:rPr>
          <w:b/>
          <w:lang w:val="en-CA"/>
        </w:rPr>
        <w:t>HIGH</w:t>
      </w:r>
      <w:r>
        <w:rPr>
          <w:lang w:val="en-CA"/>
        </w:rPr>
        <w:t>” or “</w:t>
      </w:r>
      <w:r w:rsidRPr="00610923">
        <w:rPr>
          <w:b/>
          <w:lang w:val="en-CA"/>
        </w:rPr>
        <w:t>LOW</w:t>
      </w:r>
      <w:r>
        <w:rPr>
          <w:lang w:val="en-CA"/>
        </w:rPr>
        <w:t>”</w:t>
      </w:r>
    </w:p>
    <w:p w:rsidR="00E807DE" w:rsidRDefault="00E807DE" w:rsidP="00431C54">
      <w:pPr>
        <w:rPr>
          <w:lang w:val="en-CA"/>
        </w:rPr>
      </w:pPr>
    </w:p>
    <w:p w:rsidR="00E807DE" w:rsidRDefault="00E807DE" w:rsidP="00431C54">
      <w:pPr>
        <w:rPr>
          <w:b/>
          <w:lang w:val="en-CA"/>
        </w:rPr>
      </w:pPr>
      <w:r>
        <w:rPr>
          <w:lang w:val="en-CA"/>
        </w:rPr>
        <w:t>SELLER</w:t>
      </w:r>
    </w:p>
    <w:p w:rsidR="00E807DE" w:rsidRPr="00610923" w:rsidRDefault="00E807DE" w:rsidP="00431C54">
      <w:pPr>
        <w:rPr>
          <w:lang w:val="en-CA"/>
        </w:rPr>
      </w:pPr>
      <w:r>
        <w:rPr>
          <w:lang w:val="en-CA"/>
        </w:rPr>
        <w:t>Wants the value of the improvements to be “</w:t>
      </w:r>
      <w:r w:rsidRPr="00610923">
        <w:rPr>
          <w:b/>
          <w:lang w:val="en-CA"/>
        </w:rPr>
        <w:t>HIGH</w:t>
      </w:r>
      <w:r>
        <w:rPr>
          <w:lang w:val="en-CA"/>
        </w:rPr>
        <w:t>” or “</w:t>
      </w:r>
      <w:r w:rsidRPr="00610923">
        <w:rPr>
          <w:b/>
          <w:lang w:val="en-CA"/>
        </w:rPr>
        <w:t>LOW</w:t>
      </w:r>
      <w:r>
        <w:rPr>
          <w:lang w:val="en-CA"/>
        </w:rPr>
        <w:t>”</w:t>
      </w:r>
    </w:p>
    <w:p w:rsidR="00E807DE" w:rsidRDefault="00E807DE" w:rsidP="00431C54">
      <w:pPr>
        <w:rPr>
          <w:b/>
          <w:i/>
          <w:lang w:val="en-CA"/>
        </w:rPr>
      </w:pPr>
      <w:r>
        <w:rPr>
          <w:b/>
          <w:i/>
          <w:lang w:val="en-CA"/>
        </w:rPr>
        <w:t xml:space="preserve">Circle your </w:t>
      </w:r>
      <w:r w:rsidRPr="00C87386">
        <w:rPr>
          <w:b/>
          <w:i/>
          <w:lang w:val="en-CA"/>
        </w:rPr>
        <w:t>answer</w:t>
      </w:r>
      <w:r>
        <w:rPr>
          <w:b/>
          <w:i/>
          <w:lang w:val="en-CA"/>
        </w:rPr>
        <w:t>s</w:t>
      </w:r>
    </w:p>
    <w:p w:rsidR="00E807DE" w:rsidRDefault="00E807DE" w:rsidP="00431C54">
      <w:pPr>
        <w:rPr>
          <w:b/>
          <w:i/>
          <w:lang w:val="en-CA"/>
        </w:rPr>
      </w:pPr>
    </w:p>
    <w:p w:rsidR="00E807DE" w:rsidRDefault="00E807DE" w:rsidP="00431C54">
      <w:pPr>
        <w:rPr>
          <w:b/>
          <w:i/>
          <w:lang w:val="en-CA"/>
        </w:rPr>
      </w:pPr>
    </w:p>
    <w:p w:rsidR="00E807DE" w:rsidRDefault="00E807DE" w:rsidP="00431C54">
      <w:pPr>
        <w:rPr>
          <w:b/>
          <w:i/>
          <w:lang w:val="en-CA"/>
        </w:rPr>
      </w:pPr>
    </w:p>
    <w:p w:rsidR="00E807DE" w:rsidRDefault="00E807DE" w:rsidP="00431C54">
      <w:pPr>
        <w:rPr>
          <w:b/>
          <w:i/>
          <w:lang w:val="en-CA"/>
        </w:rPr>
      </w:pPr>
    </w:p>
    <w:p w:rsidR="00E807DE" w:rsidRDefault="00E807DE" w:rsidP="00431C54">
      <w:pPr>
        <w:rPr>
          <w:b/>
          <w:i/>
          <w:lang w:val="en-CA"/>
        </w:rPr>
      </w:pPr>
    </w:p>
    <w:p w:rsidR="00E807DE" w:rsidRDefault="00E807DE" w:rsidP="00E807DE">
      <w:pPr>
        <w:rPr>
          <w:b/>
          <w:i/>
          <w:lang w:val="en-CA"/>
        </w:rPr>
      </w:pPr>
    </w:p>
    <w:p w:rsidR="00E807DE" w:rsidRPr="00B9479C" w:rsidRDefault="00E807DE" w:rsidP="00E807DE">
      <w:pPr>
        <w:pBdr>
          <w:top w:val="single" w:sz="12" w:space="1" w:color="auto"/>
        </w:pBdr>
        <w:spacing w:line="240" w:lineRule="auto"/>
        <w:rPr>
          <w:lang w:val="en-CA"/>
        </w:rPr>
      </w:pPr>
      <w:r w:rsidRPr="00AA06D0">
        <w:rPr>
          <w:b/>
          <w:lang w:val="en-CA"/>
        </w:rPr>
        <w:t>Q</w:t>
      </w:r>
      <w:r w:rsidR="00431C54">
        <w:rPr>
          <w:b/>
          <w:lang w:val="en-CA"/>
        </w:rPr>
        <w:t>5</w:t>
      </w:r>
      <w:r w:rsidRPr="00AA06D0">
        <w:rPr>
          <w:b/>
          <w:lang w:val="en-CA"/>
        </w:rPr>
        <w:t>.</w:t>
      </w:r>
    </w:p>
    <w:p w:rsidR="00E807DE" w:rsidRPr="00210599" w:rsidRDefault="00E807DE" w:rsidP="00E807DE">
      <w:pPr>
        <w:rPr>
          <w:bCs/>
          <w:lang w:val="en-CA"/>
        </w:rPr>
      </w:pPr>
      <w:r>
        <w:rPr>
          <w:bCs/>
          <w:lang w:val="en-CA"/>
        </w:rPr>
        <w:t>What is a “Capital Gain”?</w:t>
      </w:r>
    </w:p>
    <w:p w:rsidR="00E807DE" w:rsidRDefault="00E807DE" w:rsidP="00E807DE">
      <w:pPr>
        <w:pBdr>
          <w:bottom w:val="single" w:sz="12" w:space="1" w:color="auto"/>
        </w:pBdr>
        <w:rPr>
          <w:b/>
          <w:i/>
          <w:lang w:val="en-CA"/>
        </w:rPr>
      </w:pPr>
      <w:r w:rsidRPr="00C87386">
        <w:rPr>
          <w:b/>
          <w:i/>
          <w:lang w:val="en-CA"/>
        </w:rPr>
        <w:t>Your answer</w:t>
      </w:r>
    </w:p>
    <w:p w:rsidR="004A0C5E" w:rsidRDefault="004A0C5E" w:rsidP="00E807DE">
      <w:pPr>
        <w:pBdr>
          <w:bottom w:val="single" w:sz="12" w:space="1" w:color="auto"/>
        </w:pBdr>
        <w:rPr>
          <w:b/>
          <w:i/>
          <w:lang w:val="en-CA"/>
        </w:rPr>
      </w:pPr>
    </w:p>
    <w:p w:rsidR="004A0C5E" w:rsidRDefault="004A0C5E" w:rsidP="00E807DE">
      <w:pPr>
        <w:pBdr>
          <w:bottom w:val="single" w:sz="12" w:space="1" w:color="auto"/>
        </w:pBdr>
        <w:rPr>
          <w:b/>
          <w:i/>
          <w:lang w:val="en-CA"/>
        </w:rPr>
      </w:pPr>
    </w:p>
    <w:p w:rsidR="004A0C5E" w:rsidRDefault="004A0C5E" w:rsidP="00E807DE">
      <w:pPr>
        <w:pBdr>
          <w:bottom w:val="single" w:sz="12" w:space="1" w:color="auto"/>
        </w:pBdr>
        <w:rPr>
          <w:b/>
          <w:i/>
          <w:lang w:val="en-CA"/>
        </w:rPr>
      </w:pPr>
    </w:p>
    <w:p w:rsidR="004A0C5E" w:rsidRDefault="004A0C5E" w:rsidP="00E807DE">
      <w:pPr>
        <w:pBdr>
          <w:bottom w:val="single" w:sz="12" w:space="1" w:color="auto"/>
        </w:pBdr>
        <w:rPr>
          <w:b/>
          <w:i/>
          <w:lang w:val="en-CA"/>
        </w:rPr>
      </w:pPr>
    </w:p>
    <w:p w:rsidR="004A0C5E" w:rsidRDefault="004A0C5E" w:rsidP="00E807DE">
      <w:pPr>
        <w:pBdr>
          <w:bottom w:val="single" w:sz="12" w:space="1" w:color="auto"/>
        </w:pBdr>
        <w:rPr>
          <w:b/>
          <w:i/>
          <w:lang w:val="en-CA"/>
        </w:rPr>
      </w:pPr>
    </w:p>
    <w:p w:rsidR="008366DA" w:rsidRDefault="008366DA" w:rsidP="008366DA">
      <w:pPr>
        <w:autoSpaceDE w:val="0"/>
        <w:autoSpaceDN w:val="0"/>
        <w:adjustRightInd w:val="0"/>
        <w:rPr>
          <w:rFonts w:ascii="Microsoft Sans Serif" w:hAnsi="Microsoft Sans Serif" w:cs="Microsoft Sans Serif"/>
          <w:sz w:val="17"/>
          <w:szCs w:val="17"/>
        </w:rPr>
      </w:pPr>
    </w:p>
    <w:p w:rsidR="00E807DE" w:rsidRDefault="00431C54" w:rsidP="00E807DE">
      <w:pPr>
        <w:rPr>
          <w:b/>
          <w:lang w:val="en-CA"/>
        </w:rPr>
      </w:pPr>
      <w:r>
        <w:rPr>
          <w:b/>
          <w:lang w:val="en-CA"/>
        </w:rPr>
        <w:t>Q6</w:t>
      </w:r>
      <w:r w:rsidR="00E807DE">
        <w:rPr>
          <w:b/>
          <w:lang w:val="en-CA"/>
        </w:rPr>
        <w:t>.</w:t>
      </w:r>
    </w:p>
    <w:p w:rsidR="00E807DE" w:rsidRDefault="00E807DE" w:rsidP="00E807DE">
      <w:pPr>
        <w:rPr>
          <w:lang w:val="en-CA"/>
        </w:rPr>
      </w:pPr>
      <w:r>
        <w:rPr>
          <w:lang w:val="en-CA"/>
        </w:rPr>
        <w:t>A “Capital Gain” is taxed at the Investor’s income tax rate.</w:t>
      </w:r>
    </w:p>
    <w:p w:rsidR="00E807DE" w:rsidRPr="00210599" w:rsidRDefault="00E807DE" w:rsidP="00E807DE">
      <w:pPr>
        <w:jc w:val="center"/>
        <w:rPr>
          <w:i/>
          <w:lang w:val="en-CA"/>
        </w:rPr>
      </w:pPr>
    </w:p>
    <w:p w:rsidR="00E807DE" w:rsidRPr="00610923" w:rsidRDefault="00E807DE" w:rsidP="00E807DE">
      <w:pPr>
        <w:jc w:val="center"/>
        <w:rPr>
          <w:lang w:val="en-CA"/>
        </w:rPr>
      </w:pPr>
      <w:r w:rsidRPr="00210599">
        <w:rPr>
          <w:lang w:val="en-CA"/>
        </w:rPr>
        <w:t>True</w:t>
      </w:r>
      <w:r w:rsidRPr="00210599">
        <w:rPr>
          <w:lang w:val="en-CA"/>
        </w:rPr>
        <w:tab/>
        <w:t>False</w:t>
      </w:r>
    </w:p>
    <w:p w:rsidR="00E807DE" w:rsidRDefault="00E807DE" w:rsidP="00E807DE">
      <w:pPr>
        <w:rPr>
          <w:b/>
          <w:i/>
          <w:lang w:val="en-CA"/>
        </w:rPr>
      </w:pPr>
      <w:r>
        <w:rPr>
          <w:b/>
          <w:i/>
          <w:lang w:val="en-CA"/>
        </w:rPr>
        <w:t>Circle y</w:t>
      </w:r>
      <w:r w:rsidRPr="00C87386">
        <w:rPr>
          <w:b/>
          <w:i/>
          <w:lang w:val="en-CA"/>
        </w:rPr>
        <w:t>our answer</w:t>
      </w:r>
    </w:p>
    <w:p w:rsidR="008366DA" w:rsidRDefault="008366DA" w:rsidP="008366DA">
      <w:pPr>
        <w:autoSpaceDE w:val="0"/>
        <w:autoSpaceDN w:val="0"/>
        <w:adjustRightInd w:val="0"/>
        <w:rPr>
          <w:rFonts w:ascii="Microsoft Sans Serif" w:hAnsi="Microsoft Sans Serif" w:cs="Microsoft Sans Serif"/>
          <w:sz w:val="17"/>
          <w:szCs w:val="17"/>
        </w:rPr>
      </w:pPr>
    </w:p>
    <w:p w:rsidR="008366DA" w:rsidRPr="00C87386" w:rsidRDefault="008366DA" w:rsidP="00E807DE">
      <w:pPr>
        <w:rPr>
          <w:b/>
          <w:i/>
          <w:lang w:val="en-CA"/>
        </w:rPr>
      </w:pPr>
    </w:p>
    <w:p w:rsidR="00E807DE" w:rsidRDefault="00E807DE" w:rsidP="00E807DE">
      <w:pPr>
        <w:rPr>
          <w:bCs/>
          <w:lang w:val="en-CA"/>
        </w:rPr>
      </w:pPr>
    </w:p>
    <w:p w:rsidR="00E807DE" w:rsidRDefault="00E807DE" w:rsidP="00E807DE">
      <w:pPr>
        <w:rPr>
          <w:bCs/>
          <w:lang w:val="en-CA"/>
        </w:rPr>
      </w:pPr>
    </w:p>
    <w:p w:rsidR="00E807DE" w:rsidRPr="007055FB" w:rsidRDefault="00E807DE" w:rsidP="00E807DE">
      <w:pPr>
        <w:rPr>
          <w:bCs/>
          <w:lang w:val="en-CA"/>
        </w:rPr>
      </w:pPr>
    </w:p>
    <w:p w:rsidR="00E807DE" w:rsidRDefault="00E807DE" w:rsidP="00E807DE">
      <w:pPr>
        <w:rPr>
          <w:b/>
          <w:lang w:val="en-CA"/>
        </w:rPr>
      </w:pPr>
      <w:r>
        <w:rPr>
          <w:b/>
          <w:lang w:val="en-CA"/>
        </w:rPr>
        <w:br w:type="page"/>
      </w:r>
    </w:p>
    <w:p w:rsidR="00E807DE" w:rsidRPr="00B9479C" w:rsidRDefault="00E807DE" w:rsidP="00E807DE">
      <w:pPr>
        <w:pBdr>
          <w:top w:val="single" w:sz="12" w:space="1" w:color="auto"/>
        </w:pBdr>
        <w:spacing w:line="240" w:lineRule="auto"/>
        <w:rPr>
          <w:lang w:val="en-CA"/>
        </w:rPr>
      </w:pPr>
      <w:r w:rsidRPr="00AA06D0">
        <w:rPr>
          <w:b/>
          <w:lang w:val="en-CA"/>
        </w:rPr>
        <w:lastRenderedPageBreak/>
        <w:t>Q</w:t>
      </w:r>
      <w:r w:rsidR="00431C54">
        <w:rPr>
          <w:b/>
          <w:lang w:val="en-CA"/>
        </w:rPr>
        <w:t>7</w:t>
      </w:r>
      <w:r w:rsidRPr="00AA06D0">
        <w:rPr>
          <w:b/>
          <w:lang w:val="en-CA"/>
        </w:rPr>
        <w:t>.</w:t>
      </w:r>
    </w:p>
    <w:p w:rsidR="00E807DE" w:rsidRDefault="00E807DE" w:rsidP="00E807DE">
      <w:pPr>
        <w:rPr>
          <w:bCs/>
          <w:lang w:val="en-CA"/>
        </w:rPr>
      </w:pPr>
      <w:proofErr w:type="spellStart"/>
      <w:proofErr w:type="gramStart"/>
      <w:r>
        <w:rPr>
          <w:bCs/>
          <w:lang w:val="en-CA"/>
        </w:rPr>
        <w:t>Your</w:t>
      </w:r>
      <w:proofErr w:type="spellEnd"/>
      <w:proofErr w:type="gramEnd"/>
      <w:r>
        <w:rPr>
          <w:bCs/>
          <w:lang w:val="en-CA"/>
        </w:rPr>
        <w:t xml:space="preserve"> getting a listing to sell an income property.</w:t>
      </w:r>
    </w:p>
    <w:p w:rsidR="00E807DE" w:rsidRDefault="00E807DE" w:rsidP="00E807DE">
      <w:pPr>
        <w:rPr>
          <w:bCs/>
          <w:lang w:val="en-CA"/>
        </w:rPr>
      </w:pPr>
    </w:p>
    <w:p w:rsidR="00E807DE" w:rsidRDefault="00E807DE" w:rsidP="00E807DE">
      <w:pPr>
        <w:rPr>
          <w:bCs/>
          <w:lang w:val="en-CA"/>
        </w:rPr>
      </w:pPr>
      <w:r>
        <w:rPr>
          <w:bCs/>
          <w:lang w:val="en-CA"/>
        </w:rPr>
        <w:t>The Investor has owned the property for many years, and it’s gone up a lot in value.</w:t>
      </w:r>
    </w:p>
    <w:p w:rsidR="00E807DE" w:rsidRDefault="00E807DE" w:rsidP="00E807DE">
      <w:pPr>
        <w:rPr>
          <w:bCs/>
          <w:lang w:val="en-CA"/>
        </w:rPr>
      </w:pPr>
    </w:p>
    <w:p w:rsidR="00E807DE" w:rsidRDefault="00E807DE" w:rsidP="00E807DE">
      <w:pPr>
        <w:rPr>
          <w:bCs/>
          <w:lang w:val="en-CA"/>
        </w:rPr>
      </w:pPr>
      <w:r>
        <w:rPr>
          <w:bCs/>
          <w:lang w:val="en-CA"/>
        </w:rPr>
        <w:t>Why is it important for the Investor to check with her accountant before selling the property?</w:t>
      </w:r>
    </w:p>
    <w:p w:rsidR="00E807DE" w:rsidRDefault="00E807DE" w:rsidP="00E807DE">
      <w:pPr>
        <w:pBdr>
          <w:bottom w:val="single" w:sz="12" w:space="1" w:color="auto"/>
        </w:pBdr>
        <w:rPr>
          <w:b/>
          <w:i/>
          <w:lang w:val="en-CA"/>
        </w:rPr>
      </w:pPr>
      <w:r w:rsidRPr="00C87386">
        <w:rPr>
          <w:b/>
          <w:i/>
          <w:lang w:val="en-CA"/>
        </w:rPr>
        <w:t>Your answer</w:t>
      </w:r>
    </w:p>
    <w:p w:rsidR="00016F0B" w:rsidRDefault="00016F0B" w:rsidP="00E807DE">
      <w:pPr>
        <w:pBdr>
          <w:bottom w:val="single" w:sz="12" w:space="1" w:color="auto"/>
        </w:pBdr>
        <w:rPr>
          <w:b/>
          <w:i/>
          <w:lang w:val="en-CA"/>
        </w:rPr>
      </w:pPr>
    </w:p>
    <w:p w:rsidR="00016F0B" w:rsidRDefault="00016F0B" w:rsidP="00E807DE">
      <w:pPr>
        <w:pBdr>
          <w:bottom w:val="single" w:sz="12" w:space="1" w:color="auto"/>
        </w:pBdr>
        <w:rPr>
          <w:b/>
          <w:i/>
          <w:lang w:val="en-CA"/>
        </w:rPr>
      </w:pPr>
    </w:p>
    <w:p w:rsidR="00016F0B" w:rsidRDefault="00016F0B" w:rsidP="00E807DE">
      <w:pPr>
        <w:pBdr>
          <w:bottom w:val="single" w:sz="12" w:space="1" w:color="auto"/>
        </w:pBdr>
        <w:rPr>
          <w:b/>
          <w:i/>
          <w:lang w:val="en-CA"/>
        </w:rPr>
      </w:pPr>
    </w:p>
    <w:p w:rsidR="00016F0B" w:rsidRDefault="00016F0B" w:rsidP="00E807DE">
      <w:pPr>
        <w:pBdr>
          <w:bottom w:val="single" w:sz="12" w:space="1" w:color="auto"/>
        </w:pBdr>
        <w:rPr>
          <w:b/>
          <w:i/>
          <w:lang w:val="en-CA"/>
        </w:rPr>
      </w:pPr>
    </w:p>
    <w:p w:rsidR="00016F0B" w:rsidRDefault="00016F0B" w:rsidP="00E807DE">
      <w:pPr>
        <w:pBdr>
          <w:bottom w:val="single" w:sz="12" w:space="1" w:color="auto"/>
        </w:pBdr>
        <w:rPr>
          <w:b/>
          <w:i/>
          <w:lang w:val="en-CA"/>
        </w:rPr>
      </w:pPr>
    </w:p>
    <w:p w:rsidR="00016F0B" w:rsidRDefault="00016F0B" w:rsidP="00E807DE">
      <w:pPr>
        <w:pBdr>
          <w:bottom w:val="single" w:sz="12" w:space="1" w:color="auto"/>
        </w:pBdr>
        <w:rPr>
          <w:b/>
          <w:i/>
          <w:lang w:val="en-CA"/>
        </w:rPr>
      </w:pPr>
    </w:p>
    <w:p w:rsidR="00E807DE" w:rsidRDefault="00E807DE" w:rsidP="00E807DE">
      <w:pPr>
        <w:pBdr>
          <w:bottom w:val="single" w:sz="12" w:space="1" w:color="auto"/>
        </w:pBdr>
        <w:rPr>
          <w:b/>
          <w:i/>
          <w:lang w:val="en-CA"/>
        </w:rPr>
      </w:pPr>
    </w:p>
    <w:p w:rsidR="00E807DE" w:rsidRDefault="00E807DE" w:rsidP="00E807DE">
      <w:pPr>
        <w:rPr>
          <w:bCs/>
          <w:lang w:val="en-CA"/>
        </w:rPr>
      </w:pPr>
    </w:p>
    <w:p w:rsidR="00E807DE" w:rsidRDefault="00431C54" w:rsidP="00E807DE">
      <w:pPr>
        <w:rPr>
          <w:b/>
          <w:lang w:val="en-CA"/>
        </w:rPr>
      </w:pPr>
      <w:r>
        <w:rPr>
          <w:b/>
          <w:lang w:val="en-CA"/>
        </w:rPr>
        <w:t>Q8</w:t>
      </w:r>
      <w:r w:rsidR="00E807DE">
        <w:rPr>
          <w:b/>
          <w:lang w:val="en-CA"/>
        </w:rPr>
        <w:t>.</w:t>
      </w:r>
    </w:p>
    <w:p w:rsidR="00E807DE" w:rsidRDefault="00E807DE" w:rsidP="00E807DE">
      <w:pPr>
        <w:rPr>
          <w:lang w:val="en-CA"/>
        </w:rPr>
      </w:pPr>
      <w:r>
        <w:rPr>
          <w:lang w:val="en-CA"/>
        </w:rPr>
        <w:t>What are the characteristics of income properties that are hard to sell because of the impact of taxes?</w:t>
      </w:r>
    </w:p>
    <w:p w:rsidR="00E807DE" w:rsidRDefault="00E807DE" w:rsidP="00E807DE">
      <w:pPr>
        <w:rPr>
          <w:b/>
          <w:i/>
          <w:lang w:val="en-CA"/>
        </w:rPr>
      </w:pPr>
      <w:r>
        <w:rPr>
          <w:b/>
          <w:i/>
          <w:lang w:val="en-CA"/>
        </w:rPr>
        <w:t>Y</w:t>
      </w:r>
      <w:r w:rsidRPr="00C87386">
        <w:rPr>
          <w:b/>
          <w:i/>
          <w:lang w:val="en-CA"/>
        </w:rPr>
        <w:t>our answer</w:t>
      </w:r>
    </w:p>
    <w:p w:rsidR="00E807DE" w:rsidRDefault="00E807DE" w:rsidP="00E807DE">
      <w:pPr>
        <w:rPr>
          <w:b/>
          <w:i/>
          <w:lang w:val="en-CA"/>
        </w:rPr>
      </w:pPr>
    </w:p>
    <w:p w:rsidR="00E807DE" w:rsidRPr="00C87386" w:rsidRDefault="00E807DE" w:rsidP="00E807DE">
      <w:pPr>
        <w:rPr>
          <w:b/>
          <w:i/>
          <w:lang w:val="en-CA"/>
        </w:rPr>
      </w:pPr>
    </w:p>
    <w:p w:rsidR="00E807DE" w:rsidRDefault="00E807DE" w:rsidP="00E807DE">
      <w:pPr>
        <w:rPr>
          <w:bCs/>
          <w:lang w:val="en-CA"/>
        </w:rPr>
      </w:pPr>
    </w:p>
    <w:p w:rsidR="00E807DE" w:rsidRDefault="00E807DE" w:rsidP="00E807DE">
      <w:pPr>
        <w:rPr>
          <w:bCs/>
          <w:lang w:val="en-CA"/>
        </w:rPr>
      </w:pPr>
    </w:p>
    <w:p w:rsidR="00E807DE" w:rsidRPr="007055FB" w:rsidRDefault="00E807DE" w:rsidP="00E807DE">
      <w:pPr>
        <w:rPr>
          <w:bCs/>
          <w:lang w:val="en-CA"/>
        </w:rPr>
      </w:pPr>
    </w:p>
    <w:p w:rsidR="00E807DE" w:rsidRPr="00B9479C" w:rsidRDefault="00E807DE" w:rsidP="00E807DE">
      <w:pPr>
        <w:pBdr>
          <w:top w:val="single" w:sz="12" w:space="1" w:color="auto"/>
        </w:pBdr>
        <w:spacing w:line="240" w:lineRule="auto"/>
        <w:rPr>
          <w:lang w:val="en-CA"/>
        </w:rPr>
      </w:pPr>
      <w:r w:rsidRPr="00AA06D0">
        <w:rPr>
          <w:b/>
          <w:lang w:val="en-CA"/>
        </w:rPr>
        <w:t>Q</w:t>
      </w:r>
      <w:r w:rsidR="00431C54">
        <w:rPr>
          <w:b/>
          <w:lang w:val="en-CA"/>
        </w:rPr>
        <w:t>9</w:t>
      </w:r>
      <w:r w:rsidRPr="00AA06D0">
        <w:rPr>
          <w:b/>
          <w:lang w:val="en-CA"/>
        </w:rPr>
        <w:t>.</w:t>
      </w:r>
    </w:p>
    <w:p w:rsidR="00E807DE" w:rsidRDefault="00E807DE" w:rsidP="00E807DE">
      <w:pPr>
        <w:rPr>
          <w:bCs/>
          <w:lang w:val="en-CA"/>
        </w:rPr>
      </w:pPr>
      <w:r>
        <w:rPr>
          <w:bCs/>
          <w:lang w:val="en-CA"/>
        </w:rPr>
        <w:t>Can a full depreciation claim be made in the year of acquisition?</w:t>
      </w:r>
    </w:p>
    <w:p w:rsidR="00E807DE" w:rsidRDefault="00E807DE" w:rsidP="00E807DE">
      <w:pPr>
        <w:pBdr>
          <w:bottom w:val="single" w:sz="12" w:space="1" w:color="auto"/>
        </w:pBdr>
        <w:rPr>
          <w:b/>
          <w:i/>
          <w:lang w:val="en-CA"/>
        </w:rPr>
      </w:pPr>
    </w:p>
    <w:p w:rsidR="00E807DE" w:rsidRPr="00CC33BF" w:rsidRDefault="00E807DE" w:rsidP="00E807DE">
      <w:pPr>
        <w:pBdr>
          <w:bottom w:val="single" w:sz="12" w:space="1" w:color="auto"/>
        </w:pBdr>
        <w:jc w:val="center"/>
        <w:rPr>
          <w:lang w:val="en-CA"/>
        </w:rPr>
      </w:pPr>
      <w:r w:rsidRPr="00CC33BF">
        <w:rPr>
          <w:lang w:val="en-CA"/>
        </w:rPr>
        <w:t>Yes</w:t>
      </w:r>
      <w:r w:rsidRPr="00CC33BF">
        <w:rPr>
          <w:lang w:val="en-CA"/>
        </w:rPr>
        <w:tab/>
        <w:t>No</w:t>
      </w:r>
    </w:p>
    <w:p w:rsidR="00E807DE" w:rsidRPr="00CC33BF" w:rsidRDefault="00E807DE" w:rsidP="00E807DE">
      <w:pPr>
        <w:pBdr>
          <w:bottom w:val="single" w:sz="12" w:space="1" w:color="auto"/>
        </w:pBdr>
        <w:rPr>
          <w:i/>
          <w:lang w:val="en-CA"/>
        </w:rPr>
      </w:pPr>
    </w:p>
    <w:p w:rsidR="00E807DE" w:rsidRDefault="00E807DE" w:rsidP="00E807DE">
      <w:pPr>
        <w:pBdr>
          <w:bottom w:val="single" w:sz="12" w:space="1" w:color="auto"/>
        </w:pBdr>
        <w:rPr>
          <w:b/>
          <w:i/>
          <w:lang w:val="en-CA"/>
        </w:rPr>
      </w:pPr>
      <w:r>
        <w:rPr>
          <w:b/>
          <w:i/>
          <w:lang w:val="en-CA"/>
        </w:rPr>
        <w:t>Circle your answer</w:t>
      </w:r>
    </w:p>
    <w:p w:rsidR="00E807DE" w:rsidRDefault="00E807DE" w:rsidP="00E807DE">
      <w:pPr>
        <w:pBdr>
          <w:bottom w:val="single" w:sz="12" w:space="1" w:color="auto"/>
        </w:pBdr>
        <w:rPr>
          <w:b/>
          <w:i/>
          <w:lang w:val="en-CA"/>
        </w:rPr>
      </w:pPr>
    </w:p>
    <w:p w:rsidR="00E807DE" w:rsidRDefault="00E807DE" w:rsidP="00E807DE">
      <w:pPr>
        <w:pBdr>
          <w:bottom w:val="single" w:sz="12" w:space="1" w:color="auto"/>
        </w:pBdr>
        <w:rPr>
          <w:b/>
          <w:i/>
          <w:lang w:val="en-CA"/>
        </w:rPr>
      </w:pPr>
    </w:p>
    <w:p w:rsidR="00E807DE" w:rsidRDefault="00E807DE" w:rsidP="00E807DE">
      <w:pPr>
        <w:pBdr>
          <w:bottom w:val="single" w:sz="12" w:space="1" w:color="auto"/>
        </w:pBdr>
        <w:rPr>
          <w:b/>
          <w:i/>
          <w:lang w:val="en-CA"/>
        </w:rPr>
      </w:pPr>
    </w:p>
    <w:p w:rsidR="00E807DE" w:rsidRDefault="00E807DE" w:rsidP="00E807DE">
      <w:pPr>
        <w:pBdr>
          <w:bottom w:val="single" w:sz="12" w:space="1" w:color="auto"/>
        </w:pBdr>
        <w:rPr>
          <w:b/>
          <w:i/>
          <w:lang w:val="en-CA"/>
        </w:rPr>
      </w:pPr>
    </w:p>
    <w:p w:rsidR="00E807DE" w:rsidRDefault="00E807DE" w:rsidP="00E807DE">
      <w:pPr>
        <w:rPr>
          <w:bCs/>
          <w:lang w:val="en-CA"/>
        </w:rPr>
      </w:pPr>
    </w:p>
    <w:p w:rsidR="00E807DE" w:rsidRDefault="00431C54" w:rsidP="00E807DE">
      <w:pPr>
        <w:rPr>
          <w:b/>
          <w:lang w:val="en-CA"/>
        </w:rPr>
      </w:pPr>
      <w:r>
        <w:rPr>
          <w:b/>
          <w:lang w:val="en-CA"/>
        </w:rPr>
        <w:t>Q10</w:t>
      </w:r>
      <w:r w:rsidR="00E807DE">
        <w:rPr>
          <w:b/>
          <w:lang w:val="en-CA"/>
        </w:rPr>
        <w:t>.</w:t>
      </w:r>
    </w:p>
    <w:p w:rsidR="00E807DE" w:rsidRDefault="00E807DE" w:rsidP="00E807DE">
      <w:pPr>
        <w:rPr>
          <w:lang w:val="en-CA"/>
        </w:rPr>
      </w:pPr>
      <w:r>
        <w:rPr>
          <w:lang w:val="en-CA"/>
        </w:rPr>
        <w:t>What is the difference between “Amortization” and “</w:t>
      </w:r>
      <w:proofErr w:type="gramStart"/>
      <w:r>
        <w:rPr>
          <w:lang w:val="en-CA"/>
        </w:rPr>
        <w:t>Depreciation</w:t>
      </w:r>
      <w:proofErr w:type="gramEnd"/>
      <w:r>
        <w:rPr>
          <w:lang w:val="en-CA"/>
        </w:rPr>
        <w:t>”</w:t>
      </w:r>
    </w:p>
    <w:p w:rsidR="00E807DE" w:rsidRPr="00C87386" w:rsidRDefault="00E807DE" w:rsidP="00E807DE">
      <w:pPr>
        <w:rPr>
          <w:b/>
          <w:i/>
          <w:lang w:val="en-CA"/>
        </w:rPr>
      </w:pPr>
      <w:r>
        <w:rPr>
          <w:b/>
          <w:i/>
          <w:lang w:val="en-CA"/>
        </w:rPr>
        <w:t>Y</w:t>
      </w:r>
      <w:r w:rsidRPr="00C87386">
        <w:rPr>
          <w:b/>
          <w:i/>
          <w:lang w:val="en-CA"/>
        </w:rPr>
        <w:t>our answer</w:t>
      </w:r>
    </w:p>
    <w:p w:rsidR="00E807DE" w:rsidRDefault="00E807DE" w:rsidP="00E807DE">
      <w:pPr>
        <w:rPr>
          <w:bCs/>
          <w:lang w:val="en-CA"/>
        </w:rPr>
      </w:pPr>
    </w:p>
    <w:p w:rsidR="00E807DE" w:rsidRDefault="00E807DE" w:rsidP="00E807DE">
      <w:pPr>
        <w:rPr>
          <w:bCs/>
          <w:lang w:val="en-CA"/>
        </w:rPr>
      </w:pPr>
    </w:p>
    <w:p w:rsidR="00E807DE" w:rsidRPr="007055FB" w:rsidRDefault="00E807DE" w:rsidP="00E807DE">
      <w:pPr>
        <w:rPr>
          <w:bCs/>
          <w:lang w:val="en-CA"/>
        </w:rPr>
      </w:pPr>
    </w:p>
    <w:p w:rsidR="00E807DE" w:rsidRPr="00016F0B" w:rsidRDefault="00E807DE" w:rsidP="00016F0B">
      <w:pPr>
        <w:rPr>
          <w:b/>
          <w:lang w:val="en-CA"/>
        </w:rPr>
      </w:pPr>
      <w:r w:rsidRPr="00AA06D0">
        <w:rPr>
          <w:b/>
          <w:lang w:val="en-CA"/>
        </w:rPr>
        <w:t>Q</w:t>
      </w:r>
      <w:r w:rsidR="00431C54">
        <w:rPr>
          <w:b/>
          <w:lang w:val="en-CA"/>
        </w:rPr>
        <w:t>11</w:t>
      </w:r>
      <w:r w:rsidRPr="00AA06D0">
        <w:rPr>
          <w:b/>
          <w:lang w:val="en-CA"/>
        </w:rPr>
        <w:t>.</w:t>
      </w:r>
    </w:p>
    <w:p w:rsidR="00E807DE" w:rsidRDefault="00E807DE" w:rsidP="00E807DE">
      <w:pPr>
        <w:rPr>
          <w:bCs/>
          <w:lang w:val="en-CA"/>
        </w:rPr>
      </w:pPr>
      <w:r>
        <w:rPr>
          <w:bCs/>
          <w:lang w:val="en-CA"/>
        </w:rPr>
        <w:t>When listing and selling a property, why is it important to review the mortgage document?</w:t>
      </w:r>
    </w:p>
    <w:p w:rsidR="00E807DE" w:rsidRDefault="00E807DE" w:rsidP="00E807DE">
      <w:pPr>
        <w:pBdr>
          <w:bottom w:val="single" w:sz="12" w:space="1" w:color="auto"/>
        </w:pBdr>
        <w:rPr>
          <w:b/>
          <w:i/>
          <w:lang w:val="en-CA"/>
        </w:rPr>
      </w:pPr>
      <w:r w:rsidRPr="00C87386">
        <w:rPr>
          <w:b/>
          <w:i/>
          <w:lang w:val="en-CA"/>
        </w:rPr>
        <w:t>Your answer</w:t>
      </w:r>
    </w:p>
    <w:p w:rsidR="00E807DE" w:rsidRDefault="00E807DE" w:rsidP="00E807DE">
      <w:pPr>
        <w:pBdr>
          <w:bottom w:val="single" w:sz="12" w:space="1" w:color="auto"/>
        </w:pBdr>
        <w:rPr>
          <w:b/>
          <w:i/>
          <w:lang w:val="en-CA"/>
        </w:rPr>
      </w:pPr>
    </w:p>
    <w:p w:rsidR="00E807DE" w:rsidRDefault="00E807DE" w:rsidP="00E807DE">
      <w:pPr>
        <w:pBdr>
          <w:bottom w:val="single" w:sz="12" w:space="1" w:color="auto"/>
        </w:pBdr>
        <w:rPr>
          <w:b/>
          <w:i/>
          <w:lang w:val="en-CA"/>
        </w:rPr>
      </w:pPr>
    </w:p>
    <w:p w:rsidR="00E807DE" w:rsidRDefault="00E807DE" w:rsidP="00E807DE">
      <w:pPr>
        <w:pBdr>
          <w:bottom w:val="single" w:sz="12" w:space="1" w:color="auto"/>
        </w:pBdr>
        <w:rPr>
          <w:b/>
          <w:i/>
          <w:lang w:val="en-CA"/>
        </w:rPr>
      </w:pPr>
    </w:p>
    <w:p w:rsidR="00E807DE" w:rsidRPr="00465840" w:rsidRDefault="00E807DE" w:rsidP="00E807DE">
      <w:pPr>
        <w:rPr>
          <w:b/>
          <w:color w:val="000000" w:themeColor="text1"/>
          <w:sz w:val="24"/>
          <w:szCs w:val="24"/>
          <w:lang w:val="en-CA"/>
        </w:rPr>
      </w:pPr>
    </w:p>
    <w:p w:rsidR="00E807DE" w:rsidRDefault="00431C54" w:rsidP="00E807DE">
      <w:pPr>
        <w:rPr>
          <w:b/>
          <w:lang w:val="en-CA"/>
        </w:rPr>
      </w:pPr>
      <w:r>
        <w:rPr>
          <w:b/>
          <w:lang w:val="en-CA"/>
        </w:rPr>
        <w:t>Q12</w:t>
      </w:r>
      <w:r w:rsidR="00E807DE">
        <w:rPr>
          <w:b/>
          <w:lang w:val="en-CA"/>
        </w:rPr>
        <w:t>.</w:t>
      </w:r>
    </w:p>
    <w:p w:rsidR="00E807DE" w:rsidRPr="00A60057" w:rsidRDefault="00E807DE" w:rsidP="00E807DE">
      <w:pPr>
        <w:rPr>
          <w:b/>
          <w:lang w:val="en-CA"/>
        </w:rPr>
      </w:pPr>
      <w:r w:rsidRPr="00A60057">
        <w:rPr>
          <w:b/>
          <w:lang w:val="en-CA"/>
        </w:rPr>
        <w:t>A CAUTION</w:t>
      </w:r>
    </w:p>
    <w:p w:rsidR="00E807DE" w:rsidRDefault="00E807DE" w:rsidP="00E807DE">
      <w:pPr>
        <w:rPr>
          <w:b/>
          <w:i/>
          <w:lang w:val="en-CA"/>
        </w:rPr>
      </w:pPr>
      <w:r>
        <w:rPr>
          <w:b/>
          <w:i/>
          <w:lang w:val="en-CA"/>
        </w:rPr>
        <w:t>Flip side</w:t>
      </w:r>
    </w:p>
    <w:p w:rsidR="00E807DE" w:rsidRPr="008509CC" w:rsidRDefault="00E807DE" w:rsidP="00E807DE">
      <w:pPr>
        <w:rPr>
          <w:lang w:val="en-CA"/>
        </w:rPr>
      </w:pPr>
      <w:r w:rsidRPr="008509CC">
        <w:rPr>
          <w:lang w:val="en-CA"/>
        </w:rPr>
        <w:t>Taxation is complex and depends on the type of real estate and the legal entity used to own the real estate, such as a partnership or corporation and many other factors.</w:t>
      </w:r>
    </w:p>
    <w:p w:rsidR="00E807DE" w:rsidRPr="008509CC" w:rsidRDefault="00E807DE" w:rsidP="00E807DE">
      <w:pPr>
        <w:rPr>
          <w:lang w:val="en-CA"/>
        </w:rPr>
      </w:pPr>
    </w:p>
    <w:p w:rsidR="00E807DE" w:rsidRPr="008509CC" w:rsidRDefault="00E807DE" w:rsidP="00E807DE">
      <w:pPr>
        <w:rPr>
          <w:lang w:val="en-CA"/>
        </w:rPr>
      </w:pPr>
      <w:r w:rsidRPr="008509CC">
        <w:rPr>
          <w:lang w:val="en-CA"/>
        </w:rPr>
        <w:t>It is very important to get legal and accounting advice before acquiring or selling a property</w:t>
      </w:r>
      <w:r>
        <w:rPr>
          <w:lang w:val="en-CA"/>
        </w:rPr>
        <w:t>.</w:t>
      </w:r>
    </w:p>
    <w:p w:rsidR="00E807DE" w:rsidRPr="008509CC" w:rsidRDefault="00E807DE" w:rsidP="00E807DE">
      <w:pPr>
        <w:rPr>
          <w:bCs/>
          <w:lang w:val="en-CA"/>
        </w:rPr>
      </w:pPr>
    </w:p>
    <w:p w:rsidR="00E807DE" w:rsidRDefault="00E807DE" w:rsidP="00E807DE">
      <w:pPr>
        <w:rPr>
          <w:bCs/>
          <w:lang w:val="en-CA"/>
        </w:rPr>
      </w:pPr>
    </w:p>
    <w:p w:rsidR="00E807DE" w:rsidRPr="007055FB" w:rsidRDefault="00E807DE" w:rsidP="00E807DE">
      <w:pPr>
        <w:rPr>
          <w:bCs/>
          <w:lang w:val="en-CA"/>
        </w:rPr>
      </w:pPr>
    </w:p>
    <w:p w:rsidR="00E807DE" w:rsidRDefault="00E807DE" w:rsidP="00E807DE"/>
    <w:p w:rsidR="00E807DE" w:rsidRPr="00E807DE" w:rsidRDefault="00E807DE" w:rsidP="00E807DE">
      <w:pPr>
        <w:rPr>
          <w:lang w:val="en-CA"/>
        </w:rPr>
      </w:pPr>
    </w:p>
    <w:p w:rsidR="0077587C" w:rsidRPr="0077587C" w:rsidRDefault="0077587C" w:rsidP="0077587C"/>
    <w:p w:rsidR="00546167" w:rsidRPr="0016537D" w:rsidRDefault="00546167" w:rsidP="00546167">
      <w:pPr>
        <w:rPr>
          <w:b/>
          <w:lang w:val="en-CA"/>
        </w:rPr>
      </w:pPr>
    </w:p>
    <w:p w:rsidR="00CA027F" w:rsidRPr="0016537D" w:rsidRDefault="00CA027F">
      <w:pPr>
        <w:rPr>
          <w:b/>
          <w:lang w:val="en-CA"/>
        </w:rPr>
      </w:pPr>
    </w:p>
    <w:sectPr w:rsidR="00CA027F" w:rsidRPr="0016537D" w:rsidSect="0054319D">
      <w:headerReference w:type="default" r:id="rId34"/>
      <w:pgSz w:w="9300" w:h="15840"/>
      <w:pgMar w:top="1440" w:right="750" w:bottom="1440" w:left="810" w:header="720" w:footer="2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6D1" w:rsidRDefault="007536D1" w:rsidP="00160048">
      <w:pPr>
        <w:spacing w:line="240" w:lineRule="auto"/>
      </w:pPr>
      <w:r>
        <w:separator/>
      </w:r>
    </w:p>
  </w:endnote>
  <w:endnote w:type="continuationSeparator" w:id="0">
    <w:p w:rsidR="007536D1" w:rsidRDefault="007536D1" w:rsidP="00160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6D1" w:rsidRDefault="007536D1" w:rsidP="00160048">
      <w:pPr>
        <w:spacing w:line="240" w:lineRule="auto"/>
      </w:pPr>
      <w:r>
        <w:separator/>
      </w:r>
    </w:p>
  </w:footnote>
  <w:footnote w:type="continuationSeparator" w:id="0">
    <w:p w:rsidR="007536D1" w:rsidRDefault="007536D1" w:rsidP="001600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181229"/>
      <w:docPartObj>
        <w:docPartGallery w:val="Page Numbers (Top of Page)"/>
        <w:docPartUnique/>
      </w:docPartObj>
    </w:sdtPr>
    <w:sdtEndPr>
      <w:rPr>
        <w:noProof/>
      </w:rPr>
    </w:sdtEndPr>
    <w:sdtContent>
      <w:p w:rsidR="00956D4A" w:rsidRDefault="00956D4A">
        <w:pPr>
          <w:pStyle w:val="Header"/>
          <w:jc w:val="right"/>
        </w:pPr>
        <w:r>
          <w:fldChar w:fldCharType="begin"/>
        </w:r>
        <w:r>
          <w:instrText xml:space="preserve"> PAGE   \* MERGEFORMAT </w:instrText>
        </w:r>
        <w:r>
          <w:fldChar w:fldCharType="separate"/>
        </w:r>
        <w:r w:rsidR="00C25B27">
          <w:rPr>
            <w:noProof/>
          </w:rPr>
          <w:t>5</w:t>
        </w:r>
        <w:r>
          <w:rPr>
            <w:noProof/>
          </w:rPr>
          <w:fldChar w:fldCharType="end"/>
        </w:r>
      </w:p>
    </w:sdtContent>
  </w:sdt>
  <w:p w:rsidR="00956D4A" w:rsidRDefault="00956D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C0B"/>
    <w:multiLevelType w:val="hybridMultilevel"/>
    <w:tmpl w:val="78D2B658"/>
    <w:lvl w:ilvl="0" w:tplc="C75CA940">
      <w:start w:val="1"/>
      <w:numFmt w:val="decimal"/>
      <w:lvlText w:val="%1)"/>
      <w:lvlJc w:val="left"/>
      <w:pPr>
        <w:ind w:left="1080" w:hanging="360"/>
      </w:pPr>
      <w:rPr>
        <w:rFonts w:eastAsia="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F40EB3"/>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C584995"/>
    <w:multiLevelType w:val="hybridMultilevel"/>
    <w:tmpl w:val="23640A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B27E78"/>
    <w:multiLevelType w:val="multilevel"/>
    <w:tmpl w:val="283C13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08500AD"/>
    <w:multiLevelType w:val="hybridMultilevel"/>
    <w:tmpl w:val="4B22B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1930C5"/>
    <w:multiLevelType w:val="multilevel"/>
    <w:tmpl w:val="71B48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FF0644"/>
    <w:multiLevelType w:val="hybridMultilevel"/>
    <w:tmpl w:val="D9A87CD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nsid w:val="16305EC6"/>
    <w:multiLevelType w:val="multilevel"/>
    <w:tmpl w:val="150A9E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1757DA"/>
    <w:multiLevelType w:val="multilevel"/>
    <w:tmpl w:val="04E89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ED91B6F"/>
    <w:multiLevelType w:val="multilevel"/>
    <w:tmpl w:val="45B213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A02D56"/>
    <w:multiLevelType w:val="multilevel"/>
    <w:tmpl w:val="05561E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A32277"/>
    <w:multiLevelType w:val="multilevel"/>
    <w:tmpl w:val="ABBE32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F7485E"/>
    <w:multiLevelType w:val="multilevel"/>
    <w:tmpl w:val="E4262F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F35894"/>
    <w:multiLevelType w:val="multilevel"/>
    <w:tmpl w:val="010A39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673A0F"/>
    <w:multiLevelType w:val="multilevel"/>
    <w:tmpl w:val="2BE8C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C0D353F"/>
    <w:multiLevelType w:val="hybridMultilevel"/>
    <w:tmpl w:val="33D4D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1E3580"/>
    <w:multiLevelType w:val="multilevel"/>
    <w:tmpl w:val="4F06F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61C05D1"/>
    <w:multiLevelType w:val="multilevel"/>
    <w:tmpl w:val="B74EE3F8"/>
    <w:lvl w:ilvl="0">
      <w:start w:val="1"/>
      <w:numFmt w:val="lowerLetter"/>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8">
    <w:nsid w:val="38F42B85"/>
    <w:multiLevelType w:val="hybridMultilevel"/>
    <w:tmpl w:val="7C625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F34DBD"/>
    <w:multiLevelType w:val="multilevel"/>
    <w:tmpl w:val="43B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330787"/>
    <w:multiLevelType w:val="multilevel"/>
    <w:tmpl w:val="FD2878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A554B6"/>
    <w:multiLevelType w:val="multilevel"/>
    <w:tmpl w:val="1FEAAA56"/>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22">
    <w:nsid w:val="3FF42383"/>
    <w:multiLevelType w:val="hybridMultilevel"/>
    <w:tmpl w:val="45F8C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613506"/>
    <w:multiLevelType w:val="multilevel"/>
    <w:tmpl w:val="E0687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5C5B61"/>
    <w:multiLevelType w:val="hybridMultilevel"/>
    <w:tmpl w:val="02BA1AFE"/>
    <w:lvl w:ilvl="0" w:tplc="AE045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54122AA"/>
    <w:multiLevelType w:val="hybridMultilevel"/>
    <w:tmpl w:val="340AB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892A1F"/>
    <w:multiLevelType w:val="multilevel"/>
    <w:tmpl w:val="3692D90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7C361D"/>
    <w:multiLevelType w:val="multilevel"/>
    <w:tmpl w:val="741242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8437BE"/>
    <w:multiLevelType w:val="multilevel"/>
    <w:tmpl w:val="5642A6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4C495B1C"/>
    <w:multiLevelType w:val="hybridMultilevel"/>
    <w:tmpl w:val="1164A732"/>
    <w:lvl w:ilvl="0" w:tplc="34F02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CAA6D0B"/>
    <w:multiLevelType w:val="hybridMultilevel"/>
    <w:tmpl w:val="2EEA2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B74B34"/>
    <w:multiLevelType w:val="multilevel"/>
    <w:tmpl w:val="78F0F2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4DEF01B1"/>
    <w:multiLevelType w:val="hybridMultilevel"/>
    <w:tmpl w:val="BD68D544"/>
    <w:lvl w:ilvl="0" w:tplc="BB16DF9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4E792C99"/>
    <w:multiLevelType w:val="hybridMultilevel"/>
    <w:tmpl w:val="19FC3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3B2A0D"/>
    <w:multiLevelType w:val="multilevel"/>
    <w:tmpl w:val="F9FCF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5">
    <w:nsid w:val="51F8629A"/>
    <w:multiLevelType w:val="multilevel"/>
    <w:tmpl w:val="D180A5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2C7713D"/>
    <w:multiLevelType w:val="multilevel"/>
    <w:tmpl w:val="FDC299A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AE723CE"/>
    <w:multiLevelType w:val="multilevel"/>
    <w:tmpl w:val="BA70F1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5CD776D4"/>
    <w:multiLevelType w:val="multilevel"/>
    <w:tmpl w:val="E4E0F1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61570E54"/>
    <w:multiLevelType w:val="multilevel"/>
    <w:tmpl w:val="CBBC9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E57CC5"/>
    <w:multiLevelType w:val="multilevel"/>
    <w:tmpl w:val="CD50F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52F1814"/>
    <w:multiLevelType w:val="multilevel"/>
    <w:tmpl w:val="CCAA3D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8891BC6"/>
    <w:multiLevelType w:val="multilevel"/>
    <w:tmpl w:val="3FECAF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700E06CF"/>
    <w:multiLevelType w:val="multilevel"/>
    <w:tmpl w:val="B12C81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07F7978"/>
    <w:multiLevelType w:val="hybridMultilevel"/>
    <w:tmpl w:val="A0C2C8D4"/>
    <w:lvl w:ilvl="0" w:tplc="90D27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11C05F3"/>
    <w:multiLevelType w:val="multilevel"/>
    <w:tmpl w:val="ED8E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1A806A8"/>
    <w:multiLevelType w:val="multilevel"/>
    <w:tmpl w:val="F04408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45536DC"/>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7C7F6DDE"/>
    <w:multiLevelType w:val="multilevel"/>
    <w:tmpl w:val="4C2CC0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7DF8663E"/>
    <w:multiLevelType w:val="multilevel"/>
    <w:tmpl w:val="3912B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8"/>
  </w:num>
  <w:num w:numId="3">
    <w:abstractNumId w:val="37"/>
  </w:num>
  <w:num w:numId="4">
    <w:abstractNumId w:val="16"/>
  </w:num>
  <w:num w:numId="5">
    <w:abstractNumId w:val="34"/>
  </w:num>
  <w:num w:numId="6">
    <w:abstractNumId w:val="28"/>
  </w:num>
  <w:num w:numId="7">
    <w:abstractNumId w:val="36"/>
  </w:num>
  <w:num w:numId="8">
    <w:abstractNumId w:val="48"/>
  </w:num>
  <w:num w:numId="9">
    <w:abstractNumId w:val="1"/>
  </w:num>
  <w:num w:numId="10">
    <w:abstractNumId w:val="42"/>
  </w:num>
  <w:num w:numId="11">
    <w:abstractNumId w:val="31"/>
  </w:num>
  <w:num w:numId="12">
    <w:abstractNumId w:val="38"/>
  </w:num>
  <w:num w:numId="13">
    <w:abstractNumId w:val="5"/>
  </w:num>
  <w:num w:numId="14">
    <w:abstractNumId w:val="17"/>
  </w:num>
  <w:num w:numId="15">
    <w:abstractNumId w:val="3"/>
  </w:num>
  <w:num w:numId="16">
    <w:abstractNumId w:val="19"/>
  </w:num>
  <w:num w:numId="17">
    <w:abstractNumId w:val="14"/>
  </w:num>
  <w:num w:numId="18">
    <w:abstractNumId w:val="2"/>
  </w:num>
  <w:num w:numId="19">
    <w:abstractNumId w:val="47"/>
  </w:num>
  <w:num w:numId="20">
    <w:abstractNumId w:val="44"/>
  </w:num>
  <w:num w:numId="21">
    <w:abstractNumId w:val="0"/>
  </w:num>
  <w:num w:numId="22">
    <w:abstractNumId w:val="29"/>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5"/>
  </w:num>
  <w:num w:numId="26">
    <w:abstractNumId w:val="45"/>
  </w:num>
  <w:num w:numId="27">
    <w:abstractNumId w:val="23"/>
  </w:num>
  <w:num w:numId="28">
    <w:abstractNumId w:val="49"/>
  </w:num>
  <w:num w:numId="29">
    <w:abstractNumId w:val="9"/>
  </w:num>
  <w:num w:numId="30">
    <w:abstractNumId w:val="20"/>
  </w:num>
  <w:num w:numId="31">
    <w:abstractNumId w:val="12"/>
  </w:num>
  <w:num w:numId="32">
    <w:abstractNumId w:val="41"/>
  </w:num>
  <w:num w:numId="33">
    <w:abstractNumId w:val="43"/>
  </w:num>
  <w:num w:numId="34">
    <w:abstractNumId w:val="11"/>
  </w:num>
  <w:num w:numId="35">
    <w:abstractNumId w:val="10"/>
  </w:num>
  <w:num w:numId="36">
    <w:abstractNumId w:val="26"/>
  </w:num>
  <w:num w:numId="37">
    <w:abstractNumId w:val="39"/>
  </w:num>
  <w:num w:numId="38">
    <w:abstractNumId w:val="27"/>
  </w:num>
  <w:num w:numId="39">
    <w:abstractNumId w:val="13"/>
  </w:num>
  <w:num w:numId="40">
    <w:abstractNumId w:val="46"/>
  </w:num>
  <w:num w:numId="41">
    <w:abstractNumId w:val="35"/>
  </w:num>
  <w:num w:numId="42">
    <w:abstractNumId w:val="40"/>
  </w:num>
  <w:num w:numId="43">
    <w:abstractNumId w:val="7"/>
  </w:num>
  <w:num w:numId="44">
    <w:abstractNumId w:val="22"/>
  </w:num>
  <w:num w:numId="45">
    <w:abstractNumId w:val="32"/>
  </w:num>
  <w:num w:numId="46">
    <w:abstractNumId w:val="33"/>
  </w:num>
  <w:num w:numId="47">
    <w:abstractNumId w:val="25"/>
  </w:num>
  <w:num w:numId="48">
    <w:abstractNumId w:val="4"/>
  </w:num>
  <w:num w:numId="49">
    <w:abstractNumId w:val="18"/>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M0MjS0NDQyMLIwNjRU0lEKTi0uzszPAykwNKoFALsdkqwtAAAA"/>
  </w:docVars>
  <w:rsids>
    <w:rsidRoot w:val="00027CD9"/>
    <w:rsid w:val="000012F4"/>
    <w:rsid w:val="00005AC1"/>
    <w:rsid w:val="00011EEB"/>
    <w:rsid w:val="00013C77"/>
    <w:rsid w:val="00016F0B"/>
    <w:rsid w:val="00020854"/>
    <w:rsid w:val="000257B8"/>
    <w:rsid w:val="00025941"/>
    <w:rsid w:val="000264EE"/>
    <w:rsid w:val="000267EC"/>
    <w:rsid w:val="00027CD9"/>
    <w:rsid w:val="00037EFC"/>
    <w:rsid w:val="00042992"/>
    <w:rsid w:val="00047B4F"/>
    <w:rsid w:val="00050D8E"/>
    <w:rsid w:val="0009099C"/>
    <w:rsid w:val="000A7150"/>
    <w:rsid w:val="000B0406"/>
    <w:rsid w:val="000B366F"/>
    <w:rsid w:val="000B7CA8"/>
    <w:rsid w:val="000C0661"/>
    <w:rsid w:val="000C2AB7"/>
    <w:rsid w:val="000C5511"/>
    <w:rsid w:val="000D188B"/>
    <w:rsid w:val="001009EA"/>
    <w:rsid w:val="00103DF2"/>
    <w:rsid w:val="00110806"/>
    <w:rsid w:val="001322A1"/>
    <w:rsid w:val="001323D1"/>
    <w:rsid w:val="00132DB5"/>
    <w:rsid w:val="00142837"/>
    <w:rsid w:val="00155260"/>
    <w:rsid w:val="00160048"/>
    <w:rsid w:val="00161A50"/>
    <w:rsid w:val="001620F3"/>
    <w:rsid w:val="0016537D"/>
    <w:rsid w:val="001766DB"/>
    <w:rsid w:val="00185F68"/>
    <w:rsid w:val="00191DED"/>
    <w:rsid w:val="00192CD5"/>
    <w:rsid w:val="001964A8"/>
    <w:rsid w:val="001D4504"/>
    <w:rsid w:val="001E1CA6"/>
    <w:rsid w:val="0020144F"/>
    <w:rsid w:val="0020261C"/>
    <w:rsid w:val="00203FC2"/>
    <w:rsid w:val="00214930"/>
    <w:rsid w:val="00217633"/>
    <w:rsid w:val="00221F87"/>
    <w:rsid w:val="00223B56"/>
    <w:rsid w:val="002310EB"/>
    <w:rsid w:val="0023474C"/>
    <w:rsid w:val="00252B38"/>
    <w:rsid w:val="00252CCD"/>
    <w:rsid w:val="002534ED"/>
    <w:rsid w:val="00255BC2"/>
    <w:rsid w:val="00266BDE"/>
    <w:rsid w:val="0026719E"/>
    <w:rsid w:val="00276E7F"/>
    <w:rsid w:val="00287B98"/>
    <w:rsid w:val="00297C9D"/>
    <w:rsid w:val="002A6C7C"/>
    <w:rsid w:val="002C1470"/>
    <w:rsid w:val="002D3F16"/>
    <w:rsid w:val="002D7511"/>
    <w:rsid w:val="002E7BA2"/>
    <w:rsid w:val="00302F1B"/>
    <w:rsid w:val="00311FEB"/>
    <w:rsid w:val="00312C3C"/>
    <w:rsid w:val="00326E4B"/>
    <w:rsid w:val="00344E49"/>
    <w:rsid w:val="00353F11"/>
    <w:rsid w:val="00357923"/>
    <w:rsid w:val="00380ACF"/>
    <w:rsid w:val="00385DEF"/>
    <w:rsid w:val="003904BB"/>
    <w:rsid w:val="00393081"/>
    <w:rsid w:val="003B23F1"/>
    <w:rsid w:val="003B2769"/>
    <w:rsid w:val="003B418E"/>
    <w:rsid w:val="003B49F4"/>
    <w:rsid w:val="003B7227"/>
    <w:rsid w:val="003C4A6E"/>
    <w:rsid w:val="003C5E44"/>
    <w:rsid w:val="003D4941"/>
    <w:rsid w:val="003D4C81"/>
    <w:rsid w:val="003E4576"/>
    <w:rsid w:val="003F15D7"/>
    <w:rsid w:val="003F1862"/>
    <w:rsid w:val="00407B77"/>
    <w:rsid w:val="0041642C"/>
    <w:rsid w:val="00421378"/>
    <w:rsid w:val="00422BF1"/>
    <w:rsid w:val="00431C54"/>
    <w:rsid w:val="00432683"/>
    <w:rsid w:val="00442739"/>
    <w:rsid w:val="004432C1"/>
    <w:rsid w:val="00452238"/>
    <w:rsid w:val="004540C5"/>
    <w:rsid w:val="00454346"/>
    <w:rsid w:val="004648B8"/>
    <w:rsid w:val="0047442B"/>
    <w:rsid w:val="00475C6C"/>
    <w:rsid w:val="0048599A"/>
    <w:rsid w:val="00485CB6"/>
    <w:rsid w:val="004A0C5E"/>
    <w:rsid w:val="004B0DF5"/>
    <w:rsid w:val="004B596D"/>
    <w:rsid w:val="004C04B9"/>
    <w:rsid w:val="004D3B57"/>
    <w:rsid w:val="004D612D"/>
    <w:rsid w:val="004D6DC9"/>
    <w:rsid w:val="004F4302"/>
    <w:rsid w:val="004F63E8"/>
    <w:rsid w:val="005064AE"/>
    <w:rsid w:val="00522FB9"/>
    <w:rsid w:val="00527E6C"/>
    <w:rsid w:val="00534421"/>
    <w:rsid w:val="0054319D"/>
    <w:rsid w:val="00546167"/>
    <w:rsid w:val="00554121"/>
    <w:rsid w:val="00554918"/>
    <w:rsid w:val="0056373E"/>
    <w:rsid w:val="00566DF0"/>
    <w:rsid w:val="00573504"/>
    <w:rsid w:val="005869E3"/>
    <w:rsid w:val="005931A8"/>
    <w:rsid w:val="0059351E"/>
    <w:rsid w:val="005951D7"/>
    <w:rsid w:val="005A4C94"/>
    <w:rsid w:val="005C663E"/>
    <w:rsid w:val="005C6706"/>
    <w:rsid w:val="005E0ED9"/>
    <w:rsid w:val="005F0FD6"/>
    <w:rsid w:val="005F35AF"/>
    <w:rsid w:val="005F3DFA"/>
    <w:rsid w:val="0060558F"/>
    <w:rsid w:val="00616C6B"/>
    <w:rsid w:val="006234C7"/>
    <w:rsid w:val="00626911"/>
    <w:rsid w:val="00627244"/>
    <w:rsid w:val="0066244E"/>
    <w:rsid w:val="00662C79"/>
    <w:rsid w:val="00663E34"/>
    <w:rsid w:val="00664F5E"/>
    <w:rsid w:val="006773D8"/>
    <w:rsid w:val="006829DF"/>
    <w:rsid w:val="006832DE"/>
    <w:rsid w:val="006B1C66"/>
    <w:rsid w:val="006B534F"/>
    <w:rsid w:val="006B6E10"/>
    <w:rsid w:val="006C3ADE"/>
    <w:rsid w:val="006D058B"/>
    <w:rsid w:val="006D3EE9"/>
    <w:rsid w:val="006D55D2"/>
    <w:rsid w:val="006E05D7"/>
    <w:rsid w:val="006E1539"/>
    <w:rsid w:val="006E1609"/>
    <w:rsid w:val="006E2D3F"/>
    <w:rsid w:val="006E49E3"/>
    <w:rsid w:val="006E66FB"/>
    <w:rsid w:val="006E76EE"/>
    <w:rsid w:val="006F2BA4"/>
    <w:rsid w:val="00730AAE"/>
    <w:rsid w:val="00730D66"/>
    <w:rsid w:val="0073197A"/>
    <w:rsid w:val="007333FC"/>
    <w:rsid w:val="0073370B"/>
    <w:rsid w:val="00744E5F"/>
    <w:rsid w:val="00747AE4"/>
    <w:rsid w:val="00752C0A"/>
    <w:rsid w:val="007536D1"/>
    <w:rsid w:val="00772A0E"/>
    <w:rsid w:val="007743C3"/>
    <w:rsid w:val="0077587C"/>
    <w:rsid w:val="00777AA5"/>
    <w:rsid w:val="00777B00"/>
    <w:rsid w:val="00785BE1"/>
    <w:rsid w:val="007A5376"/>
    <w:rsid w:val="007B261B"/>
    <w:rsid w:val="007B659A"/>
    <w:rsid w:val="007C6282"/>
    <w:rsid w:val="007D69F8"/>
    <w:rsid w:val="007E2FB0"/>
    <w:rsid w:val="007F4393"/>
    <w:rsid w:val="008031EC"/>
    <w:rsid w:val="00825C9D"/>
    <w:rsid w:val="00826901"/>
    <w:rsid w:val="008366DA"/>
    <w:rsid w:val="00840717"/>
    <w:rsid w:val="0086070E"/>
    <w:rsid w:val="008704A1"/>
    <w:rsid w:val="0087189E"/>
    <w:rsid w:val="008718CC"/>
    <w:rsid w:val="0088363D"/>
    <w:rsid w:val="00883FD9"/>
    <w:rsid w:val="0089021D"/>
    <w:rsid w:val="0089248E"/>
    <w:rsid w:val="008A12D1"/>
    <w:rsid w:val="008B127A"/>
    <w:rsid w:val="008B1C50"/>
    <w:rsid w:val="008B5215"/>
    <w:rsid w:val="008B5922"/>
    <w:rsid w:val="008B65B7"/>
    <w:rsid w:val="008D1EE5"/>
    <w:rsid w:val="008D6D53"/>
    <w:rsid w:val="008E4D90"/>
    <w:rsid w:val="008E7AF1"/>
    <w:rsid w:val="009111F3"/>
    <w:rsid w:val="00913ABA"/>
    <w:rsid w:val="00921F59"/>
    <w:rsid w:val="009277B4"/>
    <w:rsid w:val="009313F1"/>
    <w:rsid w:val="00932129"/>
    <w:rsid w:val="00936CC8"/>
    <w:rsid w:val="00943BEA"/>
    <w:rsid w:val="009470F1"/>
    <w:rsid w:val="009479F9"/>
    <w:rsid w:val="00951C70"/>
    <w:rsid w:val="00956D4A"/>
    <w:rsid w:val="00963B5D"/>
    <w:rsid w:val="0097688A"/>
    <w:rsid w:val="00984D86"/>
    <w:rsid w:val="0098677C"/>
    <w:rsid w:val="00997BB3"/>
    <w:rsid w:val="009D3200"/>
    <w:rsid w:val="009E273F"/>
    <w:rsid w:val="00A10897"/>
    <w:rsid w:val="00A309CA"/>
    <w:rsid w:val="00A3457B"/>
    <w:rsid w:val="00A360DC"/>
    <w:rsid w:val="00A410BD"/>
    <w:rsid w:val="00A44D69"/>
    <w:rsid w:val="00A575F5"/>
    <w:rsid w:val="00A620F2"/>
    <w:rsid w:val="00A64DD7"/>
    <w:rsid w:val="00A71570"/>
    <w:rsid w:val="00AA0EDD"/>
    <w:rsid w:val="00AA23B1"/>
    <w:rsid w:val="00AB5EAE"/>
    <w:rsid w:val="00AC37C0"/>
    <w:rsid w:val="00AC3B23"/>
    <w:rsid w:val="00AC7652"/>
    <w:rsid w:val="00AD16CE"/>
    <w:rsid w:val="00AD2149"/>
    <w:rsid w:val="00AE1AA1"/>
    <w:rsid w:val="00AE4E1F"/>
    <w:rsid w:val="00AF0015"/>
    <w:rsid w:val="00B04687"/>
    <w:rsid w:val="00B1768C"/>
    <w:rsid w:val="00B223D4"/>
    <w:rsid w:val="00B23FFD"/>
    <w:rsid w:val="00B279F9"/>
    <w:rsid w:val="00B30566"/>
    <w:rsid w:val="00B333F2"/>
    <w:rsid w:val="00B33E68"/>
    <w:rsid w:val="00B43473"/>
    <w:rsid w:val="00B51173"/>
    <w:rsid w:val="00B71262"/>
    <w:rsid w:val="00B85A4E"/>
    <w:rsid w:val="00BA566A"/>
    <w:rsid w:val="00BB3F44"/>
    <w:rsid w:val="00BB73D5"/>
    <w:rsid w:val="00BE4031"/>
    <w:rsid w:val="00BE531A"/>
    <w:rsid w:val="00BF56D9"/>
    <w:rsid w:val="00C05886"/>
    <w:rsid w:val="00C06168"/>
    <w:rsid w:val="00C07DF7"/>
    <w:rsid w:val="00C104D7"/>
    <w:rsid w:val="00C11E17"/>
    <w:rsid w:val="00C13E4D"/>
    <w:rsid w:val="00C25B27"/>
    <w:rsid w:val="00C36942"/>
    <w:rsid w:val="00C432E8"/>
    <w:rsid w:val="00C43456"/>
    <w:rsid w:val="00C662FD"/>
    <w:rsid w:val="00C728B6"/>
    <w:rsid w:val="00C75F16"/>
    <w:rsid w:val="00C76B64"/>
    <w:rsid w:val="00C91438"/>
    <w:rsid w:val="00C95291"/>
    <w:rsid w:val="00CA027F"/>
    <w:rsid w:val="00CA4686"/>
    <w:rsid w:val="00CA754C"/>
    <w:rsid w:val="00CC12CB"/>
    <w:rsid w:val="00CC206C"/>
    <w:rsid w:val="00CC5BF3"/>
    <w:rsid w:val="00CC6989"/>
    <w:rsid w:val="00CD1C9C"/>
    <w:rsid w:val="00CD2276"/>
    <w:rsid w:val="00CD2D09"/>
    <w:rsid w:val="00CD610A"/>
    <w:rsid w:val="00CE3FCB"/>
    <w:rsid w:val="00D14E14"/>
    <w:rsid w:val="00D163AB"/>
    <w:rsid w:val="00D30320"/>
    <w:rsid w:val="00D33FCF"/>
    <w:rsid w:val="00D34E94"/>
    <w:rsid w:val="00D50B96"/>
    <w:rsid w:val="00D620F1"/>
    <w:rsid w:val="00D673A9"/>
    <w:rsid w:val="00D700F7"/>
    <w:rsid w:val="00D702E6"/>
    <w:rsid w:val="00D750BA"/>
    <w:rsid w:val="00D84118"/>
    <w:rsid w:val="00D90B66"/>
    <w:rsid w:val="00D92CE9"/>
    <w:rsid w:val="00D97B47"/>
    <w:rsid w:val="00DA0156"/>
    <w:rsid w:val="00DA3E7C"/>
    <w:rsid w:val="00DA6FFB"/>
    <w:rsid w:val="00DB0B66"/>
    <w:rsid w:val="00DC58EA"/>
    <w:rsid w:val="00DD3445"/>
    <w:rsid w:val="00DD4841"/>
    <w:rsid w:val="00DF1E10"/>
    <w:rsid w:val="00E059EC"/>
    <w:rsid w:val="00E25C95"/>
    <w:rsid w:val="00E26F8D"/>
    <w:rsid w:val="00E30A39"/>
    <w:rsid w:val="00E3315D"/>
    <w:rsid w:val="00E42511"/>
    <w:rsid w:val="00E42F80"/>
    <w:rsid w:val="00E55175"/>
    <w:rsid w:val="00E55E1A"/>
    <w:rsid w:val="00E57B1D"/>
    <w:rsid w:val="00E57C7A"/>
    <w:rsid w:val="00E61584"/>
    <w:rsid w:val="00E6286F"/>
    <w:rsid w:val="00E71BC0"/>
    <w:rsid w:val="00E807DE"/>
    <w:rsid w:val="00E92D00"/>
    <w:rsid w:val="00EB6895"/>
    <w:rsid w:val="00EC1B4A"/>
    <w:rsid w:val="00EC2ADF"/>
    <w:rsid w:val="00EC55F1"/>
    <w:rsid w:val="00EC716B"/>
    <w:rsid w:val="00EF63D7"/>
    <w:rsid w:val="00F0201F"/>
    <w:rsid w:val="00F05909"/>
    <w:rsid w:val="00F10BCC"/>
    <w:rsid w:val="00F22386"/>
    <w:rsid w:val="00F24B5C"/>
    <w:rsid w:val="00F33384"/>
    <w:rsid w:val="00F34EE1"/>
    <w:rsid w:val="00F42FE6"/>
    <w:rsid w:val="00F45D1E"/>
    <w:rsid w:val="00F467F2"/>
    <w:rsid w:val="00F516A8"/>
    <w:rsid w:val="00F52C87"/>
    <w:rsid w:val="00F61410"/>
    <w:rsid w:val="00F70B67"/>
    <w:rsid w:val="00F73EE2"/>
    <w:rsid w:val="00F801A0"/>
    <w:rsid w:val="00F83E10"/>
    <w:rsid w:val="00F843A6"/>
    <w:rsid w:val="00FA4DB3"/>
    <w:rsid w:val="00FA5E5B"/>
    <w:rsid w:val="00FB59B4"/>
    <w:rsid w:val="00FD6A3A"/>
    <w:rsid w:val="00FE3709"/>
    <w:rsid w:val="00FF285D"/>
    <w:rsid w:val="00FF45DC"/>
    <w:rsid w:val="00FF4AA1"/>
    <w:rsid w:val="00FF5D66"/>
    <w:rsid w:val="00FF6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uiPriority w:val="22"/>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 w:type="paragraph" w:styleId="NormalWeb">
    <w:name w:val="Normal (Web)"/>
    <w:basedOn w:val="Normal"/>
    <w:uiPriority w:val="99"/>
    <w:semiHidden/>
    <w:unhideWhenUsed/>
    <w:rsid w:val="006F2B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qFormat/>
    <w:rsid w:val="008B12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uiPriority w:val="22"/>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 w:type="paragraph" w:styleId="NormalWeb">
    <w:name w:val="Normal (Web)"/>
    <w:basedOn w:val="Normal"/>
    <w:uiPriority w:val="99"/>
    <w:semiHidden/>
    <w:unhideWhenUsed/>
    <w:rsid w:val="006F2B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qFormat/>
    <w:rsid w:val="008B12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948520">
      <w:bodyDiv w:val="1"/>
      <w:marLeft w:val="0"/>
      <w:marRight w:val="0"/>
      <w:marTop w:val="0"/>
      <w:marBottom w:val="0"/>
      <w:divBdr>
        <w:top w:val="none" w:sz="0" w:space="0" w:color="auto"/>
        <w:left w:val="none" w:sz="0" w:space="0" w:color="auto"/>
        <w:bottom w:val="none" w:sz="0" w:space="0" w:color="auto"/>
        <w:right w:val="none" w:sz="0" w:space="0" w:color="auto"/>
      </w:divBdr>
      <w:divsChild>
        <w:div w:id="2045790189">
          <w:marLeft w:val="0"/>
          <w:marRight w:val="0"/>
          <w:marTop w:val="0"/>
          <w:marBottom w:val="0"/>
          <w:divBdr>
            <w:top w:val="none" w:sz="0" w:space="0" w:color="auto"/>
            <w:left w:val="none" w:sz="0" w:space="0" w:color="auto"/>
            <w:bottom w:val="none" w:sz="0" w:space="0" w:color="auto"/>
            <w:right w:val="none" w:sz="0" w:space="0" w:color="auto"/>
          </w:divBdr>
          <w:divsChild>
            <w:div w:id="219172833">
              <w:marLeft w:val="0"/>
              <w:marRight w:val="0"/>
              <w:marTop w:val="0"/>
              <w:marBottom w:val="0"/>
              <w:divBdr>
                <w:top w:val="none" w:sz="0" w:space="0" w:color="auto"/>
                <w:left w:val="none" w:sz="0" w:space="0" w:color="auto"/>
                <w:bottom w:val="none" w:sz="0" w:space="0" w:color="auto"/>
                <w:right w:val="none" w:sz="0" w:space="0" w:color="auto"/>
              </w:divBdr>
              <w:divsChild>
                <w:div w:id="1206332790">
                  <w:marLeft w:val="0"/>
                  <w:marRight w:val="0"/>
                  <w:marTop w:val="0"/>
                  <w:marBottom w:val="0"/>
                  <w:divBdr>
                    <w:top w:val="none" w:sz="0" w:space="0" w:color="auto"/>
                    <w:left w:val="none" w:sz="0" w:space="0" w:color="auto"/>
                    <w:bottom w:val="none" w:sz="0" w:space="0" w:color="auto"/>
                    <w:right w:val="none" w:sz="0" w:space="0" w:color="auto"/>
                  </w:divBdr>
                  <w:divsChild>
                    <w:div w:id="1330986070">
                      <w:marLeft w:val="0"/>
                      <w:marRight w:val="0"/>
                      <w:marTop w:val="0"/>
                      <w:marBottom w:val="0"/>
                      <w:divBdr>
                        <w:top w:val="none" w:sz="0" w:space="0" w:color="auto"/>
                        <w:left w:val="none" w:sz="0" w:space="0" w:color="auto"/>
                        <w:bottom w:val="none" w:sz="0" w:space="0" w:color="auto"/>
                        <w:right w:val="none" w:sz="0" w:space="0" w:color="auto"/>
                      </w:divBdr>
                      <w:divsChild>
                        <w:div w:id="1504277304">
                          <w:marLeft w:val="0"/>
                          <w:marRight w:val="0"/>
                          <w:marTop w:val="0"/>
                          <w:marBottom w:val="0"/>
                          <w:divBdr>
                            <w:top w:val="none" w:sz="0" w:space="0" w:color="auto"/>
                            <w:left w:val="none" w:sz="0" w:space="0" w:color="auto"/>
                            <w:bottom w:val="none" w:sz="0" w:space="0" w:color="auto"/>
                            <w:right w:val="none" w:sz="0" w:space="0" w:color="auto"/>
                          </w:divBdr>
                          <w:divsChild>
                            <w:div w:id="14918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stitpro.com/"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investit@investitsoftware.com"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mailto:nosborne@investitsoftware.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3EBCF4-9576-4AEE-961C-90BE90032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46</Pages>
  <Words>3863</Words>
  <Characters>22022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Neil Osborne</cp:lastModifiedBy>
  <cp:revision>20</cp:revision>
  <cp:lastPrinted>2021-09-03T15:51:00Z</cp:lastPrinted>
  <dcterms:created xsi:type="dcterms:W3CDTF">2021-09-02T21:58:00Z</dcterms:created>
  <dcterms:modified xsi:type="dcterms:W3CDTF">2021-09-03T15:57:00Z</dcterms:modified>
</cp:coreProperties>
</file>